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03" w:rsidRDefault="001B1F03">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1</w:t>
      </w:r>
    </w:p>
    <w:p w:rsidR="001B1F03" w:rsidRDefault="001B1F03" w:rsidP="00057384">
      <w:pPr>
        <w:spacing w:afterLines="50" w:line="600" w:lineRule="exact"/>
        <w:jc w:val="center"/>
        <w:rPr>
          <w:rFonts w:ascii="仿宋" w:eastAsia="仿宋" w:hAnsi="仿宋"/>
          <w:color w:val="000000"/>
          <w:sz w:val="32"/>
          <w:szCs w:val="32"/>
        </w:rPr>
      </w:pPr>
      <w:r>
        <w:rPr>
          <w:rFonts w:ascii="方正小标宋_GBK" w:eastAsia="方正小标宋_GBK" w:hAnsi="宋体" w:cs="方正小标宋_GBK" w:hint="eastAsia"/>
          <w:color w:val="000000"/>
          <w:kern w:val="0"/>
          <w:sz w:val="36"/>
          <w:szCs w:val="36"/>
        </w:rPr>
        <w:t>南充市嘉陵区</w:t>
      </w:r>
      <w:r>
        <w:rPr>
          <w:rFonts w:ascii="方正小标宋_GBK" w:eastAsia="方正小标宋_GBK" w:hAnsi="宋体" w:cs="方正小标宋_GBK"/>
          <w:color w:val="000000"/>
          <w:kern w:val="0"/>
          <w:sz w:val="36"/>
          <w:szCs w:val="36"/>
        </w:rPr>
        <w:t>2019</w:t>
      </w:r>
      <w:r>
        <w:rPr>
          <w:rFonts w:ascii="方正小标宋_GBK" w:eastAsia="方正小标宋_GBK" w:hAnsi="宋体" w:cs="方正小标宋_GBK" w:hint="eastAsia"/>
          <w:color w:val="000000"/>
          <w:kern w:val="0"/>
          <w:sz w:val="36"/>
          <w:szCs w:val="36"/>
        </w:rPr>
        <w:t>年下半年公开招聘事业单位工作人员岗位和条件要求一览表</w:t>
      </w:r>
    </w:p>
    <w:tbl>
      <w:tblPr>
        <w:tblW w:w="14780" w:type="dxa"/>
        <w:jc w:val="center"/>
        <w:tblLayout w:type="fixed"/>
        <w:tblLook w:val="00A0"/>
      </w:tblPr>
      <w:tblGrid>
        <w:gridCol w:w="620"/>
        <w:gridCol w:w="1720"/>
        <w:gridCol w:w="741"/>
        <w:gridCol w:w="811"/>
        <w:gridCol w:w="839"/>
        <w:gridCol w:w="465"/>
        <w:gridCol w:w="1420"/>
        <w:gridCol w:w="973"/>
        <w:gridCol w:w="1700"/>
        <w:gridCol w:w="2787"/>
        <w:gridCol w:w="1049"/>
        <w:gridCol w:w="1655"/>
      </w:tblGrid>
      <w:tr w:rsidR="001B1F03" w:rsidTr="00AA12F9">
        <w:trPr>
          <w:trHeight w:val="501"/>
          <w:tblHeader/>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序号</w:t>
            </w:r>
          </w:p>
        </w:tc>
        <w:tc>
          <w:tcPr>
            <w:tcW w:w="1720" w:type="dxa"/>
            <w:vMerge w:val="restart"/>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招聘单位</w:t>
            </w:r>
          </w:p>
        </w:tc>
        <w:tc>
          <w:tcPr>
            <w:tcW w:w="1552" w:type="dxa"/>
            <w:gridSpan w:val="2"/>
            <w:tcBorders>
              <w:top w:val="single" w:sz="4" w:space="0" w:color="auto"/>
              <w:left w:val="nil"/>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招聘岗位</w:t>
            </w:r>
          </w:p>
        </w:tc>
        <w:tc>
          <w:tcPr>
            <w:tcW w:w="839" w:type="dxa"/>
            <w:vMerge w:val="restart"/>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岗位编码</w:t>
            </w:r>
          </w:p>
        </w:tc>
        <w:tc>
          <w:tcPr>
            <w:tcW w:w="465" w:type="dxa"/>
            <w:vMerge w:val="restart"/>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招聘人数</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招聘对象及范围</w:t>
            </w:r>
          </w:p>
        </w:tc>
        <w:tc>
          <w:tcPr>
            <w:tcW w:w="973" w:type="dxa"/>
            <w:vMerge w:val="restart"/>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年龄</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学历</w:t>
            </w:r>
          </w:p>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（学位）</w:t>
            </w:r>
          </w:p>
        </w:tc>
        <w:tc>
          <w:tcPr>
            <w:tcW w:w="2787" w:type="dxa"/>
            <w:vMerge w:val="restart"/>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专业条件</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其他</w:t>
            </w:r>
          </w:p>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条件</w:t>
            </w:r>
          </w:p>
        </w:tc>
        <w:tc>
          <w:tcPr>
            <w:tcW w:w="1655" w:type="dxa"/>
            <w:vMerge w:val="restart"/>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考试科目及顺序</w:t>
            </w:r>
          </w:p>
        </w:tc>
      </w:tr>
      <w:tr w:rsidR="001B1F03" w:rsidTr="00AA12F9">
        <w:trPr>
          <w:trHeight w:val="729"/>
          <w:tblHeader/>
          <w:jc w:val="center"/>
        </w:trPr>
        <w:tc>
          <w:tcPr>
            <w:tcW w:w="620" w:type="dxa"/>
            <w:vMerge/>
            <w:tcBorders>
              <w:top w:val="nil"/>
              <w:left w:val="single" w:sz="4" w:space="0" w:color="auto"/>
              <w:bottom w:val="single" w:sz="4" w:space="0" w:color="auto"/>
              <w:right w:val="single" w:sz="4" w:space="0" w:color="auto"/>
            </w:tcBorders>
            <w:vAlign w:val="center"/>
          </w:tcPr>
          <w:p w:rsidR="001B1F03" w:rsidRDefault="001B1F03">
            <w:pPr>
              <w:widowControl/>
              <w:jc w:val="left"/>
              <w:rPr>
                <w:rFonts w:ascii="黑体" w:eastAsia="黑体" w:hAnsi="黑体"/>
                <w:color w:val="000000"/>
                <w:kern w:val="0"/>
                <w:sz w:val="24"/>
                <w:szCs w:val="24"/>
              </w:rPr>
            </w:pPr>
          </w:p>
        </w:tc>
        <w:tc>
          <w:tcPr>
            <w:tcW w:w="1720" w:type="dxa"/>
            <w:vMerge/>
            <w:tcBorders>
              <w:top w:val="nil"/>
              <w:left w:val="single" w:sz="4" w:space="0" w:color="auto"/>
              <w:bottom w:val="single" w:sz="4" w:space="0" w:color="auto"/>
              <w:right w:val="single" w:sz="4" w:space="0" w:color="auto"/>
            </w:tcBorders>
            <w:vAlign w:val="center"/>
          </w:tcPr>
          <w:p w:rsidR="001B1F03" w:rsidRDefault="001B1F03">
            <w:pPr>
              <w:widowControl/>
              <w:jc w:val="left"/>
              <w:rPr>
                <w:rFonts w:ascii="黑体" w:eastAsia="黑体" w:hAnsi="黑体"/>
                <w:color w:val="000000"/>
                <w:kern w:val="0"/>
                <w:sz w:val="24"/>
                <w:szCs w:val="24"/>
              </w:rPr>
            </w:pP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岗位类别</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黑体" w:eastAsia="黑体" w:hAnsi="黑体"/>
                <w:color w:val="000000"/>
                <w:kern w:val="0"/>
                <w:sz w:val="24"/>
                <w:szCs w:val="24"/>
              </w:rPr>
            </w:pPr>
            <w:r>
              <w:rPr>
                <w:rFonts w:ascii="黑体" w:eastAsia="黑体" w:hAnsi="黑体" w:cs="黑体" w:hint="eastAsia"/>
                <w:color w:val="000000"/>
                <w:kern w:val="0"/>
                <w:sz w:val="24"/>
                <w:szCs w:val="24"/>
              </w:rPr>
              <w:t>岗位名称</w:t>
            </w:r>
          </w:p>
        </w:tc>
        <w:tc>
          <w:tcPr>
            <w:tcW w:w="839" w:type="dxa"/>
            <w:vMerge/>
            <w:tcBorders>
              <w:top w:val="nil"/>
              <w:left w:val="single" w:sz="4" w:space="0" w:color="auto"/>
              <w:bottom w:val="single" w:sz="4" w:space="0" w:color="auto"/>
              <w:right w:val="single" w:sz="4" w:space="0" w:color="auto"/>
            </w:tcBorders>
            <w:vAlign w:val="center"/>
          </w:tcPr>
          <w:p w:rsidR="001B1F03" w:rsidRDefault="001B1F03">
            <w:pPr>
              <w:widowControl/>
              <w:jc w:val="left"/>
              <w:rPr>
                <w:rFonts w:ascii="黑体" w:eastAsia="黑体" w:hAnsi="黑体"/>
                <w:color w:val="000000"/>
                <w:kern w:val="0"/>
                <w:sz w:val="24"/>
                <w:szCs w:val="24"/>
              </w:rPr>
            </w:pPr>
          </w:p>
        </w:tc>
        <w:tc>
          <w:tcPr>
            <w:tcW w:w="465" w:type="dxa"/>
            <w:vMerge/>
            <w:tcBorders>
              <w:top w:val="nil"/>
              <w:left w:val="single" w:sz="4" w:space="0" w:color="auto"/>
              <w:bottom w:val="single" w:sz="4" w:space="0" w:color="auto"/>
              <w:right w:val="single" w:sz="4" w:space="0" w:color="auto"/>
            </w:tcBorders>
            <w:vAlign w:val="center"/>
          </w:tcPr>
          <w:p w:rsidR="001B1F03" w:rsidRDefault="001B1F03">
            <w:pPr>
              <w:widowControl/>
              <w:jc w:val="left"/>
              <w:rPr>
                <w:rFonts w:ascii="黑体" w:eastAsia="黑体" w:hAnsi="黑体"/>
                <w:color w:val="000000"/>
                <w:kern w:val="0"/>
                <w:sz w:val="24"/>
                <w:szCs w:val="24"/>
              </w:rPr>
            </w:pPr>
          </w:p>
        </w:tc>
        <w:tc>
          <w:tcPr>
            <w:tcW w:w="1420" w:type="dxa"/>
            <w:vMerge/>
            <w:tcBorders>
              <w:top w:val="nil"/>
              <w:left w:val="single" w:sz="4" w:space="0" w:color="auto"/>
              <w:bottom w:val="single" w:sz="4" w:space="0" w:color="auto"/>
              <w:right w:val="single" w:sz="4" w:space="0" w:color="auto"/>
            </w:tcBorders>
            <w:vAlign w:val="center"/>
          </w:tcPr>
          <w:p w:rsidR="001B1F03" w:rsidRDefault="001B1F03">
            <w:pPr>
              <w:widowControl/>
              <w:jc w:val="left"/>
              <w:rPr>
                <w:rFonts w:ascii="黑体" w:eastAsia="黑体" w:hAnsi="黑体"/>
                <w:color w:val="000000"/>
                <w:kern w:val="0"/>
                <w:sz w:val="24"/>
                <w:szCs w:val="24"/>
              </w:rPr>
            </w:pPr>
          </w:p>
        </w:tc>
        <w:tc>
          <w:tcPr>
            <w:tcW w:w="973" w:type="dxa"/>
            <w:vMerge/>
            <w:tcBorders>
              <w:top w:val="nil"/>
              <w:left w:val="single" w:sz="4" w:space="0" w:color="auto"/>
              <w:bottom w:val="single" w:sz="4" w:space="0" w:color="auto"/>
              <w:right w:val="single" w:sz="4" w:space="0" w:color="auto"/>
            </w:tcBorders>
            <w:vAlign w:val="center"/>
          </w:tcPr>
          <w:p w:rsidR="001B1F03" w:rsidRDefault="001B1F03">
            <w:pPr>
              <w:widowControl/>
              <w:jc w:val="left"/>
              <w:rPr>
                <w:rFonts w:ascii="黑体" w:eastAsia="黑体" w:hAnsi="黑体"/>
                <w:color w:val="000000"/>
                <w:kern w:val="0"/>
                <w:sz w:val="24"/>
                <w:szCs w:val="24"/>
              </w:rPr>
            </w:pPr>
          </w:p>
        </w:tc>
        <w:tc>
          <w:tcPr>
            <w:tcW w:w="1700" w:type="dxa"/>
            <w:vMerge/>
            <w:tcBorders>
              <w:top w:val="nil"/>
              <w:left w:val="single" w:sz="4" w:space="0" w:color="auto"/>
              <w:bottom w:val="single" w:sz="4" w:space="0" w:color="auto"/>
              <w:right w:val="single" w:sz="4" w:space="0" w:color="auto"/>
            </w:tcBorders>
            <w:vAlign w:val="center"/>
          </w:tcPr>
          <w:p w:rsidR="001B1F03" w:rsidRDefault="001B1F03">
            <w:pPr>
              <w:widowControl/>
              <w:jc w:val="left"/>
              <w:rPr>
                <w:rFonts w:ascii="黑体" w:eastAsia="黑体" w:hAnsi="黑体"/>
                <w:color w:val="000000"/>
                <w:kern w:val="0"/>
                <w:sz w:val="24"/>
                <w:szCs w:val="24"/>
              </w:rPr>
            </w:pPr>
          </w:p>
        </w:tc>
        <w:tc>
          <w:tcPr>
            <w:tcW w:w="2787" w:type="dxa"/>
            <w:vMerge/>
            <w:tcBorders>
              <w:top w:val="nil"/>
              <w:left w:val="single" w:sz="4" w:space="0" w:color="auto"/>
              <w:bottom w:val="single" w:sz="4" w:space="0" w:color="auto"/>
              <w:right w:val="single" w:sz="4" w:space="0" w:color="auto"/>
            </w:tcBorders>
            <w:vAlign w:val="center"/>
          </w:tcPr>
          <w:p w:rsidR="001B1F03" w:rsidRDefault="001B1F03">
            <w:pPr>
              <w:widowControl/>
              <w:jc w:val="left"/>
              <w:rPr>
                <w:rFonts w:ascii="黑体" w:eastAsia="黑体" w:hAnsi="黑体"/>
                <w:color w:val="000000"/>
                <w:kern w:val="0"/>
                <w:sz w:val="24"/>
                <w:szCs w:val="24"/>
              </w:rPr>
            </w:pPr>
          </w:p>
        </w:tc>
        <w:tc>
          <w:tcPr>
            <w:tcW w:w="1049" w:type="dxa"/>
            <w:vMerge/>
            <w:tcBorders>
              <w:top w:val="nil"/>
              <w:left w:val="single" w:sz="4" w:space="0" w:color="auto"/>
              <w:bottom w:val="single" w:sz="4" w:space="0" w:color="auto"/>
              <w:right w:val="single" w:sz="4" w:space="0" w:color="auto"/>
            </w:tcBorders>
            <w:vAlign w:val="center"/>
          </w:tcPr>
          <w:p w:rsidR="001B1F03" w:rsidRDefault="001B1F03">
            <w:pPr>
              <w:widowControl/>
              <w:jc w:val="left"/>
              <w:rPr>
                <w:rFonts w:ascii="黑体" w:eastAsia="黑体" w:hAnsi="黑体"/>
                <w:color w:val="000000"/>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1B1F03" w:rsidRDefault="001B1F03">
            <w:pPr>
              <w:widowControl/>
              <w:jc w:val="left"/>
              <w:rPr>
                <w:rFonts w:ascii="黑体" w:eastAsia="黑体" w:hAnsi="黑体"/>
                <w:color w:val="000000"/>
                <w:kern w:val="0"/>
                <w:sz w:val="24"/>
                <w:szCs w:val="24"/>
              </w:rPr>
            </w:pPr>
          </w:p>
        </w:tc>
      </w:tr>
      <w:tr w:rsidR="001B1F03" w:rsidTr="00AA12F9">
        <w:trPr>
          <w:trHeight w:val="1105"/>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1</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南充市嘉陵区公路管理局</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专技岗位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道桥</w:t>
            </w:r>
            <w:r>
              <w:rPr>
                <w:rFonts w:ascii="宋体"/>
                <w:color w:val="000000"/>
                <w:kern w:val="0"/>
                <w:sz w:val="20"/>
                <w:szCs w:val="20"/>
              </w:rPr>
              <w:br/>
            </w:r>
            <w:r>
              <w:rPr>
                <w:rFonts w:ascii="宋体" w:hAnsi="宋体" w:cs="宋体" w:hint="eastAsia"/>
                <w:color w:val="000000"/>
                <w:kern w:val="0"/>
                <w:sz w:val="20"/>
                <w:szCs w:val="20"/>
              </w:rPr>
              <w:t>工程</w:t>
            </w:r>
          </w:p>
        </w:tc>
        <w:tc>
          <w:tcPr>
            <w:tcW w:w="83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510301</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2</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、面向全国</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color w:val="000000"/>
                <w:sz w:val="20"/>
                <w:szCs w:val="20"/>
              </w:rPr>
              <w:t>1989</w:t>
            </w:r>
            <w:r>
              <w:rPr>
                <w:rFonts w:cs="宋体" w:hint="eastAsia"/>
                <w:color w:val="000000"/>
                <w:sz w:val="20"/>
                <w:szCs w:val="20"/>
              </w:rPr>
              <w:t>年</w:t>
            </w:r>
            <w:r>
              <w:rPr>
                <w:color w:val="000000"/>
                <w:sz w:val="20"/>
                <w:szCs w:val="20"/>
              </w:rPr>
              <w:t>11</w:t>
            </w:r>
            <w:r>
              <w:rPr>
                <w:rFonts w:cs="宋体" w:hint="eastAsia"/>
                <w:color w:val="000000"/>
                <w:sz w:val="20"/>
                <w:szCs w:val="20"/>
              </w:rPr>
              <w:t>月</w:t>
            </w:r>
            <w:r>
              <w:rPr>
                <w:color w:val="000000"/>
                <w:sz w:val="20"/>
                <w:szCs w:val="20"/>
              </w:rPr>
              <w:t>11</w:t>
            </w:r>
            <w:r>
              <w:rPr>
                <w:rFonts w:cs="宋体" w:hint="eastAsia"/>
                <w:color w:val="000000"/>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rPr>
                <w:rFonts w:ascii="宋体"/>
                <w:color w:val="000000"/>
                <w:sz w:val="20"/>
                <w:szCs w:val="20"/>
              </w:rPr>
            </w:pPr>
            <w:r>
              <w:rPr>
                <w:rFonts w:cs="宋体" w:hint="eastAsia"/>
                <w:color w:val="000000"/>
                <w:sz w:val="20"/>
                <w:szCs w:val="20"/>
              </w:rPr>
              <w:t>本科：道路桥梁与渡河工程、交通工程、道路与桥梁工程</w:t>
            </w:r>
            <w:r>
              <w:rPr>
                <w:color w:val="000000"/>
                <w:sz w:val="20"/>
                <w:szCs w:val="20"/>
              </w:rPr>
              <w:br/>
            </w:r>
            <w:r>
              <w:rPr>
                <w:rFonts w:cs="宋体" w:hint="eastAsia"/>
                <w:color w:val="000000"/>
                <w:sz w:val="20"/>
                <w:szCs w:val="20"/>
              </w:rPr>
              <w:t>研究生：桥梁与隧道工程、道路与铁道工程、交通运输规划与管理</w:t>
            </w:r>
          </w:p>
        </w:tc>
        <w:tc>
          <w:tcPr>
            <w:tcW w:w="104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《综合知识》笔试</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面试</w:t>
            </w:r>
          </w:p>
        </w:tc>
      </w:tr>
      <w:tr w:rsidR="001B1F03" w:rsidTr="00AA12F9">
        <w:trPr>
          <w:trHeight w:val="1281"/>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2</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南充市嘉陵区凤垭山风景区管理局</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管理</w:t>
            </w:r>
            <w:r>
              <w:rPr>
                <w:rFonts w:ascii="宋体"/>
                <w:color w:val="000000"/>
                <w:kern w:val="0"/>
                <w:sz w:val="20"/>
                <w:szCs w:val="20"/>
              </w:rPr>
              <w:br/>
            </w:r>
            <w:r>
              <w:rPr>
                <w:rFonts w:ascii="宋体" w:hAnsi="宋体" w:cs="宋体" w:hint="eastAsia"/>
                <w:color w:val="000000"/>
                <w:kern w:val="0"/>
                <w:sz w:val="20"/>
                <w:szCs w:val="20"/>
              </w:rPr>
              <w:t>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综合</w:t>
            </w:r>
            <w:r>
              <w:rPr>
                <w:rFonts w:ascii="宋体"/>
                <w:color w:val="000000"/>
                <w:kern w:val="0"/>
                <w:sz w:val="20"/>
                <w:szCs w:val="20"/>
              </w:rPr>
              <w:br/>
            </w:r>
            <w:r>
              <w:rPr>
                <w:rFonts w:ascii="宋体" w:hAnsi="宋体" w:cs="宋体" w:hint="eastAsia"/>
                <w:color w:val="000000"/>
                <w:kern w:val="0"/>
                <w:sz w:val="20"/>
                <w:szCs w:val="20"/>
              </w:rPr>
              <w:t>管理</w:t>
            </w:r>
          </w:p>
        </w:tc>
        <w:tc>
          <w:tcPr>
            <w:tcW w:w="83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510302</w:t>
            </w:r>
            <w:r>
              <w:rPr>
                <w:rFonts w:ascii="宋体" w:hAnsi="宋体" w:cs="宋体" w:hint="eastAsia"/>
                <w:color w:val="000000"/>
                <w:kern w:val="0"/>
                <w:sz w:val="20"/>
                <w:szCs w:val="20"/>
              </w:rPr>
              <w:t xml:space="preserve">　</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1</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面向全国</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color w:val="000000"/>
                <w:sz w:val="20"/>
                <w:szCs w:val="20"/>
              </w:rPr>
              <w:t>1984</w:t>
            </w:r>
            <w:r>
              <w:rPr>
                <w:rFonts w:cs="宋体" w:hint="eastAsia"/>
                <w:color w:val="000000"/>
                <w:sz w:val="20"/>
                <w:szCs w:val="20"/>
              </w:rPr>
              <w:t>年</w:t>
            </w:r>
            <w:r>
              <w:rPr>
                <w:color w:val="000000"/>
                <w:sz w:val="20"/>
                <w:szCs w:val="20"/>
              </w:rPr>
              <w:t>11</w:t>
            </w:r>
            <w:r>
              <w:rPr>
                <w:rFonts w:cs="宋体" w:hint="eastAsia"/>
                <w:color w:val="000000"/>
                <w:sz w:val="20"/>
                <w:szCs w:val="20"/>
              </w:rPr>
              <w:t>月</w:t>
            </w:r>
            <w:r>
              <w:rPr>
                <w:color w:val="000000"/>
                <w:sz w:val="20"/>
                <w:szCs w:val="20"/>
              </w:rPr>
              <w:t>11</w:t>
            </w:r>
            <w:r>
              <w:rPr>
                <w:rFonts w:cs="宋体" w:hint="eastAsia"/>
                <w:color w:val="000000"/>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rPr>
                <w:rFonts w:ascii="宋体"/>
                <w:color w:val="000000"/>
                <w:sz w:val="20"/>
                <w:szCs w:val="20"/>
              </w:rPr>
            </w:pPr>
            <w:r>
              <w:rPr>
                <w:rFonts w:cs="宋体" w:hint="eastAsia"/>
                <w:color w:val="000000"/>
                <w:sz w:val="20"/>
                <w:szCs w:val="20"/>
              </w:rPr>
              <w:t>本科：汉语言文学、汉语言、文秘、文秘学、秘书学</w:t>
            </w:r>
            <w:r>
              <w:rPr>
                <w:color w:val="000000"/>
                <w:sz w:val="20"/>
                <w:szCs w:val="20"/>
              </w:rPr>
              <w:br/>
            </w:r>
            <w:r>
              <w:rPr>
                <w:rFonts w:cs="宋体" w:hint="eastAsia"/>
                <w:color w:val="000000"/>
                <w:sz w:val="20"/>
                <w:szCs w:val="20"/>
              </w:rPr>
              <w:t>研究生：汉语言文字学、中国现当代文学</w:t>
            </w:r>
          </w:p>
        </w:tc>
        <w:tc>
          <w:tcPr>
            <w:tcW w:w="104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《综合知识》笔试</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面试</w:t>
            </w:r>
          </w:p>
        </w:tc>
      </w:tr>
      <w:tr w:rsidR="001B1F03" w:rsidTr="00AA12F9">
        <w:trPr>
          <w:trHeight w:val="1038"/>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3</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南充市嘉陵区市民服务热线办公室</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管理</w:t>
            </w:r>
            <w:r>
              <w:rPr>
                <w:rFonts w:ascii="宋体"/>
                <w:color w:val="000000"/>
                <w:kern w:val="0"/>
                <w:sz w:val="20"/>
                <w:szCs w:val="20"/>
              </w:rPr>
              <w:br/>
            </w:r>
            <w:r>
              <w:rPr>
                <w:rFonts w:ascii="宋体" w:hAnsi="宋体" w:cs="宋体" w:hint="eastAsia"/>
                <w:color w:val="000000"/>
                <w:kern w:val="0"/>
                <w:sz w:val="20"/>
                <w:szCs w:val="20"/>
              </w:rPr>
              <w:t>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财务管理</w:t>
            </w:r>
          </w:p>
        </w:tc>
        <w:tc>
          <w:tcPr>
            <w:tcW w:w="83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510303</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1</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面向全国</w:t>
            </w:r>
            <w:r>
              <w:rPr>
                <w:rFonts w:ascii="宋体" w:hAnsi="宋体" w:cs="宋体"/>
                <w:color w:val="000000"/>
                <w:kern w:val="0"/>
                <w:sz w:val="20"/>
                <w:szCs w:val="20"/>
              </w:rPr>
              <w:t xml:space="preserve">  2.</w:t>
            </w:r>
            <w:r>
              <w:rPr>
                <w:rFonts w:ascii="宋体" w:hAnsi="宋体" w:cs="宋体" w:hint="eastAsia"/>
                <w:color w:val="000000"/>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color w:val="000000"/>
                <w:sz w:val="20"/>
                <w:szCs w:val="20"/>
              </w:rPr>
              <w:t>1984</w:t>
            </w:r>
            <w:r>
              <w:rPr>
                <w:rFonts w:cs="宋体" w:hint="eastAsia"/>
                <w:color w:val="000000"/>
                <w:sz w:val="20"/>
                <w:szCs w:val="20"/>
              </w:rPr>
              <w:t>年</w:t>
            </w:r>
            <w:r>
              <w:rPr>
                <w:color w:val="000000"/>
                <w:sz w:val="20"/>
                <w:szCs w:val="20"/>
              </w:rPr>
              <w:t>11</w:t>
            </w:r>
            <w:r>
              <w:rPr>
                <w:rFonts w:cs="宋体" w:hint="eastAsia"/>
                <w:color w:val="000000"/>
                <w:sz w:val="20"/>
                <w:szCs w:val="20"/>
              </w:rPr>
              <w:t>月</w:t>
            </w:r>
            <w:r>
              <w:rPr>
                <w:color w:val="000000"/>
                <w:sz w:val="20"/>
                <w:szCs w:val="20"/>
              </w:rPr>
              <w:t>11</w:t>
            </w:r>
            <w:r>
              <w:rPr>
                <w:rFonts w:cs="宋体" w:hint="eastAsia"/>
                <w:color w:val="000000"/>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rPr>
                <w:rFonts w:ascii="宋体"/>
                <w:color w:val="000000"/>
                <w:sz w:val="20"/>
                <w:szCs w:val="20"/>
              </w:rPr>
            </w:pPr>
            <w:r>
              <w:rPr>
                <w:rFonts w:cs="宋体" w:hint="eastAsia"/>
                <w:color w:val="000000"/>
                <w:sz w:val="20"/>
                <w:szCs w:val="20"/>
              </w:rPr>
              <w:t>本科：财政学、经济学、统计学</w:t>
            </w:r>
            <w:r>
              <w:rPr>
                <w:color w:val="000000"/>
                <w:sz w:val="20"/>
                <w:szCs w:val="20"/>
              </w:rPr>
              <w:br/>
            </w:r>
            <w:r>
              <w:rPr>
                <w:rFonts w:cs="宋体" w:hint="eastAsia"/>
                <w:color w:val="000000"/>
                <w:sz w:val="20"/>
                <w:szCs w:val="20"/>
              </w:rPr>
              <w:t>研究生：财政学、金融学、统计学</w:t>
            </w:r>
          </w:p>
        </w:tc>
        <w:tc>
          <w:tcPr>
            <w:tcW w:w="104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《综合知识》笔试</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面试</w:t>
            </w:r>
          </w:p>
        </w:tc>
      </w:tr>
      <w:tr w:rsidR="001B1F03" w:rsidTr="00AA12F9">
        <w:trPr>
          <w:trHeight w:val="1079"/>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4</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南充市嘉陵区投资促进合作局成都分局</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管理岗位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综合</w:t>
            </w:r>
            <w:r>
              <w:rPr>
                <w:rFonts w:ascii="宋体"/>
                <w:color w:val="000000"/>
                <w:kern w:val="0"/>
                <w:sz w:val="20"/>
                <w:szCs w:val="20"/>
              </w:rPr>
              <w:br/>
            </w:r>
            <w:r>
              <w:rPr>
                <w:rFonts w:ascii="宋体" w:hAnsi="宋体" w:cs="宋体" w:hint="eastAsia"/>
                <w:color w:val="000000"/>
                <w:kern w:val="0"/>
                <w:sz w:val="20"/>
                <w:szCs w:val="20"/>
              </w:rPr>
              <w:t>管理</w:t>
            </w:r>
          </w:p>
        </w:tc>
        <w:tc>
          <w:tcPr>
            <w:tcW w:w="83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 xml:space="preserve">　</w:t>
            </w:r>
            <w:r>
              <w:rPr>
                <w:rFonts w:ascii="宋体" w:hAnsi="宋体" w:cs="宋体"/>
                <w:color w:val="000000"/>
                <w:kern w:val="0"/>
                <w:sz w:val="20"/>
                <w:szCs w:val="20"/>
              </w:rPr>
              <w:t>510304</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1</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面向全国</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color w:val="000000"/>
                <w:sz w:val="20"/>
                <w:szCs w:val="20"/>
              </w:rPr>
              <w:t>1984</w:t>
            </w:r>
            <w:r>
              <w:rPr>
                <w:rFonts w:cs="宋体" w:hint="eastAsia"/>
                <w:color w:val="000000"/>
                <w:sz w:val="20"/>
                <w:szCs w:val="20"/>
              </w:rPr>
              <w:t>年</w:t>
            </w:r>
            <w:r>
              <w:rPr>
                <w:color w:val="000000"/>
                <w:sz w:val="20"/>
                <w:szCs w:val="20"/>
              </w:rPr>
              <w:t>11</w:t>
            </w:r>
            <w:r>
              <w:rPr>
                <w:rFonts w:cs="宋体" w:hint="eastAsia"/>
                <w:color w:val="000000"/>
                <w:sz w:val="20"/>
                <w:szCs w:val="20"/>
              </w:rPr>
              <w:t>月</w:t>
            </w:r>
            <w:r>
              <w:rPr>
                <w:color w:val="000000"/>
                <w:sz w:val="20"/>
                <w:szCs w:val="20"/>
              </w:rPr>
              <w:t>11</w:t>
            </w:r>
            <w:r>
              <w:rPr>
                <w:rFonts w:cs="宋体" w:hint="eastAsia"/>
                <w:color w:val="000000"/>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jc w:val="left"/>
              <w:rPr>
                <w:rFonts w:ascii="宋体"/>
                <w:color w:val="000000"/>
                <w:sz w:val="20"/>
                <w:szCs w:val="20"/>
              </w:rPr>
            </w:pPr>
            <w:r>
              <w:rPr>
                <w:rFonts w:cs="宋体" w:hint="eastAsia"/>
                <w:color w:val="000000"/>
                <w:sz w:val="20"/>
                <w:szCs w:val="20"/>
              </w:rPr>
              <w:t>本科：产品设计、视觉传达设计、数字媒体艺术</w:t>
            </w:r>
            <w:r>
              <w:rPr>
                <w:color w:val="000000"/>
                <w:sz w:val="20"/>
                <w:szCs w:val="20"/>
              </w:rPr>
              <w:t xml:space="preserve">                                    </w:t>
            </w:r>
            <w:r>
              <w:rPr>
                <w:rFonts w:cs="宋体" w:hint="eastAsia"/>
                <w:color w:val="000000"/>
                <w:sz w:val="20"/>
                <w:szCs w:val="20"/>
              </w:rPr>
              <w:t>研究生：设计学、设计艺术学、艺术（艺术设计）</w:t>
            </w:r>
          </w:p>
        </w:tc>
        <w:tc>
          <w:tcPr>
            <w:tcW w:w="104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 xml:space="preserve">　</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《综合知识》笔试</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面试</w:t>
            </w:r>
          </w:p>
        </w:tc>
      </w:tr>
      <w:tr w:rsidR="001B1F03" w:rsidTr="00AA12F9">
        <w:trPr>
          <w:trHeight w:val="1079"/>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5</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南充市嘉陵区商务服务中心</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管理岗位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综合</w:t>
            </w:r>
            <w:r>
              <w:rPr>
                <w:rFonts w:ascii="宋体"/>
                <w:kern w:val="0"/>
                <w:sz w:val="20"/>
                <w:szCs w:val="20"/>
              </w:rPr>
              <w:br/>
            </w:r>
            <w:r>
              <w:rPr>
                <w:rFonts w:ascii="宋体" w:hAnsi="宋体" w:cs="宋体" w:hint="eastAsia"/>
                <w:kern w:val="0"/>
                <w:sz w:val="20"/>
                <w:szCs w:val="20"/>
              </w:rPr>
              <w:t>管理</w:t>
            </w:r>
          </w:p>
        </w:tc>
        <w:tc>
          <w:tcPr>
            <w:tcW w:w="83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r>
              <w:rPr>
                <w:rFonts w:ascii="宋体" w:hAnsi="宋体" w:cs="宋体"/>
                <w:kern w:val="0"/>
                <w:sz w:val="20"/>
                <w:szCs w:val="20"/>
              </w:rPr>
              <w:t>510305</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kern w:val="0"/>
                <w:sz w:val="20"/>
                <w:szCs w:val="20"/>
              </w:rPr>
              <w:t>1</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面向全国</w:t>
            </w:r>
            <w:r>
              <w:rPr>
                <w:rFonts w:ascii="宋体" w:hAnsi="宋体" w:cs="宋体"/>
                <w:kern w:val="0"/>
                <w:sz w:val="20"/>
                <w:szCs w:val="20"/>
              </w:rPr>
              <w:t xml:space="preserve">   2.</w:t>
            </w:r>
            <w:r>
              <w:rPr>
                <w:rFonts w:ascii="宋体" w:hAnsi="宋体" w:cs="宋体" w:hint="eastAsia"/>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sz w:val="20"/>
                <w:szCs w:val="20"/>
              </w:rPr>
            </w:pPr>
            <w:r>
              <w:rPr>
                <w:sz w:val="20"/>
                <w:szCs w:val="20"/>
              </w:rPr>
              <w:t>1984</w:t>
            </w:r>
            <w:r>
              <w:rPr>
                <w:rFonts w:cs="宋体" w:hint="eastAsia"/>
                <w:sz w:val="20"/>
                <w:szCs w:val="20"/>
              </w:rPr>
              <w:t>年</w:t>
            </w:r>
            <w:r>
              <w:rPr>
                <w:sz w:val="20"/>
                <w:szCs w:val="20"/>
              </w:rPr>
              <w:t>11</w:t>
            </w:r>
            <w:r>
              <w:rPr>
                <w:rFonts w:cs="宋体" w:hint="eastAsia"/>
                <w:sz w:val="20"/>
                <w:szCs w:val="20"/>
              </w:rPr>
              <w:t>月</w:t>
            </w:r>
            <w:r>
              <w:rPr>
                <w:sz w:val="20"/>
                <w:szCs w:val="20"/>
              </w:rPr>
              <w:t>11</w:t>
            </w:r>
            <w:r>
              <w:rPr>
                <w:rFonts w:cs="宋体" w:hint="eastAsia"/>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rPr>
                <w:rFonts w:ascii="宋体"/>
                <w:color w:val="000000"/>
                <w:sz w:val="20"/>
                <w:szCs w:val="20"/>
              </w:rPr>
            </w:pPr>
            <w:r>
              <w:rPr>
                <w:rFonts w:cs="宋体" w:hint="eastAsia"/>
                <w:color w:val="000000"/>
                <w:sz w:val="20"/>
                <w:szCs w:val="20"/>
              </w:rPr>
              <w:t>本科：会计、会计学、财务管理</w:t>
            </w:r>
            <w:r>
              <w:rPr>
                <w:color w:val="000000"/>
                <w:sz w:val="20"/>
                <w:szCs w:val="20"/>
              </w:rPr>
              <w:t xml:space="preserve">          </w:t>
            </w:r>
            <w:r>
              <w:rPr>
                <w:color w:val="000000"/>
                <w:sz w:val="20"/>
                <w:szCs w:val="20"/>
              </w:rPr>
              <w:br/>
            </w:r>
            <w:r>
              <w:rPr>
                <w:rFonts w:cs="宋体" w:hint="eastAsia"/>
                <w:color w:val="000000"/>
                <w:sz w:val="20"/>
                <w:szCs w:val="20"/>
              </w:rPr>
              <w:t>研究生：会计学、会计硕士、财务管理</w:t>
            </w:r>
          </w:p>
        </w:tc>
        <w:tc>
          <w:tcPr>
            <w:tcW w:w="104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《综合知识》笔试</w:t>
            </w:r>
            <w:r>
              <w:rPr>
                <w:rFonts w:ascii="宋体" w:hAnsi="宋体" w:cs="宋体"/>
                <w:kern w:val="0"/>
                <w:sz w:val="20"/>
                <w:szCs w:val="20"/>
              </w:rPr>
              <w:t xml:space="preserve">              2.</w:t>
            </w:r>
            <w:r>
              <w:rPr>
                <w:rFonts w:ascii="宋体" w:hAnsi="宋体" w:cs="宋体" w:hint="eastAsia"/>
                <w:kern w:val="0"/>
                <w:sz w:val="20"/>
                <w:szCs w:val="20"/>
              </w:rPr>
              <w:t>面试</w:t>
            </w:r>
          </w:p>
        </w:tc>
      </w:tr>
      <w:tr w:rsidR="001B1F03" w:rsidTr="00AA12F9">
        <w:trPr>
          <w:trHeight w:val="1281"/>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6</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南充市嘉陵区广播影视工作站</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专技岗位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广播</w:t>
            </w:r>
            <w:r>
              <w:rPr>
                <w:rFonts w:ascii="宋体"/>
                <w:kern w:val="0"/>
                <w:sz w:val="20"/>
                <w:szCs w:val="20"/>
              </w:rPr>
              <w:br/>
            </w:r>
            <w:r>
              <w:rPr>
                <w:rFonts w:ascii="宋体" w:hAnsi="宋体" w:cs="宋体" w:hint="eastAsia"/>
                <w:kern w:val="0"/>
                <w:sz w:val="20"/>
                <w:szCs w:val="20"/>
              </w:rPr>
              <w:t>电视</w:t>
            </w:r>
          </w:p>
        </w:tc>
        <w:tc>
          <w:tcPr>
            <w:tcW w:w="83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r>
              <w:rPr>
                <w:rFonts w:ascii="宋体" w:hAnsi="宋体" w:cs="宋体"/>
                <w:kern w:val="0"/>
                <w:sz w:val="20"/>
                <w:szCs w:val="20"/>
              </w:rPr>
              <w:t>510306</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kern w:val="0"/>
                <w:sz w:val="20"/>
                <w:szCs w:val="20"/>
              </w:rPr>
              <w:t>1</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、面向全国</w:t>
            </w:r>
            <w:r>
              <w:rPr>
                <w:rFonts w:ascii="宋体"/>
                <w:kern w:val="0"/>
                <w:sz w:val="20"/>
                <w:szCs w:val="20"/>
              </w:rPr>
              <w:br/>
            </w:r>
            <w:r>
              <w:rPr>
                <w:rFonts w:ascii="宋体" w:hAnsi="宋体" w:cs="宋体"/>
                <w:kern w:val="0"/>
                <w:sz w:val="20"/>
                <w:szCs w:val="20"/>
              </w:rPr>
              <w:t>2</w:t>
            </w:r>
            <w:r>
              <w:rPr>
                <w:rFonts w:ascii="宋体" w:hAnsi="宋体" w:cs="宋体" w:hint="eastAsia"/>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sz w:val="20"/>
                <w:szCs w:val="20"/>
              </w:rPr>
            </w:pPr>
            <w:r>
              <w:rPr>
                <w:sz w:val="20"/>
                <w:szCs w:val="20"/>
              </w:rPr>
              <w:t>1984</w:t>
            </w:r>
            <w:r>
              <w:rPr>
                <w:rFonts w:cs="宋体" w:hint="eastAsia"/>
                <w:sz w:val="20"/>
                <w:szCs w:val="20"/>
              </w:rPr>
              <w:t>年</w:t>
            </w:r>
            <w:r>
              <w:rPr>
                <w:sz w:val="20"/>
                <w:szCs w:val="20"/>
              </w:rPr>
              <w:t>11</w:t>
            </w:r>
            <w:r>
              <w:rPr>
                <w:rFonts w:cs="宋体" w:hint="eastAsia"/>
                <w:sz w:val="20"/>
                <w:szCs w:val="20"/>
              </w:rPr>
              <w:t>月</w:t>
            </w:r>
            <w:r>
              <w:rPr>
                <w:sz w:val="20"/>
                <w:szCs w:val="20"/>
              </w:rPr>
              <w:t>11</w:t>
            </w:r>
            <w:r>
              <w:rPr>
                <w:rFonts w:cs="宋体" w:hint="eastAsia"/>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jc w:val="left"/>
              <w:rPr>
                <w:rFonts w:ascii="宋体"/>
                <w:color w:val="000000"/>
                <w:sz w:val="20"/>
                <w:szCs w:val="20"/>
              </w:rPr>
            </w:pPr>
            <w:r>
              <w:rPr>
                <w:rFonts w:cs="宋体" w:hint="eastAsia"/>
                <w:color w:val="000000"/>
                <w:sz w:val="20"/>
                <w:szCs w:val="20"/>
              </w:rPr>
              <w:t>本科：电子科学与技术，通信工程，广播电视工程</w:t>
            </w:r>
            <w:r>
              <w:rPr>
                <w:color w:val="000000"/>
                <w:sz w:val="20"/>
                <w:szCs w:val="20"/>
              </w:rPr>
              <w:t xml:space="preserve">                                        </w:t>
            </w:r>
            <w:r>
              <w:rPr>
                <w:rFonts w:cs="宋体" w:hint="eastAsia"/>
                <w:color w:val="000000"/>
                <w:sz w:val="20"/>
                <w:szCs w:val="20"/>
              </w:rPr>
              <w:t>研究生：电子科学与技术、通信与信息系统、电子与通信工程</w:t>
            </w:r>
          </w:p>
        </w:tc>
        <w:tc>
          <w:tcPr>
            <w:tcW w:w="104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《综合知识》笔试</w:t>
            </w:r>
            <w:r>
              <w:rPr>
                <w:rFonts w:ascii="宋体"/>
                <w:kern w:val="0"/>
                <w:sz w:val="20"/>
                <w:szCs w:val="20"/>
              </w:rPr>
              <w:br/>
            </w:r>
            <w:r>
              <w:rPr>
                <w:rFonts w:ascii="宋体" w:hAnsi="宋体" w:cs="宋体"/>
                <w:kern w:val="0"/>
                <w:sz w:val="20"/>
                <w:szCs w:val="20"/>
              </w:rPr>
              <w:t>2.</w:t>
            </w:r>
            <w:r>
              <w:rPr>
                <w:rFonts w:ascii="宋体" w:hAnsi="宋体" w:cs="宋体" w:hint="eastAsia"/>
                <w:kern w:val="0"/>
                <w:sz w:val="20"/>
                <w:szCs w:val="20"/>
              </w:rPr>
              <w:t>面试</w:t>
            </w:r>
          </w:p>
        </w:tc>
      </w:tr>
      <w:tr w:rsidR="001B1F03" w:rsidTr="00AA12F9">
        <w:trPr>
          <w:trHeight w:val="1800"/>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7</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南充市嘉陵区纪检监察教育中心</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管理岗位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财务管理</w:t>
            </w:r>
          </w:p>
        </w:tc>
        <w:tc>
          <w:tcPr>
            <w:tcW w:w="83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sidRPr="00AA12F9">
              <w:rPr>
                <w:rFonts w:ascii="宋体" w:hAnsi="宋体" w:cs="宋体" w:hint="eastAsia"/>
                <w:kern w:val="0"/>
                <w:sz w:val="20"/>
                <w:szCs w:val="20"/>
              </w:rPr>
              <w:t xml:space="preserve">　</w:t>
            </w:r>
            <w:r w:rsidRPr="00AA12F9">
              <w:rPr>
                <w:rFonts w:ascii="宋体" w:hAnsi="宋体" w:cs="宋体"/>
                <w:kern w:val="0"/>
                <w:sz w:val="20"/>
                <w:szCs w:val="20"/>
              </w:rPr>
              <w:t>510307</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kern w:val="0"/>
                <w:sz w:val="20"/>
                <w:szCs w:val="20"/>
              </w:rPr>
              <w:t>1</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面向全国</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color w:val="000000"/>
                <w:sz w:val="20"/>
                <w:szCs w:val="20"/>
              </w:rPr>
              <w:t>1984</w:t>
            </w:r>
            <w:r>
              <w:rPr>
                <w:rFonts w:cs="宋体" w:hint="eastAsia"/>
                <w:color w:val="000000"/>
                <w:sz w:val="20"/>
                <w:szCs w:val="20"/>
              </w:rPr>
              <w:t>年</w:t>
            </w:r>
            <w:r>
              <w:rPr>
                <w:color w:val="000000"/>
                <w:sz w:val="20"/>
                <w:szCs w:val="20"/>
              </w:rPr>
              <w:t>11</w:t>
            </w:r>
            <w:r>
              <w:rPr>
                <w:rFonts w:cs="宋体" w:hint="eastAsia"/>
                <w:color w:val="000000"/>
                <w:sz w:val="20"/>
                <w:szCs w:val="20"/>
              </w:rPr>
              <w:t>月</w:t>
            </w:r>
            <w:r>
              <w:rPr>
                <w:color w:val="000000"/>
                <w:sz w:val="20"/>
                <w:szCs w:val="20"/>
              </w:rPr>
              <w:t>11</w:t>
            </w:r>
            <w:r>
              <w:rPr>
                <w:rFonts w:cs="宋体" w:hint="eastAsia"/>
                <w:color w:val="000000"/>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rPr>
                <w:rFonts w:ascii="宋体"/>
                <w:color w:val="000000"/>
                <w:sz w:val="20"/>
                <w:szCs w:val="20"/>
              </w:rPr>
            </w:pPr>
            <w:r>
              <w:rPr>
                <w:rFonts w:cs="宋体" w:hint="eastAsia"/>
                <w:color w:val="000000"/>
                <w:sz w:val="20"/>
                <w:szCs w:val="20"/>
              </w:rPr>
              <w:t>本科：财务管理、会计、会计学、会计电算化、财务电算化、会计统计、金融学、金融工程</w:t>
            </w:r>
            <w:r>
              <w:rPr>
                <w:color w:val="000000"/>
                <w:sz w:val="20"/>
                <w:szCs w:val="20"/>
              </w:rPr>
              <w:br/>
            </w:r>
            <w:r>
              <w:rPr>
                <w:rFonts w:cs="宋体" w:hint="eastAsia"/>
                <w:color w:val="000000"/>
                <w:sz w:val="20"/>
                <w:szCs w:val="20"/>
              </w:rPr>
              <w:t>研究生：会计学、金融工程、金融学、财务管理、会计硕士</w:t>
            </w:r>
          </w:p>
        </w:tc>
        <w:tc>
          <w:tcPr>
            <w:tcW w:w="1049" w:type="dxa"/>
            <w:tcBorders>
              <w:top w:val="nil"/>
              <w:left w:val="nil"/>
              <w:bottom w:val="single" w:sz="4" w:space="0" w:color="auto"/>
              <w:right w:val="single" w:sz="4" w:space="0" w:color="auto"/>
            </w:tcBorders>
            <w:vAlign w:val="center"/>
          </w:tcPr>
          <w:p w:rsidR="001B1F03" w:rsidRDefault="001B1F03">
            <w:pPr>
              <w:widowControl/>
              <w:rPr>
                <w:rFonts w:ascii="宋体"/>
                <w:kern w:val="0"/>
                <w:sz w:val="20"/>
                <w:szCs w:val="20"/>
              </w:rPr>
            </w:pPr>
            <w:r>
              <w:rPr>
                <w:rFonts w:ascii="宋体" w:hAnsi="宋体" w:cs="宋体" w:hint="eastAsia"/>
                <w:kern w:val="0"/>
                <w:sz w:val="20"/>
                <w:szCs w:val="20"/>
              </w:rPr>
              <w:t>有两年及以上工作经历</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《综合知识》笔试</w:t>
            </w:r>
            <w:r>
              <w:rPr>
                <w:rFonts w:ascii="宋体" w:hAnsi="宋体" w:cs="宋体"/>
                <w:kern w:val="0"/>
                <w:sz w:val="20"/>
                <w:szCs w:val="20"/>
              </w:rPr>
              <w:t xml:space="preserve">              2.</w:t>
            </w:r>
            <w:r>
              <w:rPr>
                <w:rFonts w:ascii="宋体" w:hAnsi="宋体" w:cs="宋体" w:hint="eastAsia"/>
                <w:kern w:val="0"/>
                <w:sz w:val="20"/>
                <w:szCs w:val="20"/>
              </w:rPr>
              <w:t>面试</w:t>
            </w:r>
          </w:p>
        </w:tc>
      </w:tr>
      <w:tr w:rsidR="001B1F03" w:rsidTr="00AA12F9">
        <w:trPr>
          <w:trHeight w:val="1011"/>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8</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南充市嘉陵区水土保持办公室</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管理岗位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财务审计</w:t>
            </w:r>
          </w:p>
        </w:tc>
        <w:tc>
          <w:tcPr>
            <w:tcW w:w="83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kern w:val="0"/>
                <w:sz w:val="20"/>
                <w:szCs w:val="20"/>
              </w:rPr>
              <w:t>510308</w:t>
            </w:r>
            <w:r>
              <w:rPr>
                <w:rFonts w:ascii="宋体" w:hAnsi="宋体" w:cs="宋体" w:hint="eastAsia"/>
                <w:kern w:val="0"/>
                <w:sz w:val="20"/>
                <w:szCs w:val="20"/>
              </w:rPr>
              <w:t xml:space="preserve">　</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kern w:val="0"/>
                <w:sz w:val="20"/>
                <w:szCs w:val="20"/>
              </w:rPr>
              <w:t>1</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面向全国</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color w:val="000000"/>
                <w:sz w:val="20"/>
                <w:szCs w:val="20"/>
              </w:rPr>
              <w:t>1984</w:t>
            </w:r>
            <w:r>
              <w:rPr>
                <w:rFonts w:cs="宋体" w:hint="eastAsia"/>
                <w:color w:val="000000"/>
                <w:sz w:val="20"/>
                <w:szCs w:val="20"/>
              </w:rPr>
              <w:t>年</w:t>
            </w:r>
            <w:r>
              <w:rPr>
                <w:color w:val="000000"/>
                <w:sz w:val="20"/>
                <w:szCs w:val="20"/>
              </w:rPr>
              <w:t>11</w:t>
            </w:r>
            <w:r>
              <w:rPr>
                <w:rFonts w:cs="宋体" w:hint="eastAsia"/>
                <w:color w:val="000000"/>
                <w:sz w:val="20"/>
                <w:szCs w:val="20"/>
              </w:rPr>
              <w:t>月</w:t>
            </w:r>
            <w:r>
              <w:rPr>
                <w:color w:val="000000"/>
                <w:sz w:val="20"/>
                <w:szCs w:val="20"/>
              </w:rPr>
              <w:t>11</w:t>
            </w:r>
            <w:r>
              <w:rPr>
                <w:rFonts w:cs="宋体" w:hint="eastAsia"/>
                <w:color w:val="000000"/>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rPr>
                <w:color w:val="000000"/>
                <w:sz w:val="20"/>
                <w:szCs w:val="20"/>
              </w:rPr>
            </w:pPr>
            <w:r>
              <w:rPr>
                <w:rFonts w:cs="宋体" w:hint="eastAsia"/>
                <w:color w:val="000000"/>
                <w:sz w:val="20"/>
                <w:szCs w:val="20"/>
              </w:rPr>
              <w:t>本科：会计学、财务管理、财务信息管理、审计、审计学</w:t>
            </w:r>
          </w:p>
          <w:p w:rsidR="001B1F03" w:rsidRDefault="001B1F03">
            <w:pPr>
              <w:rPr>
                <w:color w:val="000000"/>
                <w:sz w:val="20"/>
                <w:szCs w:val="20"/>
              </w:rPr>
            </w:pPr>
            <w:r>
              <w:rPr>
                <w:rFonts w:cs="宋体" w:hint="eastAsia"/>
                <w:color w:val="000000"/>
                <w:sz w:val="20"/>
                <w:szCs w:val="20"/>
              </w:rPr>
              <w:t>研究生：财务管理、审计学、会计硕士</w:t>
            </w:r>
          </w:p>
        </w:tc>
        <w:tc>
          <w:tcPr>
            <w:tcW w:w="1049"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《综合知识》笔试</w:t>
            </w:r>
            <w:r>
              <w:rPr>
                <w:rFonts w:ascii="宋体" w:hAnsi="宋体" w:cs="宋体"/>
                <w:kern w:val="0"/>
                <w:sz w:val="20"/>
                <w:szCs w:val="20"/>
              </w:rPr>
              <w:t xml:space="preserve">              2.</w:t>
            </w:r>
            <w:r>
              <w:rPr>
                <w:rFonts w:ascii="宋体" w:hAnsi="宋体" w:cs="宋体" w:hint="eastAsia"/>
                <w:kern w:val="0"/>
                <w:sz w:val="20"/>
                <w:szCs w:val="20"/>
              </w:rPr>
              <w:t>面试</w:t>
            </w:r>
          </w:p>
        </w:tc>
      </w:tr>
      <w:tr w:rsidR="001B1F03" w:rsidTr="00AA12F9">
        <w:trPr>
          <w:trHeight w:val="1821"/>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9</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南充市嘉陵区药品不良反应监测中心</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管理岗位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综合</w:t>
            </w:r>
            <w:r>
              <w:rPr>
                <w:rFonts w:ascii="宋体"/>
                <w:kern w:val="0"/>
                <w:sz w:val="20"/>
                <w:szCs w:val="20"/>
              </w:rPr>
              <w:br/>
            </w:r>
            <w:r>
              <w:rPr>
                <w:rFonts w:ascii="宋体" w:hAnsi="宋体" w:cs="宋体" w:hint="eastAsia"/>
                <w:kern w:val="0"/>
                <w:sz w:val="20"/>
                <w:szCs w:val="20"/>
              </w:rPr>
              <w:t>管理</w:t>
            </w:r>
          </w:p>
        </w:tc>
        <w:tc>
          <w:tcPr>
            <w:tcW w:w="83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r>
              <w:rPr>
                <w:rFonts w:ascii="宋体" w:hAnsi="宋体" w:cs="宋体"/>
                <w:kern w:val="0"/>
                <w:sz w:val="20"/>
                <w:szCs w:val="20"/>
              </w:rPr>
              <w:t>510309</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kern w:val="0"/>
                <w:sz w:val="20"/>
                <w:szCs w:val="20"/>
              </w:rPr>
              <w:t>1</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面向全国</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color w:val="000000"/>
                <w:sz w:val="20"/>
                <w:szCs w:val="20"/>
              </w:rPr>
              <w:t>1984</w:t>
            </w:r>
            <w:r>
              <w:rPr>
                <w:rFonts w:cs="宋体" w:hint="eastAsia"/>
                <w:color w:val="000000"/>
                <w:sz w:val="20"/>
                <w:szCs w:val="20"/>
              </w:rPr>
              <w:t>年</w:t>
            </w:r>
            <w:r>
              <w:rPr>
                <w:color w:val="000000"/>
                <w:sz w:val="20"/>
                <w:szCs w:val="20"/>
              </w:rPr>
              <w:t>11</w:t>
            </w:r>
            <w:r>
              <w:rPr>
                <w:rFonts w:cs="宋体" w:hint="eastAsia"/>
                <w:color w:val="000000"/>
                <w:sz w:val="20"/>
                <w:szCs w:val="20"/>
              </w:rPr>
              <w:t>月</w:t>
            </w:r>
            <w:r>
              <w:rPr>
                <w:color w:val="000000"/>
                <w:sz w:val="20"/>
                <w:szCs w:val="20"/>
              </w:rPr>
              <w:t>11</w:t>
            </w:r>
            <w:r>
              <w:rPr>
                <w:rFonts w:cs="宋体" w:hint="eastAsia"/>
                <w:color w:val="000000"/>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rPr>
                <w:rFonts w:ascii="宋体"/>
                <w:color w:val="000000"/>
                <w:sz w:val="20"/>
                <w:szCs w:val="20"/>
              </w:rPr>
            </w:pPr>
            <w:r>
              <w:rPr>
                <w:rFonts w:cs="宋体" w:hint="eastAsia"/>
                <w:color w:val="000000"/>
                <w:sz w:val="20"/>
                <w:szCs w:val="20"/>
              </w:rPr>
              <w:t>本科：药学，药物制剂，药事管理，中草药栽培与鉴定；</w:t>
            </w:r>
            <w:r>
              <w:rPr>
                <w:color w:val="000000"/>
                <w:sz w:val="20"/>
                <w:szCs w:val="20"/>
              </w:rPr>
              <w:br/>
            </w:r>
            <w:r>
              <w:rPr>
                <w:rFonts w:cs="宋体" w:hint="eastAsia"/>
                <w:color w:val="000000"/>
                <w:sz w:val="20"/>
                <w:szCs w:val="20"/>
              </w:rPr>
              <w:t>研究生：药物化学，药剂学，生药学，药理学</w:t>
            </w:r>
          </w:p>
        </w:tc>
        <w:tc>
          <w:tcPr>
            <w:tcW w:w="1049"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《综合知识》笔试</w:t>
            </w:r>
            <w:r>
              <w:rPr>
                <w:rFonts w:ascii="宋体" w:hAnsi="宋体" w:cs="宋体"/>
                <w:kern w:val="0"/>
                <w:sz w:val="20"/>
                <w:szCs w:val="20"/>
              </w:rPr>
              <w:t xml:space="preserve">              2.</w:t>
            </w:r>
            <w:r>
              <w:rPr>
                <w:rFonts w:ascii="宋体" w:hAnsi="宋体" w:cs="宋体" w:hint="eastAsia"/>
                <w:kern w:val="0"/>
                <w:sz w:val="20"/>
                <w:szCs w:val="20"/>
              </w:rPr>
              <w:t>面试</w:t>
            </w:r>
          </w:p>
        </w:tc>
      </w:tr>
      <w:tr w:rsidR="001B1F03" w:rsidTr="00AA12F9">
        <w:trPr>
          <w:trHeight w:val="1281"/>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10</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南充市嘉陵区保护消费者权益委员会秘书组</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管理岗位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综合</w:t>
            </w:r>
            <w:r>
              <w:rPr>
                <w:rFonts w:ascii="宋体"/>
                <w:kern w:val="0"/>
                <w:sz w:val="20"/>
                <w:szCs w:val="20"/>
              </w:rPr>
              <w:br/>
            </w:r>
            <w:r>
              <w:rPr>
                <w:rFonts w:ascii="宋体" w:hAnsi="宋体" w:cs="宋体" w:hint="eastAsia"/>
                <w:kern w:val="0"/>
                <w:sz w:val="20"/>
                <w:szCs w:val="20"/>
              </w:rPr>
              <w:t>管理</w:t>
            </w:r>
          </w:p>
        </w:tc>
        <w:tc>
          <w:tcPr>
            <w:tcW w:w="83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r>
              <w:rPr>
                <w:rFonts w:ascii="宋体" w:hAnsi="宋体" w:cs="宋体"/>
                <w:kern w:val="0"/>
                <w:sz w:val="20"/>
                <w:szCs w:val="20"/>
              </w:rPr>
              <w:t>510310</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kern w:val="0"/>
                <w:sz w:val="20"/>
                <w:szCs w:val="20"/>
              </w:rPr>
              <w:t>1</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面向全国</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color w:val="000000"/>
                <w:sz w:val="20"/>
                <w:szCs w:val="20"/>
              </w:rPr>
              <w:t>1984</w:t>
            </w:r>
            <w:r>
              <w:rPr>
                <w:rFonts w:cs="宋体" w:hint="eastAsia"/>
                <w:color w:val="000000"/>
                <w:sz w:val="20"/>
                <w:szCs w:val="20"/>
              </w:rPr>
              <w:t>年</w:t>
            </w:r>
            <w:r>
              <w:rPr>
                <w:color w:val="000000"/>
                <w:sz w:val="20"/>
                <w:szCs w:val="20"/>
              </w:rPr>
              <w:t>11</w:t>
            </w:r>
            <w:r>
              <w:rPr>
                <w:rFonts w:cs="宋体" w:hint="eastAsia"/>
                <w:color w:val="000000"/>
                <w:sz w:val="20"/>
                <w:szCs w:val="20"/>
              </w:rPr>
              <w:t>月</w:t>
            </w:r>
            <w:r>
              <w:rPr>
                <w:color w:val="000000"/>
                <w:sz w:val="20"/>
                <w:szCs w:val="20"/>
              </w:rPr>
              <w:t>11</w:t>
            </w:r>
            <w:r>
              <w:rPr>
                <w:rFonts w:cs="宋体" w:hint="eastAsia"/>
                <w:color w:val="000000"/>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rPr>
                <w:rFonts w:ascii="宋体"/>
                <w:color w:val="000000"/>
                <w:sz w:val="20"/>
                <w:szCs w:val="20"/>
              </w:rPr>
            </w:pPr>
            <w:r>
              <w:rPr>
                <w:rFonts w:cs="宋体" w:hint="eastAsia"/>
                <w:color w:val="000000"/>
                <w:sz w:val="20"/>
                <w:szCs w:val="20"/>
              </w:rPr>
              <w:t>本科：建筑经济管理，工程造价，建筑学；</w:t>
            </w:r>
            <w:r>
              <w:rPr>
                <w:color w:val="000000"/>
                <w:sz w:val="20"/>
                <w:szCs w:val="20"/>
              </w:rPr>
              <w:br/>
            </w:r>
            <w:r>
              <w:rPr>
                <w:rFonts w:cs="宋体" w:hint="eastAsia"/>
                <w:color w:val="000000"/>
                <w:sz w:val="20"/>
                <w:szCs w:val="20"/>
              </w:rPr>
              <w:t>研究生：建筑技术科学，城市规划与设计，建筑学</w:t>
            </w:r>
          </w:p>
        </w:tc>
        <w:tc>
          <w:tcPr>
            <w:tcW w:w="1049"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《综合知识》笔试</w:t>
            </w:r>
            <w:r>
              <w:rPr>
                <w:rFonts w:ascii="宋体" w:hAnsi="宋体" w:cs="宋体"/>
                <w:kern w:val="0"/>
                <w:sz w:val="20"/>
                <w:szCs w:val="20"/>
              </w:rPr>
              <w:t xml:space="preserve">              2.</w:t>
            </w:r>
            <w:r>
              <w:rPr>
                <w:rFonts w:ascii="宋体" w:hAnsi="宋体" w:cs="宋体" w:hint="eastAsia"/>
                <w:kern w:val="0"/>
                <w:sz w:val="20"/>
                <w:szCs w:val="20"/>
              </w:rPr>
              <w:t>面试</w:t>
            </w:r>
          </w:p>
        </w:tc>
      </w:tr>
      <w:tr w:rsidR="001B1F03" w:rsidTr="00AA12F9">
        <w:trPr>
          <w:trHeight w:val="1101"/>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11</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Pr>
                <w:rFonts w:ascii="宋体" w:hAnsi="宋体" w:cs="宋体" w:hint="eastAsia"/>
                <w:color w:val="000000"/>
                <w:kern w:val="0"/>
                <w:sz w:val="22"/>
                <w:szCs w:val="22"/>
              </w:rPr>
              <w:t>南充市嘉陵区政府和社会资本合作推进中心</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Pr>
                <w:rFonts w:ascii="宋体" w:hAnsi="宋体" w:cs="宋体" w:hint="eastAsia"/>
                <w:color w:val="000000"/>
                <w:kern w:val="0"/>
                <w:sz w:val="22"/>
                <w:szCs w:val="22"/>
              </w:rPr>
              <w:t>管理岗位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Pr>
                <w:rFonts w:ascii="宋体" w:hAnsi="宋体" w:cs="宋体" w:hint="eastAsia"/>
                <w:color w:val="000000"/>
                <w:kern w:val="0"/>
                <w:sz w:val="22"/>
                <w:szCs w:val="22"/>
              </w:rPr>
              <w:t>财务会计</w:t>
            </w:r>
          </w:p>
        </w:tc>
        <w:tc>
          <w:tcPr>
            <w:tcW w:w="839" w:type="dxa"/>
            <w:tcBorders>
              <w:top w:val="nil"/>
              <w:left w:val="nil"/>
              <w:bottom w:val="single" w:sz="4" w:space="0" w:color="auto"/>
              <w:right w:val="single" w:sz="4" w:space="0" w:color="auto"/>
            </w:tcBorders>
            <w:vAlign w:val="center"/>
          </w:tcPr>
          <w:p w:rsidR="001B1F03" w:rsidRPr="00AA12F9" w:rsidRDefault="001B1F03">
            <w:pPr>
              <w:widowControl/>
              <w:jc w:val="left"/>
              <w:rPr>
                <w:rFonts w:ascii="宋体"/>
                <w:color w:val="000000"/>
                <w:kern w:val="0"/>
                <w:sz w:val="20"/>
                <w:szCs w:val="20"/>
              </w:rPr>
            </w:pPr>
            <w:r w:rsidRPr="00AA12F9">
              <w:rPr>
                <w:rFonts w:ascii="宋体" w:hAnsi="宋体" w:cs="宋体" w:hint="eastAsia"/>
                <w:color w:val="000000"/>
                <w:kern w:val="0"/>
                <w:sz w:val="20"/>
                <w:szCs w:val="20"/>
              </w:rPr>
              <w:t xml:space="preserve">　</w:t>
            </w:r>
            <w:r w:rsidRPr="00AA12F9">
              <w:rPr>
                <w:rFonts w:ascii="宋体" w:hAnsi="宋体" w:cs="宋体"/>
                <w:color w:val="000000"/>
                <w:kern w:val="0"/>
                <w:sz w:val="20"/>
                <w:szCs w:val="20"/>
              </w:rPr>
              <w:t>510311</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Pr>
                <w:rFonts w:ascii="宋体" w:hAnsi="宋体" w:cs="宋体"/>
                <w:color w:val="000000"/>
                <w:kern w:val="0"/>
                <w:sz w:val="22"/>
                <w:szCs w:val="22"/>
              </w:rPr>
              <w:t>2</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面向全国</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color w:val="000000"/>
                <w:sz w:val="20"/>
                <w:szCs w:val="20"/>
              </w:rPr>
              <w:t>1984</w:t>
            </w:r>
            <w:r>
              <w:rPr>
                <w:rFonts w:cs="宋体" w:hint="eastAsia"/>
                <w:color w:val="000000"/>
                <w:sz w:val="20"/>
                <w:szCs w:val="20"/>
              </w:rPr>
              <w:t>年</w:t>
            </w:r>
            <w:r>
              <w:rPr>
                <w:color w:val="000000"/>
                <w:sz w:val="20"/>
                <w:szCs w:val="20"/>
              </w:rPr>
              <w:t>11</w:t>
            </w:r>
            <w:r>
              <w:rPr>
                <w:rFonts w:cs="宋体" w:hint="eastAsia"/>
                <w:color w:val="000000"/>
                <w:sz w:val="20"/>
                <w:szCs w:val="20"/>
              </w:rPr>
              <w:t>月</w:t>
            </w:r>
            <w:r>
              <w:rPr>
                <w:color w:val="000000"/>
                <w:sz w:val="20"/>
                <w:szCs w:val="20"/>
              </w:rPr>
              <w:t>11</w:t>
            </w:r>
            <w:r>
              <w:rPr>
                <w:rFonts w:cs="宋体" w:hint="eastAsia"/>
                <w:color w:val="000000"/>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rPr>
                <w:rFonts w:ascii="宋体"/>
                <w:color w:val="000000"/>
                <w:sz w:val="20"/>
                <w:szCs w:val="20"/>
              </w:rPr>
            </w:pPr>
            <w:r>
              <w:rPr>
                <w:rFonts w:cs="宋体" w:hint="eastAsia"/>
                <w:color w:val="000000"/>
                <w:sz w:val="20"/>
                <w:szCs w:val="20"/>
              </w:rPr>
              <w:t>本科：会计学、金融学、财务管理</w:t>
            </w:r>
            <w:r>
              <w:rPr>
                <w:color w:val="000000"/>
                <w:sz w:val="20"/>
                <w:szCs w:val="20"/>
              </w:rPr>
              <w:br/>
            </w:r>
            <w:r>
              <w:rPr>
                <w:rFonts w:cs="宋体" w:hint="eastAsia"/>
                <w:color w:val="000000"/>
                <w:sz w:val="20"/>
                <w:szCs w:val="20"/>
              </w:rPr>
              <w:t>研究生：会计学、金融学、财务管理</w:t>
            </w:r>
          </w:p>
        </w:tc>
        <w:tc>
          <w:tcPr>
            <w:tcW w:w="1049"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《综合知识》笔试</w:t>
            </w:r>
            <w:r>
              <w:rPr>
                <w:rFonts w:ascii="宋体" w:hAnsi="宋体" w:cs="宋体"/>
                <w:kern w:val="0"/>
                <w:sz w:val="20"/>
                <w:szCs w:val="20"/>
              </w:rPr>
              <w:t xml:space="preserve">              2.</w:t>
            </w:r>
            <w:r>
              <w:rPr>
                <w:rFonts w:ascii="宋体" w:hAnsi="宋体" w:cs="宋体" w:hint="eastAsia"/>
                <w:kern w:val="0"/>
                <w:sz w:val="20"/>
                <w:szCs w:val="20"/>
              </w:rPr>
              <w:t>面试</w:t>
            </w:r>
          </w:p>
        </w:tc>
      </w:tr>
      <w:tr w:rsidR="001B1F03" w:rsidTr="00AA12F9">
        <w:trPr>
          <w:trHeight w:val="1101"/>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12</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Pr>
                <w:rFonts w:ascii="宋体" w:hAnsi="宋体" w:cs="宋体" w:hint="eastAsia"/>
                <w:color w:val="000000"/>
                <w:kern w:val="0"/>
                <w:sz w:val="22"/>
                <w:szCs w:val="22"/>
              </w:rPr>
              <w:t>南充市嘉陵区国有资产管理中心</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Pr>
                <w:rFonts w:ascii="宋体" w:hAnsi="宋体" w:cs="宋体" w:hint="eastAsia"/>
                <w:color w:val="000000"/>
                <w:kern w:val="0"/>
                <w:sz w:val="22"/>
                <w:szCs w:val="22"/>
              </w:rPr>
              <w:t>管理岗位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Pr>
                <w:rFonts w:ascii="宋体" w:hAnsi="宋体" w:cs="宋体" w:hint="eastAsia"/>
                <w:color w:val="000000"/>
                <w:kern w:val="0"/>
                <w:sz w:val="22"/>
                <w:szCs w:val="22"/>
              </w:rPr>
              <w:t>财务会计</w:t>
            </w:r>
          </w:p>
        </w:tc>
        <w:tc>
          <w:tcPr>
            <w:tcW w:w="839" w:type="dxa"/>
            <w:tcBorders>
              <w:top w:val="nil"/>
              <w:left w:val="nil"/>
              <w:bottom w:val="single" w:sz="4" w:space="0" w:color="auto"/>
              <w:right w:val="single" w:sz="4" w:space="0" w:color="auto"/>
            </w:tcBorders>
            <w:vAlign w:val="center"/>
          </w:tcPr>
          <w:p w:rsidR="001B1F03" w:rsidRPr="00AA12F9" w:rsidRDefault="001B1F03">
            <w:pPr>
              <w:widowControl/>
              <w:jc w:val="left"/>
              <w:rPr>
                <w:rFonts w:ascii="宋体"/>
                <w:color w:val="000000"/>
                <w:kern w:val="0"/>
                <w:sz w:val="20"/>
                <w:szCs w:val="20"/>
              </w:rPr>
            </w:pPr>
            <w:r w:rsidRPr="00AA12F9">
              <w:rPr>
                <w:rFonts w:ascii="宋体" w:hAnsi="宋体" w:cs="宋体"/>
                <w:color w:val="000000"/>
                <w:kern w:val="0"/>
                <w:sz w:val="20"/>
                <w:szCs w:val="20"/>
              </w:rPr>
              <w:t>510312</w:t>
            </w:r>
            <w:r w:rsidRPr="00AA12F9">
              <w:rPr>
                <w:rFonts w:ascii="宋体" w:hAnsi="宋体" w:cs="宋体" w:hint="eastAsia"/>
                <w:color w:val="000000"/>
                <w:kern w:val="0"/>
                <w:sz w:val="20"/>
                <w:szCs w:val="20"/>
              </w:rPr>
              <w:t xml:space="preserve">　</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Pr>
                <w:rFonts w:ascii="宋体" w:hAnsi="宋体" w:cs="宋体"/>
                <w:color w:val="000000"/>
                <w:kern w:val="0"/>
                <w:sz w:val="22"/>
                <w:szCs w:val="22"/>
              </w:rPr>
              <w:t>1</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面向全国</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color w:val="000000"/>
                <w:sz w:val="20"/>
                <w:szCs w:val="20"/>
              </w:rPr>
              <w:t>1984</w:t>
            </w:r>
            <w:r>
              <w:rPr>
                <w:rFonts w:cs="宋体" w:hint="eastAsia"/>
                <w:color w:val="000000"/>
                <w:sz w:val="20"/>
                <w:szCs w:val="20"/>
              </w:rPr>
              <w:t>年</w:t>
            </w:r>
            <w:r>
              <w:rPr>
                <w:color w:val="000000"/>
                <w:sz w:val="20"/>
                <w:szCs w:val="20"/>
              </w:rPr>
              <w:t>11</w:t>
            </w:r>
            <w:r>
              <w:rPr>
                <w:rFonts w:cs="宋体" w:hint="eastAsia"/>
                <w:color w:val="000000"/>
                <w:sz w:val="20"/>
                <w:szCs w:val="20"/>
              </w:rPr>
              <w:t>月</w:t>
            </w:r>
            <w:r>
              <w:rPr>
                <w:color w:val="000000"/>
                <w:sz w:val="20"/>
                <w:szCs w:val="20"/>
              </w:rPr>
              <w:t>11</w:t>
            </w:r>
            <w:r>
              <w:rPr>
                <w:rFonts w:cs="宋体" w:hint="eastAsia"/>
                <w:color w:val="000000"/>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rPr>
                <w:rFonts w:ascii="宋体"/>
                <w:color w:val="000000"/>
                <w:sz w:val="20"/>
                <w:szCs w:val="20"/>
              </w:rPr>
            </w:pPr>
            <w:r>
              <w:rPr>
                <w:rFonts w:cs="宋体" w:hint="eastAsia"/>
                <w:color w:val="000000"/>
                <w:sz w:val="20"/>
                <w:szCs w:val="20"/>
              </w:rPr>
              <w:t>本科：会计学、金融学、财务管理</w:t>
            </w:r>
            <w:r>
              <w:rPr>
                <w:color w:val="000000"/>
                <w:sz w:val="20"/>
                <w:szCs w:val="20"/>
              </w:rPr>
              <w:br/>
            </w:r>
            <w:r>
              <w:rPr>
                <w:rFonts w:cs="宋体" w:hint="eastAsia"/>
                <w:color w:val="000000"/>
                <w:sz w:val="20"/>
                <w:szCs w:val="20"/>
              </w:rPr>
              <w:t>研究生：会计学、金融学、财务管理</w:t>
            </w:r>
          </w:p>
        </w:tc>
        <w:tc>
          <w:tcPr>
            <w:tcW w:w="1049"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《综合知识》笔试</w:t>
            </w:r>
            <w:r>
              <w:rPr>
                <w:rFonts w:ascii="宋体" w:hAnsi="宋体" w:cs="宋体"/>
                <w:kern w:val="0"/>
                <w:sz w:val="20"/>
                <w:szCs w:val="20"/>
              </w:rPr>
              <w:t xml:space="preserve">              2.</w:t>
            </w:r>
            <w:r>
              <w:rPr>
                <w:rFonts w:ascii="宋体" w:hAnsi="宋体" w:cs="宋体" w:hint="eastAsia"/>
                <w:kern w:val="0"/>
                <w:sz w:val="20"/>
                <w:szCs w:val="20"/>
              </w:rPr>
              <w:t>面试</w:t>
            </w:r>
          </w:p>
        </w:tc>
      </w:tr>
      <w:tr w:rsidR="001B1F03" w:rsidTr="00AA12F9">
        <w:trPr>
          <w:trHeight w:val="1101"/>
          <w:jc w:val="center"/>
        </w:trPr>
        <w:tc>
          <w:tcPr>
            <w:tcW w:w="620" w:type="dxa"/>
            <w:tcBorders>
              <w:top w:val="nil"/>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13</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Pr>
                <w:rFonts w:ascii="宋体" w:hAnsi="宋体" w:cs="宋体" w:hint="eastAsia"/>
                <w:color w:val="000000"/>
                <w:kern w:val="0"/>
                <w:sz w:val="22"/>
                <w:szCs w:val="22"/>
              </w:rPr>
              <w:t>南充市嘉陵区财政投资管理中心</w:t>
            </w:r>
          </w:p>
        </w:tc>
        <w:tc>
          <w:tcPr>
            <w:tcW w:w="74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Pr>
                <w:rFonts w:ascii="宋体" w:hAnsi="宋体" w:cs="宋体" w:hint="eastAsia"/>
                <w:color w:val="000000"/>
                <w:kern w:val="0"/>
                <w:sz w:val="22"/>
                <w:szCs w:val="22"/>
              </w:rPr>
              <w:t>管理岗位</w:t>
            </w:r>
          </w:p>
        </w:tc>
        <w:tc>
          <w:tcPr>
            <w:tcW w:w="8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Pr>
                <w:rFonts w:ascii="宋体" w:hAnsi="宋体" w:cs="宋体" w:hint="eastAsia"/>
                <w:color w:val="000000"/>
                <w:kern w:val="0"/>
                <w:sz w:val="22"/>
                <w:szCs w:val="22"/>
              </w:rPr>
              <w:t>财务会计</w:t>
            </w:r>
          </w:p>
        </w:tc>
        <w:tc>
          <w:tcPr>
            <w:tcW w:w="839" w:type="dxa"/>
            <w:tcBorders>
              <w:top w:val="nil"/>
              <w:left w:val="nil"/>
              <w:bottom w:val="single" w:sz="4" w:space="0" w:color="auto"/>
              <w:right w:val="single" w:sz="4" w:space="0" w:color="auto"/>
            </w:tcBorders>
            <w:vAlign w:val="center"/>
          </w:tcPr>
          <w:p w:rsidR="001B1F03" w:rsidRPr="00AA12F9" w:rsidRDefault="001B1F03">
            <w:pPr>
              <w:widowControl/>
              <w:jc w:val="left"/>
              <w:rPr>
                <w:rFonts w:ascii="宋体"/>
                <w:color w:val="000000"/>
                <w:kern w:val="0"/>
                <w:sz w:val="20"/>
                <w:szCs w:val="20"/>
              </w:rPr>
            </w:pPr>
            <w:r w:rsidRPr="00AA12F9">
              <w:rPr>
                <w:rFonts w:ascii="宋体" w:hAnsi="宋体" w:cs="宋体"/>
                <w:color w:val="000000"/>
                <w:kern w:val="0"/>
                <w:sz w:val="20"/>
                <w:szCs w:val="20"/>
              </w:rPr>
              <w:t>510313</w:t>
            </w:r>
            <w:r w:rsidRPr="00AA12F9">
              <w:rPr>
                <w:rFonts w:ascii="宋体" w:hAnsi="宋体" w:cs="宋体" w:hint="eastAsia"/>
                <w:color w:val="000000"/>
                <w:kern w:val="0"/>
                <w:sz w:val="20"/>
                <w:szCs w:val="20"/>
              </w:rPr>
              <w:t xml:space="preserve">　</w:t>
            </w:r>
          </w:p>
        </w:tc>
        <w:tc>
          <w:tcPr>
            <w:tcW w:w="465"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2"/>
                <w:szCs w:val="22"/>
              </w:rPr>
            </w:pPr>
            <w:r>
              <w:rPr>
                <w:rFonts w:ascii="宋体" w:hAnsi="宋体" w:cs="宋体"/>
                <w:color w:val="000000"/>
                <w:kern w:val="0"/>
                <w:sz w:val="22"/>
                <w:szCs w:val="22"/>
              </w:rPr>
              <w:t>1</w:t>
            </w:r>
          </w:p>
        </w:tc>
        <w:tc>
          <w:tcPr>
            <w:tcW w:w="1420"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面向全国</w:t>
            </w:r>
            <w:r>
              <w:rPr>
                <w:rFonts w:ascii="宋体"/>
                <w:color w:val="000000"/>
                <w:kern w:val="0"/>
                <w:sz w:val="20"/>
                <w:szCs w:val="20"/>
              </w:rPr>
              <w:br/>
            </w:r>
            <w:r>
              <w:rPr>
                <w:rFonts w:ascii="宋体" w:hAnsi="宋体" w:cs="宋体"/>
                <w:color w:val="000000"/>
                <w:kern w:val="0"/>
                <w:sz w:val="20"/>
                <w:szCs w:val="20"/>
              </w:rPr>
              <w:t>2.</w:t>
            </w:r>
            <w:r>
              <w:rPr>
                <w:rFonts w:ascii="宋体" w:hAnsi="宋体" w:cs="宋体" w:hint="eastAsia"/>
                <w:color w:val="000000"/>
                <w:kern w:val="0"/>
                <w:sz w:val="20"/>
                <w:szCs w:val="20"/>
              </w:rPr>
              <w:t>见公告</w:t>
            </w:r>
          </w:p>
        </w:tc>
        <w:tc>
          <w:tcPr>
            <w:tcW w:w="973"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color w:val="000000"/>
                <w:sz w:val="20"/>
                <w:szCs w:val="20"/>
              </w:rPr>
              <w:t>1984</w:t>
            </w:r>
            <w:r>
              <w:rPr>
                <w:rFonts w:cs="宋体" w:hint="eastAsia"/>
                <w:color w:val="000000"/>
                <w:sz w:val="20"/>
                <w:szCs w:val="20"/>
              </w:rPr>
              <w:t>年</w:t>
            </w:r>
            <w:r>
              <w:rPr>
                <w:color w:val="000000"/>
                <w:sz w:val="20"/>
                <w:szCs w:val="20"/>
              </w:rPr>
              <w:t>11</w:t>
            </w:r>
            <w:r>
              <w:rPr>
                <w:rFonts w:cs="宋体" w:hint="eastAsia"/>
                <w:color w:val="000000"/>
                <w:sz w:val="20"/>
                <w:szCs w:val="20"/>
              </w:rPr>
              <w:t>月</w:t>
            </w:r>
            <w:r>
              <w:rPr>
                <w:color w:val="000000"/>
                <w:sz w:val="20"/>
                <w:szCs w:val="20"/>
              </w:rPr>
              <w:t>11</w:t>
            </w:r>
            <w:r>
              <w:rPr>
                <w:rFonts w:cs="宋体" w:hint="eastAsia"/>
                <w:color w:val="000000"/>
                <w:sz w:val="20"/>
                <w:szCs w:val="20"/>
              </w:rPr>
              <w:t>日及以后出生</w:t>
            </w:r>
          </w:p>
        </w:tc>
        <w:tc>
          <w:tcPr>
            <w:tcW w:w="1700" w:type="dxa"/>
            <w:tcBorders>
              <w:top w:val="nil"/>
              <w:left w:val="nil"/>
              <w:bottom w:val="single" w:sz="4" w:space="0" w:color="auto"/>
              <w:right w:val="single" w:sz="4" w:space="0" w:color="auto"/>
            </w:tcBorders>
            <w:vAlign w:val="center"/>
          </w:tcPr>
          <w:p w:rsidR="001B1F03" w:rsidRDefault="001B1F03">
            <w:pPr>
              <w:jc w:val="center"/>
              <w:rPr>
                <w:rFonts w:ascii="宋体"/>
                <w:color w:val="000000"/>
                <w:sz w:val="20"/>
                <w:szCs w:val="20"/>
              </w:rPr>
            </w:pPr>
            <w:r>
              <w:rPr>
                <w:rFonts w:cs="宋体" w:hint="eastAsia"/>
                <w:color w:val="000000"/>
                <w:sz w:val="20"/>
                <w:szCs w:val="20"/>
              </w:rPr>
              <w:t>全日制大学本科及以上且取得相应学位</w:t>
            </w:r>
          </w:p>
        </w:tc>
        <w:tc>
          <w:tcPr>
            <w:tcW w:w="2787" w:type="dxa"/>
            <w:tcBorders>
              <w:top w:val="nil"/>
              <w:left w:val="nil"/>
              <w:bottom w:val="single" w:sz="4" w:space="0" w:color="auto"/>
              <w:right w:val="single" w:sz="4" w:space="0" w:color="auto"/>
            </w:tcBorders>
            <w:vAlign w:val="center"/>
          </w:tcPr>
          <w:p w:rsidR="001B1F03" w:rsidRDefault="001B1F03">
            <w:pPr>
              <w:rPr>
                <w:rFonts w:ascii="宋体"/>
                <w:color w:val="000000"/>
                <w:sz w:val="20"/>
                <w:szCs w:val="20"/>
              </w:rPr>
            </w:pPr>
            <w:r>
              <w:rPr>
                <w:rFonts w:cs="宋体" w:hint="eastAsia"/>
                <w:color w:val="000000"/>
                <w:sz w:val="20"/>
                <w:szCs w:val="20"/>
              </w:rPr>
              <w:t>本科：会计学、金融学、财务管理、工程造价</w:t>
            </w:r>
            <w:r>
              <w:rPr>
                <w:color w:val="000000"/>
                <w:sz w:val="20"/>
                <w:szCs w:val="20"/>
              </w:rPr>
              <w:br/>
            </w:r>
            <w:r>
              <w:rPr>
                <w:rFonts w:cs="宋体" w:hint="eastAsia"/>
                <w:color w:val="000000"/>
                <w:sz w:val="20"/>
                <w:szCs w:val="20"/>
              </w:rPr>
              <w:t>研究生：会计学、金融学、财务管理</w:t>
            </w:r>
          </w:p>
        </w:tc>
        <w:tc>
          <w:tcPr>
            <w:tcW w:w="1049" w:type="dxa"/>
            <w:tcBorders>
              <w:top w:val="nil"/>
              <w:left w:val="nil"/>
              <w:bottom w:val="single" w:sz="4" w:space="0" w:color="auto"/>
              <w:right w:val="single" w:sz="4" w:space="0" w:color="auto"/>
            </w:tcBorders>
            <w:vAlign w:val="center"/>
          </w:tcPr>
          <w:p w:rsidR="001B1F03" w:rsidRDefault="001B1F03">
            <w:pPr>
              <w:widowControl/>
              <w:jc w:val="left"/>
              <w:rPr>
                <w:rFonts w:ascii="宋体"/>
                <w:color w:val="000000"/>
                <w:kern w:val="0"/>
                <w:sz w:val="22"/>
                <w:szCs w:val="22"/>
              </w:rPr>
            </w:pPr>
            <w:r>
              <w:rPr>
                <w:rFonts w:ascii="宋体" w:hAnsi="宋体" w:cs="宋体" w:hint="eastAsia"/>
                <w:color w:val="000000"/>
                <w:kern w:val="0"/>
                <w:sz w:val="22"/>
                <w:szCs w:val="22"/>
              </w:rPr>
              <w:t xml:space="preserve">　</w:t>
            </w:r>
          </w:p>
        </w:tc>
        <w:tc>
          <w:tcPr>
            <w:tcW w:w="1655"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kern w:val="0"/>
                <w:sz w:val="20"/>
                <w:szCs w:val="20"/>
              </w:rPr>
              <w:t>1.</w:t>
            </w:r>
            <w:r>
              <w:rPr>
                <w:rFonts w:ascii="宋体" w:hAnsi="宋体" w:cs="宋体" w:hint="eastAsia"/>
                <w:kern w:val="0"/>
                <w:sz w:val="20"/>
                <w:szCs w:val="20"/>
              </w:rPr>
              <w:t>《综合知识》笔试</w:t>
            </w:r>
            <w:r>
              <w:rPr>
                <w:rFonts w:ascii="宋体" w:hAnsi="宋体" w:cs="宋体"/>
                <w:kern w:val="0"/>
                <w:sz w:val="20"/>
                <w:szCs w:val="20"/>
              </w:rPr>
              <w:t xml:space="preserve">              2.</w:t>
            </w:r>
            <w:r>
              <w:rPr>
                <w:rFonts w:ascii="宋体" w:hAnsi="宋体" w:cs="宋体" w:hint="eastAsia"/>
                <w:kern w:val="0"/>
                <w:sz w:val="20"/>
                <w:szCs w:val="20"/>
              </w:rPr>
              <w:t>面试</w:t>
            </w:r>
          </w:p>
        </w:tc>
      </w:tr>
    </w:tbl>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2</w:t>
      </w:r>
    </w:p>
    <w:p w:rsidR="001B1F03" w:rsidRDefault="001B1F03" w:rsidP="00057384">
      <w:pPr>
        <w:spacing w:afterLines="50" w:line="600" w:lineRule="exact"/>
        <w:jc w:val="center"/>
        <w:rPr>
          <w:rFonts w:ascii="仿宋" w:eastAsia="仿宋" w:hAnsi="仿宋"/>
          <w:color w:val="000000"/>
          <w:sz w:val="36"/>
          <w:szCs w:val="36"/>
        </w:rPr>
      </w:pPr>
      <w:r>
        <w:rPr>
          <w:rFonts w:ascii="方正小标宋_GBK" w:eastAsia="方正小标宋_GBK" w:hAnsi="黑体" w:cs="方正小标宋_GBK" w:hint="eastAsia"/>
          <w:kern w:val="0"/>
          <w:sz w:val="36"/>
          <w:szCs w:val="36"/>
        </w:rPr>
        <w:t>南充市嘉陵区</w:t>
      </w:r>
      <w:r>
        <w:rPr>
          <w:rFonts w:ascii="方正小标宋_GBK" w:eastAsia="方正小标宋_GBK" w:hAnsi="黑体" w:cs="方正小标宋_GBK"/>
          <w:kern w:val="0"/>
          <w:sz w:val="36"/>
          <w:szCs w:val="36"/>
        </w:rPr>
        <w:t>2019</w:t>
      </w:r>
      <w:r>
        <w:rPr>
          <w:rFonts w:ascii="方正小标宋_GBK" w:eastAsia="方正小标宋_GBK" w:hAnsi="黑体" w:cs="方正小标宋_GBK" w:hint="eastAsia"/>
          <w:kern w:val="0"/>
          <w:sz w:val="36"/>
          <w:szCs w:val="36"/>
        </w:rPr>
        <w:t>年下半年公开招聘事业单位工作人员笔试范围及参考资料一览表</w:t>
      </w:r>
    </w:p>
    <w:tbl>
      <w:tblPr>
        <w:tblW w:w="14040" w:type="dxa"/>
        <w:jc w:val="center"/>
        <w:tblLayout w:type="fixed"/>
        <w:tblLook w:val="00A0"/>
      </w:tblPr>
      <w:tblGrid>
        <w:gridCol w:w="4340"/>
        <w:gridCol w:w="1600"/>
        <w:gridCol w:w="2860"/>
        <w:gridCol w:w="1700"/>
        <w:gridCol w:w="1880"/>
        <w:gridCol w:w="1660"/>
      </w:tblGrid>
      <w:tr w:rsidR="001B1F03">
        <w:trPr>
          <w:trHeight w:val="354"/>
          <w:jc w:val="center"/>
        </w:trPr>
        <w:tc>
          <w:tcPr>
            <w:tcW w:w="4340" w:type="dxa"/>
            <w:vMerge w:val="restart"/>
            <w:tcBorders>
              <w:top w:val="single" w:sz="4" w:space="0" w:color="auto"/>
              <w:left w:val="single" w:sz="4" w:space="0" w:color="000000"/>
              <w:bottom w:val="single" w:sz="4" w:space="0" w:color="000000"/>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招聘单位</w:t>
            </w:r>
          </w:p>
        </w:tc>
        <w:tc>
          <w:tcPr>
            <w:tcW w:w="1600" w:type="dxa"/>
            <w:vMerge w:val="restart"/>
            <w:tcBorders>
              <w:top w:val="single" w:sz="4" w:space="0" w:color="auto"/>
              <w:left w:val="nil"/>
              <w:bottom w:val="single" w:sz="4" w:space="0" w:color="000000"/>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招聘岗位</w:t>
            </w:r>
          </w:p>
        </w:tc>
        <w:tc>
          <w:tcPr>
            <w:tcW w:w="2860" w:type="dxa"/>
            <w:vMerge w:val="restart"/>
            <w:tcBorders>
              <w:top w:val="single" w:sz="4" w:space="0" w:color="auto"/>
              <w:left w:val="nil"/>
              <w:bottom w:val="single" w:sz="4" w:space="0" w:color="000000"/>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考试范围</w:t>
            </w:r>
          </w:p>
        </w:tc>
        <w:tc>
          <w:tcPr>
            <w:tcW w:w="3580" w:type="dxa"/>
            <w:gridSpan w:val="2"/>
            <w:tcBorders>
              <w:top w:val="single" w:sz="4" w:space="0" w:color="auto"/>
              <w:left w:val="nil"/>
              <w:bottom w:val="single" w:sz="4" w:space="0" w:color="000000"/>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参考资料</w:t>
            </w:r>
          </w:p>
        </w:tc>
        <w:tc>
          <w:tcPr>
            <w:tcW w:w="1660" w:type="dxa"/>
            <w:vMerge w:val="restart"/>
            <w:tcBorders>
              <w:top w:val="single" w:sz="4" w:space="0" w:color="auto"/>
              <w:left w:val="nil"/>
              <w:bottom w:val="single" w:sz="4" w:space="0" w:color="000000"/>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主编人</w:t>
            </w:r>
          </w:p>
        </w:tc>
      </w:tr>
      <w:tr w:rsidR="001B1F03">
        <w:trPr>
          <w:trHeight w:val="711"/>
          <w:jc w:val="center"/>
        </w:trPr>
        <w:tc>
          <w:tcPr>
            <w:tcW w:w="4340" w:type="dxa"/>
            <w:vMerge/>
            <w:tcBorders>
              <w:top w:val="nil"/>
              <w:left w:val="single" w:sz="4" w:space="0" w:color="000000"/>
              <w:bottom w:val="single" w:sz="4" w:space="0" w:color="000000"/>
              <w:right w:val="single" w:sz="4" w:space="0" w:color="000000"/>
            </w:tcBorders>
            <w:vAlign w:val="center"/>
          </w:tcPr>
          <w:p w:rsidR="001B1F03" w:rsidRDefault="001B1F03">
            <w:pPr>
              <w:widowControl/>
              <w:jc w:val="left"/>
              <w:rPr>
                <w:rFonts w:ascii="黑体" w:eastAsia="黑体" w:hAnsi="黑体"/>
                <w:kern w:val="0"/>
                <w:sz w:val="28"/>
                <w:szCs w:val="28"/>
              </w:rPr>
            </w:pPr>
          </w:p>
        </w:tc>
        <w:tc>
          <w:tcPr>
            <w:tcW w:w="1600" w:type="dxa"/>
            <w:vMerge/>
            <w:tcBorders>
              <w:top w:val="nil"/>
              <w:left w:val="nil"/>
              <w:bottom w:val="single" w:sz="4" w:space="0" w:color="000000"/>
              <w:right w:val="single" w:sz="4" w:space="0" w:color="000000"/>
            </w:tcBorders>
            <w:vAlign w:val="center"/>
          </w:tcPr>
          <w:p w:rsidR="001B1F03" w:rsidRDefault="001B1F03">
            <w:pPr>
              <w:widowControl/>
              <w:jc w:val="left"/>
              <w:rPr>
                <w:rFonts w:ascii="黑体" w:eastAsia="黑体" w:hAnsi="黑体"/>
                <w:kern w:val="0"/>
                <w:sz w:val="28"/>
                <w:szCs w:val="28"/>
              </w:rPr>
            </w:pPr>
          </w:p>
        </w:tc>
        <w:tc>
          <w:tcPr>
            <w:tcW w:w="2860" w:type="dxa"/>
            <w:vMerge/>
            <w:tcBorders>
              <w:top w:val="nil"/>
              <w:left w:val="nil"/>
              <w:bottom w:val="single" w:sz="4" w:space="0" w:color="000000"/>
              <w:right w:val="single" w:sz="4" w:space="0" w:color="000000"/>
            </w:tcBorders>
            <w:vAlign w:val="center"/>
          </w:tcPr>
          <w:p w:rsidR="001B1F03" w:rsidRDefault="001B1F03">
            <w:pPr>
              <w:widowControl/>
              <w:jc w:val="left"/>
              <w:rPr>
                <w:rFonts w:ascii="黑体" w:eastAsia="黑体" w:hAnsi="黑体"/>
                <w:kern w:val="0"/>
                <w:sz w:val="28"/>
                <w:szCs w:val="28"/>
              </w:rPr>
            </w:pPr>
          </w:p>
        </w:tc>
        <w:tc>
          <w:tcPr>
            <w:tcW w:w="1700" w:type="dxa"/>
            <w:tcBorders>
              <w:top w:val="nil"/>
              <w:left w:val="nil"/>
              <w:bottom w:val="nil"/>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参考资料</w:t>
            </w:r>
            <w:r>
              <w:rPr>
                <w:rFonts w:ascii="黑体" w:eastAsia="黑体" w:hAnsi="黑体" w:cs="黑体"/>
                <w:kern w:val="0"/>
                <w:sz w:val="28"/>
                <w:szCs w:val="28"/>
              </w:rPr>
              <w:t>(</w:t>
            </w:r>
            <w:r>
              <w:rPr>
                <w:rFonts w:ascii="黑体" w:eastAsia="黑体" w:hAnsi="黑体" w:cs="黑体" w:hint="eastAsia"/>
                <w:kern w:val="0"/>
                <w:sz w:val="28"/>
                <w:szCs w:val="28"/>
              </w:rPr>
              <w:t>教材</w:t>
            </w:r>
            <w:r>
              <w:rPr>
                <w:rFonts w:ascii="黑体" w:eastAsia="黑体" w:hAnsi="黑体" w:cs="黑体"/>
                <w:kern w:val="0"/>
                <w:sz w:val="28"/>
                <w:szCs w:val="28"/>
              </w:rPr>
              <w:t>)</w:t>
            </w:r>
            <w:r>
              <w:rPr>
                <w:rFonts w:ascii="黑体" w:eastAsia="黑体" w:hAnsi="黑体" w:cs="黑体" w:hint="eastAsia"/>
                <w:kern w:val="0"/>
                <w:sz w:val="28"/>
                <w:szCs w:val="28"/>
              </w:rPr>
              <w:t>名称</w:t>
            </w:r>
          </w:p>
        </w:tc>
        <w:tc>
          <w:tcPr>
            <w:tcW w:w="1880" w:type="dxa"/>
            <w:tcBorders>
              <w:top w:val="nil"/>
              <w:left w:val="nil"/>
              <w:bottom w:val="nil"/>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出版社名称</w:t>
            </w:r>
          </w:p>
        </w:tc>
        <w:tc>
          <w:tcPr>
            <w:tcW w:w="1660" w:type="dxa"/>
            <w:vMerge/>
            <w:tcBorders>
              <w:top w:val="nil"/>
              <w:left w:val="nil"/>
              <w:bottom w:val="single" w:sz="4" w:space="0" w:color="000000"/>
              <w:right w:val="single" w:sz="4" w:space="0" w:color="000000"/>
            </w:tcBorders>
            <w:vAlign w:val="center"/>
          </w:tcPr>
          <w:p w:rsidR="001B1F03" w:rsidRDefault="001B1F03">
            <w:pPr>
              <w:widowControl/>
              <w:jc w:val="left"/>
              <w:rPr>
                <w:rFonts w:ascii="黑体" w:eastAsia="黑体" w:hAnsi="黑体"/>
                <w:kern w:val="0"/>
                <w:sz w:val="28"/>
                <w:szCs w:val="28"/>
              </w:rPr>
            </w:pPr>
          </w:p>
        </w:tc>
      </w:tr>
      <w:tr w:rsidR="001B1F03">
        <w:trPr>
          <w:trHeight w:val="480"/>
          <w:jc w:val="center"/>
        </w:trPr>
        <w:tc>
          <w:tcPr>
            <w:tcW w:w="4340" w:type="dxa"/>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南充市嘉陵区公路管理局</w:t>
            </w:r>
          </w:p>
        </w:tc>
        <w:tc>
          <w:tcPr>
            <w:tcW w:w="1600" w:type="dxa"/>
            <w:tcBorders>
              <w:top w:val="single" w:sz="4" w:space="0" w:color="auto"/>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道桥工程</w:t>
            </w:r>
          </w:p>
        </w:tc>
        <w:tc>
          <w:tcPr>
            <w:tcW w:w="2860" w:type="dxa"/>
            <w:vMerge w:val="restart"/>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《综合知识》笔试的考试范围详见《四川省省属事业单位公开招聘工作人员</w:t>
            </w:r>
            <w:r>
              <w:rPr>
                <w:rFonts w:ascii="宋体" w:hAnsi="宋体" w:cs="宋体"/>
                <w:kern w:val="0"/>
                <w:sz w:val="20"/>
                <w:szCs w:val="20"/>
              </w:rPr>
              <w:t>&lt;</w:t>
            </w:r>
            <w:r>
              <w:rPr>
                <w:rFonts w:ascii="宋体" w:hAnsi="宋体" w:cs="宋体" w:hint="eastAsia"/>
                <w:kern w:val="0"/>
                <w:sz w:val="20"/>
                <w:szCs w:val="20"/>
              </w:rPr>
              <w:t>综合知识</w:t>
            </w:r>
            <w:r>
              <w:rPr>
                <w:rFonts w:ascii="宋体" w:hAnsi="宋体" w:cs="宋体"/>
                <w:kern w:val="0"/>
                <w:sz w:val="20"/>
                <w:szCs w:val="20"/>
              </w:rPr>
              <w:t>&gt;</w:t>
            </w:r>
            <w:r>
              <w:rPr>
                <w:rFonts w:ascii="宋体" w:hAnsi="宋体" w:cs="宋体" w:hint="eastAsia"/>
                <w:kern w:val="0"/>
                <w:sz w:val="20"/>
                <w:szCs w:val="20"/>
              </w:rPr>
              <w:t>笔试复习大纲》</w:t>
            </w:r>
          </w:p>
        </w:tc>
        <w:tc>
          <w:tcPr>
            <w:tcW w:w="1700" w:type="dxa"/>
            <w:tcBorders>
              <w:top w:val="single" w:sz="4" w:space="0" w:color="auto"/>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p>
        </w:tc>
        <w:tc>
          <w:tcPr>
            <w:tcW w:w="1880" w:type="dxa"/>
            <w:tcBorders>
              <w:top w:val="single" w:sz="4" w:space="0" w:color="auto"/>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60" w:type="dxa"/>
            <w:tcBorders>
              <w:top w:val="single" w:sz="4" w:space="0" w:color="auto"/>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r>
      <w:tr w:rsidR="001B1F03">
        <w:trPr>
          <w:trHeight w:val="480"/>
          <w:jc w:val="center"/>
        </w:trPr>
        <w:tc>
          <w:tcPr>
            <w:tcW w:w="434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南充市嘉陵区凤垭山风景区管理局</w:t>
            </w:r>
          </w:p>
        </w:tc>
        <w:tc>
          <w:tcPr>
            <w:tcW w:w="160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综合管理</w:t>
            </w:r>
          </w:p>
        </w:tc>
        <w:tc>
          <w:tcPr>
            <w:tcW w:w="28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p>
        </w:tc>
        <w:tc>
          <w:tcPr>
            <w:tcW w:w="17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6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r>
      <w:tr w:rsidR="001B1F03">
        <w:trPr>
          <w:trHeight w:val="480"/>
          <w:jc w:val="center"/>
        </w:trPr>
        <w:tc>
          <w:tcPr>
            <w:tcW w:w="434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南充市嘉陵区市民服务热线办公室</w:t>
            </w:r>
          </w:p>
        </w:tc>
        <w:tc>
          <w:tcPr>
            <w:tcW w:w="160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财务管理</w:t>
            </w:r>
          </w:p>
        </w:tc>
        <w:tc>
          <w:tcPr>
            <w:tcW w:w="28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p>
        </w:tc>
        <w:tc>
          <w:tcPr>
            <w:tcW w:w="17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6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r>
      <w:tr w:rsidR="001B1F03">
        <w:trPr>
          <w:trHeight w:val="480"/>
          <w:jc w:val="center"/>
        </w:trPr>
        <w:tc>
          <w:tcPr>
            <w:tcW w:w="434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南充市嘉陵区投资促进合作局成都分局</w:t>
            </w:r>
          </w:p>
        </w:tc>
        <w:tc>
          <w:tcPr>
            <w:tcW w:w="160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综合管理</w:t>
            </w:r>
          </w:p>
        </w:tc>
        <w:tc>
          <w:tcPr>
            <w:tcW w:w="28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p>
        </w:tc>
        <w:tc>
          <w:tcPr>
            <w:tcW w:w="17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6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r>
      <w:tr w:rsidR="001B1F03">
        <w:trPr>
          <w:trHeight w:val="480"/>
          <w:jc w:val="center"/>
        </w:trPr>
        <w:tc>
          <w:tcPr>
            <w:tcW w:w="434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南充市嘉陵区商务服务中心</w:t>
            </w:r>
          </w:p>
        </w:tc>
        <w:tc>
          <w:tcPr>
            <w:tcW w:w="16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综合管理</w:t>
            </w:r>
          </w:p>
        </w:tc>
        <w:tc>
          <w:tcPr>
            <w:tcW w:w="28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p>
        </w:tc>
        <w:tc>
          <w:tcPr>
            <w:tcW w:w="17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6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r>
      <w:tr w:rsidR="001B1F03">
        <w:trPr>
          <w:trHeight w:val="480"/>
          <w:jc w:val="center"/>
        </w:trPr>
        <w:tc>
          <w:tcPr>
            <w:tcW w:w="434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南充市嘉陵区广播影视工作站</w:t>
            </w:r>
          </w:p>
        </w:tc>
        <w:tc>
          <w:tcPr>
            <w:tcW w:w="16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广播电视</w:t>
            </w:r>
          </w:p>
        </w:tc>
        <w:tc>
          <w:tcPr>
            <w:tcW w:w="28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p>
        </w:tc>
        <w:tc>
          <w:tcPr>
            <w:tcW w:w="17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6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r>
      <w:tr w:rsidR="001B1F03">
        <w:trPr>
          <w:trHeight w:val="480"/>
          <w:jc w:val="center"/>
        </w:trPr>
        <w:tc>
          <w:tcPr>
            <w:tcW w:w="434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南充市嘉陵区纪检监察教育中心</w:t>
            </w:r>
          </w:p>
        </w:tc>
        <w:tc>
          <w:tcPr>
            <w:tcW w:w="160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财务管理</w:t>
            </w:r>
          </w:p>
        </w:tc>
        <w:tc>
          <w:tcPr>
            <w:tcW w:w="28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p>
        </w:tc>
        <w:tc>
          <w:tcPr>
            <w:tcW w:w="17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6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r>
      <w:tr w:rsidR="001B1F03">
        <w:trPr>
          <w:trHeight w:val="480"/>
          <w:jc w:val="center"/>
        </w:trPr>
        <w:tc>
          <w:tcPr>
            <w:tcW w:w="434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南充市嘉陵区水土保持办公室</w:t>
            </w:r>
          </w:p>
        </w:tc>
        <w:tc>
          <w:tcPr>
            <w:tcW w:w="1600"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财务审计</w:t>
            </w:r>
          </w:p>
        </w:tc>
        <w:tc>
          <w:tcPr>
            <w:tcW w:w="28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p>
        </w:tc>
        <w:tc>
          <w:tcPr>
            <w:tcW w:w="17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6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r>
      <w:tr w:rsidR="001B1F03">
        <w:trPr>
          <w:trHeight w:val="480"/>
          <w:jc w:val="center"/>
        </w:trPr>
        <w:tc>
          <w:tcPr>
            <w:tcW w:w="434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南充市嘉陵区药品不良反应监测中心</w:t>
            </w:r>
          </w:p>
        </w:tc>
        <w:tc>
          <w:tcPr>
            <w:tcW w:w="16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综合管理</w:t>
            </w:r>
          </w:p>
        </w:tc>
        <w:tc>
          <w:tcPr>
            <w:tcW w:w="28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p>
        </w:tc>
        <w:tc>
          <w:tcPr>
            <w:tcW w:w="17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6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r>
      <w:tr w:rsidR="001B1F03">
        <w:trPr>
          <w:trHeight w:val="480"/>
          <w:jc w:val="center"/>
        </w:trPr>
        <w:tc>
          <w:tcPr>
            <w:tcW w:w="434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南充市嘉陵区保护消费者权益委员会秘书组</w:t>
            </w:r>
          </w:p>
        </w:tc>
        <w:tc>
          <w:tcPr>
            <w:tcW w:w="16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综合管理</w:t>
            </w:r>
          </w:p>
        </w:tc>
        <w:tc>
          <w:tcPr>
            <w:tcW w:w="28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p>
        </w:tc>
        <w:tc>
          <w:tcPr>
            <w:tcW w:w="17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 xml:space="preserve">　</w:t>
            </w:r>
          </w:p>
        </w:tc>
        <w:tc>
          <w:tcPr>
            <w:tcW w:w="18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c>
          <w:tcPr>
            <w:tcW w:w="166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 xml:space="preserve">　</w:t>
            </w:r>
          </w:p>
        </w:tc>
      </w:tr>
      <w:tr w:rsidR="001B1F03">
        <w:trPr>
          <w:trHeight w:val="480"/>
          <w:jc w:val="center"/>
        </w:trPr>
        <w:tc>
          <w:tcPr>
            <w:tcW w:w="434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南充市嘉陵区政府和社会资本合作推进中心</w:t>
            </w:r>
          </w:p>
        </w:tc>
        <w:tc>
          <w:tcPr>
            <w:tcW w:w="16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财务会计</w:t>
            </w:r>
          </w:p>
        </w:tc>
        <w:tc>
          <w:tcPr>
            <w:tcW w:w="28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p>
        </w:tc>
        <w:tc>
          <w:tcPr>
            <w:tcW w:w="170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r>
      <w:tr w:rsidR="001B1F03">
        <w:trPr>
          <w:trHeight w:val="480"/>
          <w:jc w:val="center"/>
        </w:trPr>
        <w:tc>
          <w:tcPr>
            <w:tcW w:w="434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南充市嘉陵区国有资产管理中心</w:t>
            </w:r>
          </w:p>
        </w:tc>
        <w:tc>
          <w:tcPr>
            <w:tcW w:w="16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财务会计</w:t>
            </w:r>
          </w:p>
        </w:tc>
        <w:tc>
          <w:tcPr>
            <w:tcW w:w="28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p>
        </w:tc>
        <w:tc>
          <w:tcPr>
            <w:tcW w:w="170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r>
      <w:tr w:rsidR="001B1F03">
        <w:trPr>
          <w:trHeight w:val="480"/>
          <w:jc w:val="center"/>
        </w:trPr>
        <w:tc>
          <w:tcPr>
            <w:tcW w:w="434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南充市嘉陵区财政投资管理中心</w:t>
            </w:r>
          </w:p>
        </w:tc>
        <w:tc>
          <w:tcPr>
            <w:tcW w:w="160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财务会计</w:t>
            </w:r>
          </w:p>
        </w:tc>
        <w:tc>
          <w:tcPr>
            <w:tcW w:w="28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p>
        </w:tc>
        <w:tc>
          <w:tcPr>
            <w:tcW w:w="170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c>
          <w:tcPr>
            <w:tcW w:w="18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r>
    </w:tbl>
    <w:p w:rsidR="001B1F03" w:rsidRDefault="001B1F03">
      <w:pPr>
        <w:rPr>
          <w:rFonts w:ascii="黑体" w:eastAsia="黑体" w:hAnsi="黑体"/>
          <w:kern w:val="0"/>
          <w:sz w:val="32"/>
          <w:szCs w:val="32"/>
        </w:rPr>
      </w:pPr>
    </w:p>
    <w:p w:rsidR="001B1F03" w:rsidRDefault="001B1F03">
      <w:pPr>
        <w:rPr>
          <w:rFonts w:ascii="黑体" w:eastAsia="黑体" w:hAnsi="黑体" w:cs="黑体"/>
          <w:kern w:val="0"/>
          <w:sz w:val="32"/>
          <w:szCs w:val="32"/>
        </w:rPr>
      </w:pPr>
      <w:r>
        <w:rPr>
          <w:rFonts w:ascii="黑体" w:eastAsia="黑体" w:hAnsi="黑体"/>
          <w:kern w:val="0"/>
          <w:sz w:val="32"/>
          <w:szCs w:val="32"/>
        </w:rPr>
        <w:br w:type="page"/>
      </w:r>
      <w:r>
        <w:rPr>
          <w:rFonts w:ascii="黑体" w:eastAsia="黑体" w:hAnsi="黑体" w:cs="黑体" w:hint="eastAsia"/>
          <w:kern w:val="0"/>
          <w:sz w:val="32"/>
          <w:szCs w:val="32"/>
        </w:rPr>
        <w:t>附件</w:t>
      </w:r>
      <w:r>
        <w:rPr>
          <w:rFonts w:ascii="黑体" w:eastAsia="黑体" w:hAnsi="黑体" w:cs="黑体"/>
          <w:kern w:val="0"/>
          <w:sz w:val="32"/>
          <w:szCs w:val="32"/>
        </w:rPr>
        <w:t>3</w:t>
      </w:r>
    </w:p>
    <w:p w:rsidR="001B1F03" w:rsidRDefault="001B1F03" w:rsidP="00057384">
      <w:pPr>
        <w:spacing w:afterLines="50" w:line="560" w:lineRule="exact"/>
        <w:jc w:val="center"/>
        <w:rPr>
          <w:rFonts w:ascii="方正小标宋_GBK" w:eastAsia="方正小标宋_GBK" w:hAnsi="宋体" w:cs="方正小标宋_GBK"/>
          <w:color w:val="000000"/>
          <w:kern w:val="0"/>
          <w:sz w:val="36"/>
          <w:szCs w:val="36"/>
        </w:rPr>
      </w:pPr>
      <w:r>
        <w:rPr>
          <w:rFonts w:ascii="方正小标宋_GBK" w:eastAsia="方正小标宋_GBK" w:hAnsi="宋体" w:cs="方正小标宋_GBK" w:hint="eastAsia"/>
          <w:color w:val="000000"/>
          <w:kern w:val="0"/>
          <w:sz w:val="36"/>
          <w:szCs w:val="36"/>
        </w:rPr>
        <w:t>南充市嘉陵区</w:t>
      </w:r>
      <w:r>
        <w:rPr>
          <w:rFonts w:ascii="方正小标宋_GBK" w:eastAsia="方正小标宋_GBK" w:hAnsi="宋体" w:cs="方正小标宋_GBK"/>
          <w:color w:val="000000"/>
          <w:kern w:val="0"/>
          <w:sz w:val="36"/>
          <w:szCs w:val="36"/>
        </w:rPr>
        <w:t>2019</w:t>
      </w:r>
      <w:r>
        <w:rPr>
          <w:rFonts w:ascii="方正小标宋_GBK" w:eastAsia="方正小标宋_GBK" w:hAnsi="宋体" w:cs="方正小标宋_GBK" w:hint="eastAsia"/>
          <w:color w:val="000000"/>
          <w:kern w:val="0"/>
          <w:sz w:val="36"/>
          <w:szCs w:val="36"/>
        </w:rPr>
        <w:t>年下半年公开招聘事业单位工作人员</w:t>
      </w:r>
      <w:r>
        <w:rPr>
          <w:rFonts w:ascii="方正小标宋_GBK" w:eastAsia="方正小标宋_GBK" w:hAnsi="宋体" w:cs="方正小标宋_GBK"/>
          <w:color w:val="000000"/>
          <w:kern w:val="0"/>
          <w:sz w:val="36"/>
          <w:szCs w:val="36"/>
        </w:rPr>
        <w:t xml:space="preserve"> </w:t>
      </w:r>
    </w:p>
    <w:p w:rsidR="001B1F03" w:rsidRDefault="001B1F03" w:rsidP="00057384">
      <w:pPr>
        <w:spacing w:afterLines="50" w:line="560" w:lineRule="exact"/>
        <w:jc w:val="center"/>
        <w:rPr>
          <w:rFonts w:ascii="方正小标宋_GBK" w:eastAsia="方正小标宋_GBK" w:hAnsi="宋体"/>
          <w:color w:val="000000"/>
          <w:kern w:val="0"/>
          <w:sz w:val="36"/>
          <w:szCs w:val="36"/>
        </w:rPr>
      </w:pPr>
      <w:r>
        <w:rPr>
          <w:rFonts w:ascii="方正小标宋_GBK" w:eastAsia="方正小标宋_GBK" w:hAnsi="宋体" w:cs="方正小标宋_GBK" w:hint="eastAsia"/>
          <w:color w:val="000000"/>
          <w:kern w:val="0"/>
          <w:sz w:val="36"/>
          <w:szCs w:val="36"/>
        </w:rPr>
        <w:t>面试方式及主要范围一览表</w:t>
      </w:r>
    </w:p>
    <w:tbl>
      <w:tblPr>
        <w:tblW w:w="14422" w:type="dxa"/>
        <w:jc w:val="center"/>
        <w:tblLayout w:type="fixed"/>
        <w:tblLook w:val="00A0"/>
      </w:tblPr>
      <w:tblGrid>
        <w:gridCol w:w="4100"/>
        <w:gridCol w:w="1629"/>
        <w:gridCol w:w="1720"/>
        <w:gridCol w:w="2760"/>
        <w:gridCol w:w="2233"/>
        <w:gridCol w:w="1000"/>
        <w:gridCol w:w="980"/>
      </w:tblGrid>
      <w:tr w:rsidR="001B1F03">
        <w:trPr>
          <w:trHeight w:val="348"/>
          <w:jc w:val="center"/>
        </w:trPr>
        <w:tc>
          <w:tcPr>
            <w:tcW w:w="4100" w:type="dxa"/>
            <w:vMerge w:val="restart"/>
            <w:tcBorders>
              <w:top w:val="single" w:sz="4" w:space="0" w:color="auto"/>
              <w:left w:val="single" w:sz="4" w:space="0" w:color="000000"/>
              <w:bottom w:val="single" w:sz="4" w:space="0" w:color="000000"/>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招聘单位</w:t>
            </w:r>
          </w:p>
        </w:tc>
        <w:tc>
          <w:tcPr>
            <w:tcW w:w="1629" w:type="dxa"/>
            <w:vMerge w:val="restart"/>
            <w:tcBorders>
              <w:top w:val="single" w:sz="4" w:space="0" w:color="auto"/>
              <w:left w:val="nil"/>
              <w:bottom w:val="single" w:sz="4" w:space="0" w:color="000000"/>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招聘岗位</w:t>
            </w:r>
          </w:p>
        </w:tc>
        <w:tc>
          <w:tcPr>
            <w:tcW w:w="1720" w:type="dxa"/>
            <w:vMerge w:val="restart"/>
            <w:tcBorders>
              <w:top w:val="single" w:sz="4" w:space="0" w:color="auto"/>
              <w:left w:val="nil"/>
              <w:bottom w:val="single" w:sz="4" w:space="0" w:color="000000"/>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面试方式</w:t>
            </w:r>
          </w:p>
        </w:tc>
        <w:tc>
          <w:tcPr>
            <w:tcW w:w="5993" w:type="dxa"/>
            <w:gridSpan w:val="3"/>
            <w:tcBorders>
              <w:top w:val="single" w:sz="4" w:space="0" w:color="auto"/>
              <w:left w:val="nil"/>
              <w:bottom w:val="single" w:sz="4" w:space="0" w:color="000000"/>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面试主要范围</w:t>
            </w:r>
          </w:p>
        </w:tc>
        <w:tc>
          <w:tcPr>
            <w:tcW w:w="980" w:type="dxa"/>
            <w:vMerge w:val="restart"/>
            <w:tcBorders>
              <w:top w:val="single" w:sz="4" w:space="0" w:color="auto"/>
              <w:left w:val="nil"/>
              <w:bottom w:val="single" w:sz="4" w:space="0" w:color="000000"/>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备注</w:t>
            </w:r>
          </w:p>
        </w:tc>
      </w:tr>
      <w:tr w:rsidR="001B1F03">
        <w:trPr>
          <w:trHeight w:val="348"/>
          <w:jc w:val="center"/>
        </w:trPr>
        <w:tc>
          <w:tcPr>
            <w:tcW w:w="4100" w:type="dxa"/>
            <w:vMerge/>
            <w:tcBorders>
              <w:top w:val="nil"/>
              <w:left w:val="single" w:sz="4" w:space="0" w:color="000000"/>
              <w:bottom w:val="single" w:sz="4" w:space="0" w:color="000000"/>
              <w:right w:val="single" w:sz="4" w:space="0" w:color="000000"/>
            </w:tcBorders>
            <w:vAlign w:val="center"/>
          </w:tcPr>
          <w:p w:rsidR="001B1F03" w:rsidRDefault="001B1F03">
            <w:pPr>
              <w:widowControl/>
              <w:jc w:val="left"/>
              <w:rPr>
                <w:rFonts w:ascii="黑体" w:eastAsia="黑体" w:hAnsi="黑体"/>
                <w:kern w:val="0"/>
                <w:sz w:val="28"/>
                <w:szCs w:val="28"/>
              </w:rPr>
            </w:pPr>
          </w:p>
        </w:tc>
        <w:tc>
          <w:tcPr>
            <w:tcW w:w="1629" w:type="dxa"/>
            <w:vMerge/>
            <w:tcBorders>
              <w:top w:val="nil"/>
              <w:left w:val="nil"/>
              <w:bottom w:val="single" w:sz="4" w:space="0" w:color="000000"/>
              <w:right w:val="single" w:sz="4" w:space="0" w:color="000000"/>
            </w:tcBorders>
            <w:vAlign w:val="center"/>
          </w:tcPr>
          <w:p w:rsidR="001B1F03" w:rsidRDefault="001B1F03">
            <w:pPr>
              <w:widowControl/>
              <w:jc w:val="left"/>
              <w:rPr>
                <w:rFonts w:ascii="黑体" w:eastAsia="黑体" w:hAnsi="黑体"/>
                <w:kern w:val="0"/>
                <w:sz w:val="28"/>
                <w:szCs w:val="28"/>
              </w:rPr>
            </w:pPr>
          </w:p>
        </w:tc>
        <w:tc>
          <w:tcPr>
            <w:tcW w:w="1720" w:type="dxa"/>
            <w:vMerge/>
            <w:tcBorders>
              <w:top w:val="nil"/>
              <w:left w:val="nil"/>
              <w:bottom w:val="single" w:sz="4" w:space="0" w:color="000000"/>
              <w:right w:val="single" w:sz="4" w:space="0" w:color="000000"/>
            </w:tcBorders>
            <w:vAlign w:val="center"/>
          </w:tcPr>
          <w:p w:rsidR="001B1F03" w:rsidRDefault="001B1F03">
            <w:pPr>
              <w:widowControl/>
              <w:jc w:val="left"/>
              <w:rPr>
                <w:rFonts w:ascii="黑体" w:eastAsia="黑体" w:hAnsi="黑体"/>
                <w:kern w:val="0"/>
                <w:sz w:val="28"/>
                <w:szCs w:val="28"/>
              </w:rPr>
            </w:pPr>
          </w:p>
        </w:tc>
        <w:tc>
          <w:tcPr>
            <w:tcW w:w="2760" w:type="dxa"/>
            <w:tcBorders>
              <w:top w:val="nil"/>
              <w:left w:val="nil"/>
              <w:bottom w:val="nil"/>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结构化面试</w:t>
            </w:r>
          </w:p>
        </w:tc>
        <w:tc>
          <w:tcPr>
            <w:tcW w:w="2233" w:type="dxa"/>
            <w:tcBorders>
              <w:top w:val="nil"/>
              <w:left w:val="nil"/>
              <w:bottom w:val="nil"/>
              <w:right w:val="single" w:sz="4" w:space="0" w:color="000000"/>
            </w:tcBorders>
            <w:vAlign w:val="center"/>
          </w:tcPr>
          <w:p w:rsidR="001B1F03" w:rsidRDefault="001B1F03">
            <w:pPr>
              <w:widowControl/>
              <w:jc w:val="center"/>
              <w:rPr>
                <w:rFonts w:ascii="黑体" w:eastAsia="黑体" w:hAnsi="黑体" w:cs="黑体"/>
                <w:kern w:val="0"/>
                <w:sz w:val="28"/>
                <w:szCs w:val="28"/>
              </w:rPr>
            </w:pPr>
            <w:r>
              <w:rPr>
                <w:rFonts w:ascii="黑体" w:eastAsia="黑体" w:hAnsi="黑体" w:cs="黑体" w:hint="eastAsia"/>
                <w:kern w:val="0"/>
                <w:sz w:val="28"/>
                <w:szCs w:val="28"/>
              </w:rPr>
              <w:t>专业技能</w:t>
            </w:r>
            <w:r>
              <w:rPr>
                <w:rFonts w:ascii="黑体" w:eastAsia="黑体" w:hAnsi="黑体" w:cs="黑体"/>
                <w:kern w:val="0"/>
                <w:sz w:val="28"/>
                <w:szCs w:val="28"/>
              </w:rPr>
              <w:t>(</w:t>
            </w:r>
            <w:r>
              <w:rPr>
                <w:rFonts w:ascii="黑体" w:eastAsia="黑体" w:hAnsi="黑体" w:cs="黑体" w:hint="eastAsia"/>
                <w:kern w:val="0"/>
                <w:sz w:val="28"/>
                <w:szCs w:val="28"/>
              </w:rPr>
              <w:t>操作</w:t>
            </w:r>
            <w:r>
              <w:rPr>
                <w:rFonts w:ascii="黑体" w:eastAsia="黑体" w:hAnsi="黑体" w:cs="黑体"/>
                <w:kern w:val="0"/>
                <w:sz w:val="28"/>
                <w:szCs w:val="28"/>
              </w:rPr>
              <w:t>)</w:t>
            </w:r>
          </w:p>
        </w:tc>
        <w:tc>
          <w:tcPr>
            <w:tcW w:w="1000" w:type="dxa"/>
            <w:tcBorders>
              <w:top w:val="nil"/>
              <w:left w:val="nil"/>
              <w:bottom w:val="nil"/>
              <w:right w:val="single" w:sz="4" w:space="0" w:color="000000"/>
            </w:tcBorders>
            <w:vAlign w:val="center"/>
          </w:tcPr>
          <w:p w:rsidR="001B1F03" w:rsidRDefault="001B1F03">
            <w:pPr>
              <w:widowControl/>
              <w:jc w:val="center"/>
              <w:rPr>
                <w:rFonts w:ascii="黑体" w:eastAsia="黑体" w:hAnsi="黑体"/>
                <w:kern w:val="0"/>
                <w:sz w:val="28"/>
                <w:szCs w:val="28"/>
              </w:rPr>
            </w:pPr>
            <w:r>
              <w:rPr>
                <w:rFonts w:ascii="黑体" w:eastAsia="黑体" w:hAnsi="黑体" w:cs="黑体" w:hint="eastAsia"/>
                <w:kern w:val="0"/>
                <w:sz w:val="28"/>
                <w:szCs w:val="28"/>
              </w:rPr>
              <w:t>其他</w:t>
            </w:r>
          </w:p>
        </w:tc>
        <w:tc>
          <w:tcPr>
            <w:tcW w:w="980" w:type="dxa"/>
            <w:vMerge/>
            <w:tcBorders>
              <w:top w:val="nil"/>
              <w:left w:val="nil"/>
              <w:bottom w:val="single" w:sz="4" w:space="0" w:color="000000"/>
              <w:right w:val="single" w:sz="4" w:space="0" w:color="000000"/>
            </w:tcBorders>
            <w:vAlign w:val="center"/>
          </w:tcPr>
          <w:p w:rsidR="001B1F03" w:rsidRDefault="001B1F03">
            <w:pPr>
              <w:widowControl/>
              <w:jc w:val="left"/>
              <w:rPr>
                <w:rFonts w:ascii="黑体" w:eastAsia="黑体" w:hAnsi="黑体"/>
                <w:kern w:val="0"/>
                <w:sz w:val="28"/>
                <w:szCs w:val="28"/>
              </w:rPr>
            </w:pPr>
          </w:p>
        </w:tc>
      </w:tr>
      <w:tr w:rsidR="001B1F03">
        <w:trPr>
          <w:trHeight w:val="432"/>
          <w:jc w:val="center"/>
        </w:trPr>
        <w:tc>
          <w:tcPr>
            <w:tcW w:w="4100" w:type="dxa"/>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南充市嘉陵区公路管理局</w:t>
            </w:r>
          </w:p>
        </w:tc>
        <w:tc>
          <w:tcPr>
            <w:tcW w:w="1629" w:type="dxa"/>
            <w:tcBorders>
              <w:top w:val="single" w:sz="4" w:space="0" w:color="auto"/>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道桥工程</w:t>
            </w:r>
          </w:p>
        </w:tc>
        <w:tc>
          <w:tcPr>
            <w:tcW w:w="1720" w:type="dxa"/>
            <w:tcBorders>
              <w:top w:val="single" w:sz="4" w:space="0" w:color="auto"/>
              <w:left w:val="nil"/>
              <w:bottom w:val="single" w:sz="4" w:space="0" w:color="auto"/>
              <w:right w:val="single" w:sz="4" w:space="0" w:color="auto"/>
            </w:tcBorders>
            <w:vAlign w:val="center"/>
          </w:tcPr>
          <w:p w:rsidR="001B1F03" w:rsidRDefault="001B1F03">
            <w:pPr>
              <w:widowControl/>
              <w:jc w:val="center"/>
              <w:rPr>
                <w:rFonts w:ascii="宋体"/>
                <w:kern w:val="0"/>
                <w:sz w:val="22"/>
                <w:szCs w:val="22"/>
              </w:rPr>
            </w:pPr>
            <w:r>
              <w:rPr>
                <w:rFonts w:ascii="宋体" w:hAnsi="宋体" w:cs="宋体" w:hint="eastAsia"/>
                <w:kern w:val="0"/>
                <w:sz w:val="22"/>
                <w:szCs w:val="22"/>
              </w:rPr>
              <w:t>结构化面试</w:t>
            </w:r>
          </w:p>
        </w:tc>
        <w:tc>
          <w:tcPr>
            <w:tcW w:w="2760" w:type="dxa"/>
            <w:vMerge w:val="restart"/>
            <w:tcBorders>
              <w:top w:val="single" w:sz="4" w:space="0" w:color="auto"/>
              <w:left w:val="single" w:sz="4" w:space="0" w:color="auto"/>
              <w:bottom w:val="single" w:sz="4" w:space="0" w:color="auto"/>
              <w:right w:val="single" w:sz="4" w:space="0" w:color="auto"/>
            </w:tcBorders>
            <w:vAlign w:val="center"/>
          </w:tcPr>
          <w:p w:rsidR="001B1F03" w:rsidRDefault="001B1F03">
            <w:pPr>
              <w:widowControl/>
              <w:rPr>
                <w:rFonts w:ascii="宋体"/>
                <w:color w:val="000000"/>
                <w:kern w:val="0"/>
                <w:sz w:val="22"/>
                <w:szCs w:val="22"/>
              </w:rPr>
            </w:pPr>
            <w:r>
              <w:rPr>
                <w:rFonts w:ascii="宋体" w:hAnsi="宋体" w:cs="宋体" w:hint="eastAsia"/>
                <w:color w:val="000000"/>
                <w:kern w:val="0"/>
                <w:sz w:val="22"/>
                <w:szCs w:val="22"/>
              </w:rPr>
              <w:t>意愿素质（动机愿望、职业责任感、敬业精神、竞争意识、兴趣爱好等）</w:t>
            </w:r>
            <w:r>
              <w:rPr>
                <w:rFonts w:ascii="宋体"/>
                <w:color w:val="000000"/>
                <w:kern w:val="0"/>
                <w:sz w:val="22"/>
                <w:szCs w:val="22"/>
              </w:rPr>
              <w:br/>
            </w:r>
            <w:r>
              <w:rPr>
                <w:rFonts w:ascii="宋体" w:hAnsi="宋体" w:cs="宋体" w:hint="eastAsia"/>
                <w:color w:val="000000"/>
                <w:kern w:val="0"/>
                <w:sz w:val="22"/>
                <w:szCs w:val="22"/>
              </w:rPr>
              <w:t>智能素质（应变能力、语言表达能力、综合分析能力、逻辑思维能力、业务能力、创作能力、组织管理能力、人际协调能力等）、人格素质（举止仪表、性格气质、适应野外工作审题条件等）和知识素质（岗位所需的综合知识、专业知识及相关知识等）。</w:t>
            </w:r>
          </w:p>
        </w:tc>
        <w:tc>
          <w:tcPr>
            <w:tcW w:w="2233" w:type="dxa"/>
            <w:tcBorders>
              <w:top w:val="single" w:sz="4" w:space="0" w:color="auto"/>
              <w:left w:val="nil"/>
              <w:bottom w:val="single" w:sz="4" w:space="0" w:color="auto"/>
              <w:right w:val="single" w:sz="4" w:space="0" w:color="auto"/>
            </w:tcBorders>
            <w:vAlign w:val="center"/>
          </w:tcPr>
          <w:p w:rsidR="001B1F03" w:rsidRDefault="001B1F03">
            <w:pPr>
              <w:widowControl/>
              <w:jc w:val="center"/>
              <w:rPr>
                <w:rFonts w:ascii="仿宋_GB2312" w:eastAsia="仿宋_GB2312" w:hAnsi="宋体"/>
                <w:color w:val="000000"/>
                <w:kern w:val="0"/>
                <w:sz w:val="22"/>
                <w:szCs w:val="22"/>
              </w:rPr>
            </w:pPr>
            <w:r>
              <w:rPr>
                <w:rFonts w:ascii="仿宋_GB2312" w:eastAsia="仿宋_GB2312" w:hAnsi="宋体" w:cs="仿宋_GB2312" w:hint="eastAsia"/>
                <w:color w:val="000000"/>
                <w:kern w:val="0"/>
                <w:sz w:val="22"/>
                <w:szCs w:val="22"/>
              </w:rPr>
              <w:t xml:space="preserve">　</w:t>
            </w:r>
          </w:p>
        </w:tc>
        <w:tc>
          <w:tcPr>
            <w:tcW w:w="1000" w:type="dxa"/>
            <w:tcBorders>
              <w:top w:val="single" w:sz="4" w:space="0" w:color="auto"/>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980" w:type="dxa"/>
            <w:tcBorders>
              <w:top w:val="single" w:sz="4" w:space="0" w:color="auto"/>
              <w:left w:val="nil"/>
              <w:bottom w:val="single" w:sz="4" w:space="0" w:color="auto"/>
              <w:right w:val="single" w:sz="4" w:space="0" w:color="auto"/>
            </w:tcBorders>
            <w:vAlign w:val="center"/>
          </w:tcPr>
          <w:p w:rsidR="001B1F03" w:rsidRDefault="001B1F03">
            <w:pPr>
              <w:widowControl/>
              <w:jc w:val="left"/>
              <w:rPr>
                <w:rFonts w:ascii="仿宋_GB2312" w:eastAsia="仿宋_GB2312" w:hAnsi="宋体" w:cs="仿宋_GB2312"/>
                <w:kern w:val="0"/>
                <w:sz w:val="22"/>
                <w:szCs w:val="22"/>
              </w:rPr>
            </w:pPr>
            <w:r>
              <w:rPr>
                <w:rFonts w:ascii="仿宋_GB2312" w:eastAsia="仿宋_GB2312" w:hAnsi="宋体" w:cs="仿宋_GB2312"/>
                <w:kern w:val="0"/>
                <w:sz w:val="22"/>
                <w:szCs w:val="22"/>
              </w:rPr>
              <w:t xml:space="preserve"> </w:t>
            </w:r>
          </w:p>
        </w:tc>
      </w:tr>
      <w:tr w:rsidR="001B1F03">
        <w:trPr>
          <w:trHeight w:val="432"/>
          <w:jc w:val="center"/>
        </w:trPr>
        <w:tc>
          <w:tcPr>
            <w:tcW w:w="410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南充市嘉陵区凤垭山风景区管理局</w:t>
            </w:r>
          </w:p>
        </w:tc>
        <w:tc>
          <w:tcPr>
            <w:tcW w:w="162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综合管理</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2"/>
                <w:szCs w:val="22"/>
              </w:rPr>
            </w:pPr>
            <w:r>
              <w:rPr>
                <w:rFonts w:ascii="宋体" w:hAnsi="宋体" w:cs="宋体" w:hint="eastAsia"/>
                <w:kern w:val="0"/>
                <w:sz w:val="22"/>
                <w:szCs w:val="22"/>
              </w:rPr>
              <w:t>结构化面试</w:t>
            </w:r>
          </w:p>
        </w:tc>
        <w:tc>
          <w:tcPr>
            <w:tcW w:w="27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仿宋_GB2312" w:eastAsia="仿宋_GB2312" w:hAnsi="宋体"/>
                <w:color w:val="000000"/>
                <w:kern w:val="0"/>
                <w:sz w:val="22"/>
                <w:szCs w:val="22"/>
              </w:rPr>
            </w:pPr>
          </w:p>
        </w:tc>
        <w:tc>
          <w:tcPr>
            <w:tcW w:w="2233"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100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98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cs="仿宋_GB2312"/>
                <w:kern w:val="0"/>
                <w:sz w:val="22"/>
                <w:szCs w:val="22"/>
              </w:rPr>
            </w:pPr>
            <w:r>
              <w:rPr>
                <w:rFonts w:ascii="仿宋_GB2312" w:eastAsia="仿宋_GB2312" w:hAnsi="宋体" w:cs="仿宋_GB2312"/>
                <w:kern w:val="0"/>
                <w:sz w:val="22"/>
                <w:szCs w:val="22"/>
              </w:rPr>
              <w:t xml:space="preserve"> </w:t>
            </w:r>
          </w:p>
        </w:tc>
      </w:tr>
      <w:tr w:rsidR="001B1F03">
        <w:trPr>
          <w:trHeight w:val="432"/>
          <w:jc w:val="center"/>
        </w:trPr>
        <w:tc>
          <w:tcPr>
            <w:tcW w:w="410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南充市嘉陵区市民服务热线办公室</w:t>
            </w:r>
          </w:p>
        </w:tc>
        <w:tc>
          <w:tcPr>
            <w:tcW w:w="162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财务管理</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2"/>
                <w:szCs w:val="22"/>
              </w:rPr>
            </w:pPr>
            <w:r>
              <w:rPr>
                <w:rFonts w:ascii="宋体" w:hAnsi="宋体" w:cs="宋体" w:hint="eastAsia"/>
                <w:kern w:val="0"/>
                <w:sz w:val="22"/>
                <w:szCs w:val="22"/>
              </w:rPr>
              <w:t>结构化面试</w:t>
            </w:r>
          </w:p>
        </w:tc>
        <w:tc>
          <w:tcPr>
            <w:tcW w:w="27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仿宋_GB2312" w:eastAsia="仿宋_GB2312" w:hAnsi="宋体"/>
                <w:color w:val="000000"/>
                <w:kern w:val="0"/>
                <w:sz w:val="22"/>
                <w:szCs w:val="22"/>
              </w:rPr>
            </w:pPr>
          </w:p>
        </w:tc>
        <w:tc>
          <w:tcPr>
            <w:tcW w:w="2233"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100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98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cs="仿宋_GB2312"/>
                <w:kern w:val="0"/>
                <w:sz w:val="22"/>
                <w:szCs w:val="22"/>
              </w:rPr>
            </w:pPr>
            <w:r>
              <w:rPr>
                <w:rFonts w:ascii="仿宋_GB2312" w:eastAsia="仿宋_GB2312" w:hAnsi="宋体" w:cs="仿宋_GB2312"/>
                <w:kern w:val="0"/>
                <w:sz w:val="22"/>
                <w:szCs w:val="22"/>
              </w:rPr>
              <w:t xml:space="preserve"> </w:t>
            </w:r>
          </w:p>
        </w:tc>
      </w:tr>
      <w:tr w:rsidR="001B1F03">
        <w:trPr>
          <w:trHeight w:val="432"/>
          <w:jc w:val="center"/>
        </w:trPr>
        <w:tc>
          <w:tcPr>
            <w:tcW w:w="410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南充市嘉陵区投资促进合作局成都分局</w:t>
            </w:r>
          </w:p>
        </w:tc>
        <w:tc>
          <w:tcPr>
            <w:tcW w:w="162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综合管理</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2"/>
                <w:szCs w:val="22"/>
              </w:rPr>
            </w:pPr>
            <w:r>
              <w:rPr>
                <w:rFonts w:ascii="宋体" w:hAnsi="宋体" w:cs="宋体" w:hint="eastAsia"/>
                <w:kern w:val="0"/>
                <w:sz w:val="22"/>
                <w:szCs w:val="22"/>
              </w:rPr>
              <w:t>结构化面试</w:t>
            </w:r>
          </w:p>
        </w:tc>
        <w:tc>
          <w:tcPr>
            <w:tcW w:w="27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仿宋_GB2312" w:eastAsia="仿宋_GB2312" w:hAnsi="宋体"/>
                <w:color w:val="000000"/>
                <w:kern w:val="0"/>
                <w:sz w:val="22"/>
                <w:szCs w:val="22"/>
              </w:rPr>
            </w:pPr>
          </w:p>
        </w:tc>
        <w:tc>
          <w:tcPr>
            <w:tcW w:w="2233"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100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98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cs="仿宋_GB2312"/>
                <w:kern w:val="0"/>
                <w:sz w:val="22"/>
                <w:szCs w:val="22"/>
              </w:rPr>
            </w:pPr>
            <w:r>
              <w:rPr>
                <w:rFonts w:ascii="仿宋_GB2312" w:eastAsia="仿宋_GB2312" w:hAnsi="宋体" w:cs="仿宋_GB2312"/>
                <w:kern w:val="0"/>
                <w:sz w:val="22"/>
                <w:szCs w:val="22"/>
              </w:rPr>
              <w:t xml:space="preserve"> </w:t>
            </w:r>
          </w:p>
        </w:tc>
      </w:tr>
      <w:tr w:rsidR="001B1F03">
        <w:trPr>
          <w:trHeight w:val="432"/>
          <w:jc w:val="center"/>
        </w:trPr>
        <w:tc>
          <w:tcPr>
            <w:tcW w:w="410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南充市嘉陵区商务服务中心</w:t>
            </w:r>
          </w:p>
        </w:tc>
        <w:tc>
          <w:tcPr>
            <w:tcW w:w="162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综合管理</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2"/>
                <w:szCs w:val="22"/>
              </w:rPr>
            </w:pPr>
            <w:r>
              <w:rPr>
                <w:rFonts w:ascii="宋体" w:hAnsi="宋体" w:cs="宋体" w:hint="eastAsia"/>
                <w:kern w:val="0"/>
                <w:sz w:val="22"/>
                <w:szCs w:val="22"/>
              </w:rPr>
              <w:t>结构化面试</w:t>
            </w:r>
          </w:p>
        </w:tc>
        <w:tc>
          <w:tcPr>
            <w:tcW w:w="27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仿宋_GB2312" w:eastAsia="仿宋_GB2312" w:hAnsi="宋体"/>
                <w:color w:val="000000"/>
                <w:kern w:val="0"/>
                <w:sz w:val="22"/>
                <w:szCs w:val="22"/>
              </w:rPr>
            </w:pPr>
          </w:p>
        </w:tc>
        <w:tc>
          <w:tcPr>
            <w:tcW w:w="2233"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100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98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cs="仿宋_GB2312"/>
                <w:kern w:val="0"/>
                <w:sz w:val="22"/>
                <w:szCs w:val="22"/>
              </w:rPr>
            </w:pPr>
            <w:r>
              <w:rPr>
                <w:rFonts w:ascii="仿宋_GB2312" w:eastAsia="仿宋_GB2312" w:hAnsi="宋体" w:cs="仿宋_GB2312"/>
                <w:kern w:val="0"/>
                <w:sz w:val="22"/>
                <w:szCs w:val="22"/>
              </w:rPr>
              <w:t xml:space="preserve"> </w:t>
            </w:r>
          </w:p>
        </w:tc>
      </w:tr>
      <w:tr w:rsidR="001B1F03">
        <w:trPr>
          <w:trHeight w:val="432"/>
          <w:jc w:val="center"/>
        </w:trPr>
        <w:tc>
          <w:tcPr>
            <w:tcW w:w="410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南充市嘉陵区广播影视工作站</w:t>
            </w:r>
          </w:p>
        </w:tc>
        <w:tc>
          <w:tcPr>
            <w:tcW w:w="162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广播电视</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2"/>
                <w:szCs w:val="22"/>
              </w:rPr>
            </w:pPr>
            <w:r>
              <w:rPr>
                <w:rFonts w:ascii="宋体" w:hAnsi="宋体" w:cs="宋体" w:hint="eastAsia"/>
                <w:kern w:val="0"/>
                <w:sz w:val="22"/>
                <w:szCs w:val="22"/>
              </w:rPr>
              <w:t>结构化面试</w:t>
            </w:r>
          </w:p>
        </w:tc>
        <w:tc>
          <w:tcPr>
            <w:tcW w:w="27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仿宋_GB2312" w:eastAsia="仿宋_GB2312" w:hAnsi="宋体"/>
                <w:color w:val="000000"/>
                <w:kern w:val="0"/>
                <w:sz w:val="22"/>
                <w:szCs w:val="22"/>
              </w:rPr>
            </w:pPr>
          </w:p>
        </w:tc>
        <w:tc>
          <w:tcPr>
            <w:tcW w:w="2233"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100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98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cs="仿宋_GB2312"/>
                <w:kern w:val="0"/>
                <w:sz w:val="22"/>
                <w:szCs w:val="22"/>
              </w:rPr>
            </w:pPr>
            <w:r>
              <w:rPr>
                <w:rFonts w:ascii="仿宋_GB2312" w:eastAsia="仿宋_GB2312" w:hAnsi="宋体" w:cs="仿宋_GB2312"/>
                <w:kern w:val="0"/>
                <w:sz w:val="22"/>
                <w:szCs w:val="22"/>
              </w:rPr>
              <w:t xml:space="preserve"> </w:t>
            </w:r>
          </w:p>
        </w:tc>
      </w:tr>
      <w:tr w:rsidR="001B1F03">
        <w:trPr>
          <w:trHeight w:val="432"/>
          <w:jc w:val="center"/>
        </w:trPr>
        <w:tc>
          <w:tcPr>
            <w:tcW w:w="410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南充市嘉陵区纪检监察教育中心</w:t>
            </w:r>
          </w:p>
        </w:tc>
        <w:tc>
          <w:tcPr>
            <w:tcW w:w="162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财务管理</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2"/>
                <w:szCs w:val="22"/>
              </w:rPr>
            </w:pPr>
            <w:r>
              <w:rPr>
                <w:rFonts w:ascii="宋体" w:hAnsi="宋体" w:cs="宋体" w:hint="eastAsia"/>
                <w:kern w:val="0"/>
                <w:sz w:val="22"/>
                <w:szCs w:val="22"/>
              </w:rPr>
              <w:t>结构化面试</w:t>
            </w:r>
          </w:p>
        </w:tc>
        <w:tc>
          <w:tcPr>
            <w:tcW w:w="27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仿宋_GB2312" w:eastAsia="仿宋_GB2312" w:hAnsi="宋体"/>
                <w:color w:val="000000"/>
                <w:kern w:val="0"/>
                <w:sz w:val="22"/>
                <w:szCs w:val="22"/>
              </w:rPr>
            </w:pPr>
          </w:p>
        </w:tc>
        <w:tc>
          <w:tcPr>
            <w:tcW w:w="2233"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100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98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cs="仿宋_GB2312"/>
                <w:kern w:val="0"/>
                <w:sz w:val="22"/>
                <w:szCs w:val="22"/>
              </w:rPr>
            </w:pPr>
            <w:r>
              <w:rPr>
                <w:rFonts w:ascii="仿宋_GB2312" w:eastAsia="仿宋_GB2312" w:hAnsi="宋体" w:cs="仿宋_GB2312"/>
                <w:kern w:val="0"/>
                <w:sz w:val="22"/>
                <w:szCs w:val="22"/>
              </w:rPr>
              <w:t xml:space="preserve"> </w:t>
            </w:r>
          </w:p>
        </w:tc>
      </w:tr>
      <w:tr w:rsidR="001B1F03">
        <w:trPr>
          <w:trHeight w:val="432"/>
          <w:jc w:val="center"/>
        </w:trPr>
        <w:tc>
          <w:tcPr>
            <w:tcW w:w="410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南充市嘉陵区水土保持办公室</w:t>
            </w:r>
          </w:p>
        </w:tc>
        <w:tc>
          <w:tcPr>
            <w:tcW w:w="1629"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财务审计</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2"/>
                <w:szCs w:val="22"/>
              </w:rPr>
            </w:pPr>
            <w:r>
              <w:rPr>
                <w:rFonts w:ascii="宋体" w:hAnsi="宋体" w:cs="宋体" w:hint="eastAsia"/>
                <w:kern w:val="0"/>
                <w:sz w:val="22"/>
                <w:szCs w:val="22"/>
              </w:rPr>
              <w:t>结构化面试</w:t>
            </w:r>
          </w:p>
        </w:tc>
        <w:tc>
          <w:tcPr>
            <w:tcW w:w="27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仿宋_GB2312" w:eastAsia="仿宋_GB2312" w:hAnsi="宋体"/>
                <w:color w:val="000000"/>
                <w:kern w:val="0"/>
                <w:sz w:val="22"/>
                <w:szCs w:val="22"/>
              </w:rPr>
            </w:pPr>
          </w:p>
        </w:tc>
        <w:tc>
          <w:tcPr>
            <w:tcW w:w="2233"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100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98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r>
      <w:tr w:rsidR="001B1F03">
        <w:trPr>
          <w:trHeight w:val="432"/>
          <w:jc w:val="center"/>
        </w:trPr>
        <w:tc>
          <w:tcPr>
            <w:tcW w:w="410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南充市嘉陵区药品不良反应监测中心</w:t>
            </w:r>
          </w:p>
        </w:tc>
        <w:tc>
          <w:tcPr>
            <w:tcW w:w="162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综合管理</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2"/>
                <w:szCs w:val="22"/>
              </w:rPr>
            </w:pPr>
            <w:r>
              <w:rPr>
                <w:rFonts w:ascii="宋体" w:hAnsi="宋体" w:cs="宋体" w:hint="eastAsia"/>
                <w:kern w:val="0"/>
                <w:sz w:val="22"/>
                <w:szCs w:val="22"/>
              </w:rPr>
              <w:t>结构化面试</w:t>
            </w:r>
          </w:p>
        </w:tc>
        <w:tc>
          <w:tcPr>
            <w:tcW w:w="27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仿宋_GB2312" w:eastAsia="仿宋_GB2312" w:hAnsi="宋体"/>
                <w:color w:val="000000"/>
                <w:kern w:val="0"/>
                <w:sz w:val="22"/>
                <w:szCs w:val="22"/>
              </w:rPr>
            </w:pPr>
          </w:p>
        </w:tc>
        <w:tc>
          <w:tcPr>
            <w:tcW w:w="2233"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100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98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r>
      <w:tr w:rsidR="001B1F03">
        <w:trPr>
          <w:trHeight w:val="432"/>
          <w:jc w:val="center"/>
        </w:trPr>
        <w:tc>
          <w:tcPr>
            <w:tcW w:w="410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南充市嘉陵区保护消费者权益委员会秘书组</w:t>
            </w:r>
          </w:p>
        </w:tc>
        <w:tc>
          <w:tcPr>
            <w:tcW w:w="162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综合管理</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2"/>
                <w:szCs w:val="22"/>
              </w:rPr>
            </w:pPr>
            <w:r>
              <w:rPr>
                <w:rFonts w:ascii="宋体" w:hAnsi="宋体" w:cs="宋体" w:hint="eastAsia"/>
                <w:kern w:val="0"/>
                <w:sz w:val="22"/>
                <w:szCs w:val="22"/>
              </w:rPr>
              <w:t>结构化面试</w:t>
            </w:r>
          </w:p>
        </w:tc>
        <w:tc>
          <w:tcPr>
            <w:tcW w:w="27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仿宋_GB2312" w:eastAsia="仿宋_GB2312" w:hAnsi="宋体"/>
                <w:color w:val="000000"/>
                <w:kern w:val="0"/>
                <w:sz w:val="22"/>
                <w:szCs w:val="22"/>
              </w:rPr>
            </w:pPr>
          </w:p>
        </w:tc>
        <w:tc>
          <w:tcPr>
            <w:tcW w:w="2233"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100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c>
          <w:tcPr>
            <w:tcW w:w="980" w:type="dxa"/>
            <w:tcBorders>
              <w:top w:val="nil"/>
              <w:left w:val="nil"/>
              <w:bottom w:val="single" w:sz="4" w:space="0" w:color="auto"/>
              <w:right w:val="single" w:sz="4" w:space="0" w:color="auto"/>
            </w:tcBorders>
            <w:vAlign w:val="center"/>
          </w:tcPr>
          <w:p w:rsidR="001B1F03" w:rsidRDefault="001B1F03">
            <w:pPr>
              <w:widowControl/>
              <w:jc w:val="left"/>
              <w:rPr>
                <w:rFonts w:ascii="仿宋_GB2312" w:eastAsia="仿宋_GB2312" w:hAnsi="宋体"/>
                <w:kern w:val="0"/>
                <w:sz w:val="22"/>
                <w:szCs w:val="22"/>
              </w:rPr>
            </w:pPr>
            <w:r>
              <w:rPr>
                <w:rFonts w:ascii="仿宋_GB2312" w:eastAsia="仿宋_GB2312" w:hAnsi="宋体" w:cs="仿宋_GB2312" w:hint="eastAsia"/>
                <w:kern w:val="0"/>
                <w:sz w:val="22"/>
                <w:szCs w:val="22"/>
              </w:rPr>
              <w:t xml:space="preserve">　</w:t>
            </w:r>
          </w:p>
        </w:tc>
      </w:tr>
      <w:tr w:rsidR="001B1F03">
        <w:trPr>
          <w:trHeight w:val="432"/>
          <w:jc w:val="center"/>
        </w:trPr>
        <w:tc>
          <w:tcPr>
            <w:tcW w:w="410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南充市嘉陵区政府和社会资本合作推进中心</w:t>
            </w:r>
          </w:p>
        </w:tc>
        <w:tc>
          <w:tcPr>
            <w:tcW w:w="162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财务会计</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结构化面试</w:t>
            </w:r>
          </w:p>
        </w:tc>
        <w:tc>
          <w:tcPr>
            <w:tcW w:w="27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仿宋_GB2312" w:eastAsia="仿宋_GB2312" w:hAnsi="宋体"/>
                <w:color w:val="000000"/>
                <w:kern w:val="0"/>
                <w:sz w:val="22"/>
                <w:szCs w:val="22"/>
              </w:rPr>
            </w:pPr>
          </w:p>
        </w:tc>
        <w:tc>
          <w:tcPr>
            <w:tcW w:w="2233"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r>
      <w:tr w:rsidR="001B1F03">
        <w:trPr>
          <w:trHeight w:val="432"/>
          <w:jc w:val="center"/>
        </w:trPr>
        <w:tc>
          <w:tcPr>
            <w:tcW w:w="410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南充市嘉陵区国有资产管理中心</w:t>
            </w:r>
          </w:p>
        </w:tc>
        <w:tc>
          <w:tcPr>
            <w:tcW w:w="162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财务会计</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结构化面试</w:t>
            </w:r>
          </w:p>
        </w:tc>
        <w:tc>
          <w:tcPr>
            <w:tcW w:w="27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仿宋_GB2312" w:eastAsia="仿宋_GB2312" w:hAnsi="宋体"/>
                <w:color w:val="000000"/>
                <w:kern w:val="0"/>
                <w:sz w:val="22"/>
                <w:szCs w:val="22"/>
              </w:rPr>
            </w:pPr>
          </w:p>
        </w:tc>
        <w:tc>
          <w:tcPr>
            <w:tcW w:w="2233"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r>
      <w:tr w:rsidR="001B1F03">
        <w:trPr>
          <w:trHeight w:val="432"/>
          <w:jc w:val="center"/>
        </w:trPr>
        <w:tc>
          <w:tcPr>
            <w:tcW w:w="410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南充市嘉陵区财政投资管理中心</w:t>
            </w:r>
          </w:p>
        </w:tc>
        <w:tc>
          <w:tcPr>
            <w:tcW w:w="1629"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财务会计</w:t>
            </w:r>
          </w:p>
        </w:tc>
        <w:tc>
          <w:tcPr>
            <w:tcW w:w="1720" w:type="dxa"/>
            <w:tcBorders>
              <w:top w:val="nil"/>
              <w:left w:val="nil"/>
              <w:bottom w:val="single" w:sz="4" w:space="0" w:color="auto"/>
              <w:right w:val="single" w:sz="4" w:space="0" w:color="auto"/>
            </w:tcBorders>
            <w:vAlign w:val="center"/>
          </w:tcPr>
          <w:p w:rsidR="001B1F03" w:rsidRDefault="001B1F03">
            <w:pPr>
              <w:widowControl/>
              <w:jc w:val="center"/>
              <w:rPr>
                <w:rFonts w:ascii="宋体"/>
                <w:kern w:val="0"/>
                <w:sz w:val="20"/>
                <w:szCs w:val="20"/>
              </w:rPr>
            </w:pPr>
            <w:r>
              <w:rPr>
                <w:rFonts w:ascii="宋体" w:hAnsi="宋体" w:cs="宋体" w:hint="eastAsia"/>
                <w:kern w:val="0"/>
                <w:sz w:val="20"/>
                <w:szCs w:val="20"/>
              </w:rPr>
              <w:t>结构化面试</w:t>
            </w:r>
          </w:p>
        </w:tc>
        <w:tc>
          <w:tcPr>
            <w:tcW w:w="2760" w:type="dxa"/>
            <w:vMerge/>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仿宋_GB2312" w:eastAsia="仿宋_GB2312" w:hAnsi="宋体"/>
                <w:color w:val="000000"/>
                <w:kern w:val="0"/>
                <w:sz w:val="22"/>
                <w:szCs w:val="22"/>
              </w:rPr>
            </w:pPr>
          </w:p>
        </w:tc>
        <w:tc>
          <w:tcPr>
            <w:tcW w:w="2233"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c>
          <w:tcPr>
            <w:tcW w:w="100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c>
          <w:tcPr>
            <w:tcW w:w="980" w:type="dxa"/>
            <w:tcBorders>
              <w:top w:val="nil"/>
              <w:left w:val="nil"/>
              <w:bottom w:val="single" w:sz="4" w:space="0" w:color="auto"/>
              <w:right w:val="single" w:sz="4" w:space="0" w:color="auto"/>
            </w:tcBorders>
            <w:vAlign w:val="center"/>
          </w:tcPr>
          <w:p w:rsidR="001B1F03" w:rsidRDefault="001B1F03">
            <w:pPr>
              <w:widowControl/>
              <w:jc w:val="left"/>
              <w:rPr>
                <w:rFonts w:ascii="宋体"/>
                <w:kern w:val="0"/>
                <w:sz w:val="24"/>
                <w:szCs w:val="24"/>
              </w:rPr>
            </w:pPr>
            <w:r>
              <w:rPr>
                <w:rFonts w:ascii="宋体" w:hAnsi="宋体" w:cs="宋体" w:hint="eastAsia"/>
                <w:kern w:val="0"/>
                <w:sz w:val="24"/>
                <w:szCs w:val="24"/>
              </w:rPr>
              <w:t xml:space="preserve">　</w:t>
            </w:r>
          </w:p>
        </w:tc>
      </w:tr>
    </w:tbl>
    <w:p w:rsidR="001B1F03" w:rsidRDefault="001B1F03">
      <w:pPr>
        <w:spacing w:line="600" w:lineRule="exact"/>
        <w:rPr>
          <w:rFonts w:ascii="仿宋" w:eastAsia="仿宋" w:hAnsi="仿宋"/>
          <w:color w:val="00000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kern w:val="0"/>
          <w:sz w:val="32"/>
          <w:szCs w:val="32"/>
        </w:rPr>
      </w:pPr>
    </w:p>
    <w:p w:rsidR="001B1F03" w:rsidRDefault="001B1F03">
      <w:pPr>
        <w:rPr>
          <w:rFonts w:ascii="黑体" w:eastAsia="黑体" w:hAnsi="黑体" w:cs="黑体"/>
          <w:kern w:val="0"/>
          <w:sz w:val="32"/>
          <w:szCs w:val="32"/>
        </w:rPr>
      </w:pPr>
      <w:r>
        <w:rPr>
          <w:rFonts w:ascii="黑体" w:eastAsia="黑体" w:hAnsi="黑体" w:cs="黑体" w:hint="eastAsia"/>
          <w:kern w:val="0"/>
          <w:sz w:val="32"/>
          <w:szCs w:val="32"/>
        </w:rPr>
        <w:t>附件</w:t>
      </w:r>
      <w:r>
        <w:rPr>
          <w:rFonts w:ascii="黑体" w:eastAsia="黑体" w:hAnsi="黑体" w:cs="黑体"/>
          <w:kern w:val="0"/>
          <w:sz w:val="32"/>
          <w:szCs w:val="32"/>
        </w:rPr>
        <w:t>4</w:t>
      </w:r>
    </w:p>
    <w:p w:rsidR="001B1F03" w:rsidRDefault="001B1F03" w:rsidP="00057384">
      <w:pPr>
        <w:spacing w:afterLines="50" w:line="600" w:lineRule="exact"/>
        <w:jc w:val="center"/>
        <w:rPr>
          <w:rFonts w:ascii="方正小标宋_GBK" w:eastAsia="方正小标宋_GBK" w:hAnsi="宋体"/>
          <w:color w:val="000000"/>
          <w:kern w:val="0"/>
          <w:sz w:val="36"/>
          <w:szCs w:val="36"/>
        </w:rPr>
      </w:pPr>
      <w:r>
        <w:rPr>
          <w:rFonts w:ascii="方正小标宋_GBK" w:eastAsia="方正小标宋_GBK" w:hAnsi="宋体" w:cs="方正小标宋_GBK" w:hint="eastAsia"/>
          <w:color w:val="000000"/>
          <w:kern w:val="0"/>
          <w:sz w:val="36"/>
          <w:szCs w:val="36"/>
        </w:rPr>
        <w:t>南充市嘉陵区</w:t>
      </w:r>
      <w:r>
        <w:rPr>
          <w:rFonts w:ascii="方正小标宋_GBK" w:eastAsia="方正小标宋_GBK" w:hAnsi="宋体" w:cs="方正小标宋_GBK"/>
          <w:color w:val="000000"/>
          <w:kern w:val="0"/>
          <w:sz w:val="36"/>
          <w:szCs w:val="36"/>
        </w:rPr>
        <w:t>2019</w:t>
      </w:r>
      <w:r>
        <w:rPr>
          <w:rFonts w:ascii="方正小标宋_GBK" w:eastAsia="方正小标宋_GBK" w:hAnsi="宋体" w:cs="方正小标宋_GBK" w:hint="eastAsia"/>
          <w:color w:val="000000"/>
          <w:kern w:val="0"/>
          <w:sz w:val="36"/>
          <w:szCs w:val="36"/>
        </w:rPr>
        <w:t>年下半年公开招聘事业单位工作人员事业单位基本情况一览表</w:t>
      </w:r>
    </w:p>
    <w:tbl>
      <w:tblPr>
        <w:tblW w:w="14232" w:type="dxa"/>
        <w:tblInd w:w="-106" w:type="dxa"/>
        <w:tblLayout w:type="fixed"/>
        <w:tblLook w:val="00A0"/>
      </w:tblPr>
      <w:tblGrid>
        <w:gridCol w:w="3690"/>
        <w:gridCol w:w="1011"/>
        <w:gridCol w:w="2031"/>
        <w:gridCol w:w="1416"/>
        <w:gridCol w:w="6084"/>
      </w:tblGrid>
      <w:tr w:rsidR="001B1F03">
        <w:trPr>
          <w:trHeight w:val="675"/>
        </w:trPr>
        <w:tc>
          <w:tcPr>
            <w:tcW w:w="3690" w:type="dxa"/>
            <w:tcBorders>
              <w:top w:val="single" w:sz="4" w:space="0" w:color="auto"/>
              <w:left w:val="single" w:sz="4" w:space="0" w:color="000000"/>
              <w:bottom w:val="nil"/>
              <w:right w:val="single" w:sz="4" w:space="0" w:color="000000"/>
            </w:tcBorders>
            <w:vAlign w:val="center"/>
          </w:tcPr>
          <w:p w:rsidR="001B1F03" w:rsidRDefault="001B1F03">
            <w:pPr>
              <w:widowControl/>
              <w:jc w:val="center"/>
              <w:rPr>
                <w:rFonts w:ascii="黑体" w:eastAsia="黑体" w:hAnsi="黑体"/>
                <w:kern w:val="0"/>
                <w:sz w:val="24"/>
                <w:szCs w:val="24"/>
              </w:rPr>
            </w:pPr>
            <w:r>
              <w:rPr>
                <w:rFonts w:ascii="黑体" w:eastAsia="黑体" w:hAnsi="黑体" w:cs="黑体" w:hint="eastAsia"/>
                <w:kern w:val="0"/>
                <w:sz w:val="24"/>
                <w:szCs w:val="24"/>
              </w:rPr>
              <w:t>单位名称</w:t>
            </w:r>
          </w:p>
        </w:tc>
        <w:tc>
          <w:tcPr>
            <w:tcW w:w="1011" w:type="dxa"/>
            <w:tcBorders>
              <w:top w:val="single" w:sz="4" w:space="0" w:color="auto"/>
              <w:left w:val="nil"/>
              <w:bottom w:val="nil"/>
              <w:right w:val="single" w:sz="4" w:space="0" w:color="000000"/>
            </w:tcBorders>
            <w:vAlign w:val="center"/>
          </w:tcPr>
          <w:p w:rsidR="001B1F03" w:rsidRDefault="001B1F03">
            <w:pPr>
              <w:widowControl/>
              <w:jc w:val="center"/>
              <w:rPr>
                <w:rFonts w:ascii="黑体" w:eastAsia="黑体" w:hAnsi="黑体"/>
                <w:kern w:val="0"/>
                <w:sz w:val="24"/>
                <w:szCs w:val="24"/>
              </w:rPr>
            </w:pPr>
            <w:r>
              <w:rPr>
                <w:rFonts w:ascii="黑体" w:eastAsia="黑体" w:hAnsi="黑体" w:cs="黑体" w:hint="eastAsia"/>
                <w:kern w:val="0"/>
                <w:sz w:val="24"/>
                <w:szCs w:val="24"/>
              </w:rPr>
              <w:t>单位</w:t>
            </w:r>
          </w:p>
          <w:p w:rsidR="001B1F03" w:rsidRDefault="001B1F03">
            <w:pPr>
              <w:widowControl/>
              <w:jc w:val="center"/>
              <w:rPr>
                <w:rFonts w:ascii="黑体" w:eastAsia="黑体" w:hAnsi="黑体"/>
                <w:kern w:val="0"/>
                <w:sz w:val="24"/>
                <w:szCs w:val="24"/>
              </w:rPr>
            </w:pPr>
            <w:r>
              <w:rPr>
                <w:rFonts w:ascii="黑体" w:eastAsia="黑体" w:hAnsi="黑体" w:cs="黑体" w:hint="eastAsia"/>
                <w:kern w:val="0"/>
                <w:sz w:val="24"/>
                <w:szCs w:val="24"/>
              </w:rPr>
              <w:t>性质</w:t>
            </w:r>
          </w:p>
        </w:tc>
        <w:tc>
          <w:tcPr>
            <w:tcW w:w="2031" w:type="dxa"/>
            <w:tcBorders>
              <w:top w:val="single" w:sz="4" w:space="0" w:color="auto"/>
              <w:left w:val="nil"/>
              <w:bottom w:val="nil"/>
              <w:right w:val="single" w:sz="4" w:space="0" w:color="000000"/>
            </w:tcBorders>
            <w:vAlign w:val="center"/>
          </w:tcPr>
          <w:p w:rsidR="001B1F03" w:rsidRDefault="001B1F03">
            <w:pPr>
              <w:widowControl/>
              <w:jc w:val="center"/>
              <w:rPr>
                <w:rFonts w:ascii="黑体" w:eastAsia="黑体" w:hAnsi="黑体"/>
                <w:kern w:val="0"/>
                <w:sz w:val="24"/>
                <w:szCs w:val="24"/>
              </w:rPr>
            </w:pPr>
            <w:r>
              <w:rPr>
                <w:rFonts w:ascii="黑体" w:eastAsia="黑体" w:hAnsi="黑体" w:cs="黑体" w:hint="eastAsia"/>
                <w:kern w:val="0"/>
                <w:sz w:val="24"/>
                <w:szCs w:val="24"/>
              </w:rPr>
              <w:t>单位地址</w:t>
            </w:r>
          </w:p>
        </w:tc>
        <w:tc>
          <w:tcPr>
            <w:tcW w:w="1416" w:type="dxa"/>
            <w:tcBorders>
              <w:top w:val="single" w:sz="4" w:space="0" w:color="auto"/>
              <w:left w:val="nil"/>
              <w:bottom w:val="nil"/>
              <w:right w:val="single" w:sz="4" w:space="0" w:color="000000"/>
            </w:tcBorders>
            <w:vAlign w:val="center"/>
          </w:tcPr>
          <w:p w:rsidR="001B1F03" w:rsidRDefault="001B1F03">
            <w:pPr>
              <w:widowControl/>
              <w:jc w:val="center"/>
              <w:rPr>
                <w:rFonts w:ascii="宋体"/>
                <w:kern w:val="0"/>
                <w:sz w:val="24"/>
                <w:szCs w:val="24"/>
              </w:rPr>
            </w:pPr>
            <w:r>
              <w:rPr>
                <w:rFonts w:ascii="宋体" w:hAnsi="宋体" w:cs="宋体" w:hint="eastAsia"/>
                <w:kern w:val="0"/>
                <w:sz w:val="24"/>
                <w:szCs w:val="24"/>
              </w:rPr>
              <w:t>联系电话</w:t>
            </w:r>
          </w:p>
        </w:tc>
        <w:tc>
          <w:tcPr>
            <w:tcW w:w="6084" w:type="dxa"/>
            <w:tcBorders>
              <w:top w:val="single" w:sz="4" w:space="0" w:color="auto"/>
              <w:left w:val="nil"/>
              <w:bottom w:val="nil"/>
              <w:right w:val="single" w:sz="4" w:space="0" w:color="000000"/>
            </w:tcBorders>
            <w:vAlign w:val="center"/>
          </w:tcPr>
          <w:p w:rsidR="001B1F03" w:rsidRDefault="001B1F03">
            <w:pPr>
              <w:widowControl/>
              <w:jc w:val="center"/>
              <w:rPr>
                <w:rFonts w:ascii="黑体" w:eastAsia="黑体" w:hAnsi="黑体"/>
                <w:kern w:val="0"/>
                <w:sz w:val="24"/>
                <w:szCs w:val="24"/>
              </w:rPr>
            </w:pPr>
            <w:r>
              <w:rPr>
                <w:rFonts w:ascii="黑体" w:eastAsia="黑体" w:hAnsi="黑体" w:cs="黑体" w:hint="eastAsia"/>
                <w:kern w:val="0"/>
                <w:sz w:val="24"/>
                <w:szCs w:val="24"/>
              </w:rPr>
              <w:t>主要职能</w:t>
            </w:r>
          </w:p>
        </w:tc>
      </w:tr>
      <w:tr w:rsidR="001B1F03">
        <w:trPr>
          <w:trHeight w:val="456"/>
        </w:trPr>
        <w:tc>
          <w:tcPr>
            <w:tcW w:w="3690" w:type="dxa"/>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南充市嘉陵区公路管理局</w:t>
            </w:r>
          </w:p>
        </w:tc>
        <w:tc>
          <w:tcPr>
            <w:tcW w:w="1011" w:type="dxa"/>
            <w:tcBorders>
              <w:top w:val="single" w:sz="4" w:space="0" w:color="auto"/>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single" w:sz="4" w:space="0" w:color="auto"/>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南充市嘉陵区人和街</w:t>
            </w:r>
            <w:r>
              <w:rPr>
                <w:rFonts w:ascii="宋体" w:hAnsi="宋体" w:cs="宋体"/>
                <w:color w:val="000000"/>
                <w:kern w:val="0"/>
                <w:sz w:val="20"/>
                <w:szCs w:val="20"/>
              </w:rPr>
              <w:t>53</w:t>
            </w:r>
            <w:r>
              <w:rPr>
                <w:rFonts w:ascii="宋体" w:hAnsi="宋体" w:cs="宋体" w:hint="eastAsia"/>
                <w:color w:val="000000"/>
                <w:kern w:val="0"/>
                <w:sz w:val="20"/>
                <w:szCs w:val="20"/>
              </w:rPr>
              <w:t>号</w:t>
            </w:r>
          </w:p>
        </w:tc>
        <w:tc>
          <w:tcPr>
            <w:tcW w:w="1416" w:type="dxa"/>
            <w:tcBorders>
              <w:top w:val="single" w:sz="4" w:space="0" w:color="auto"/>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0817-3631193</w:t>
            </w:r>
          </w:p>
        </w:tc>
        <w:tc>
          <w:tcPr>
            <w:tcW w:w="6084" w:type="dxa"/>
            <w:tcBorders>
              <w:top w:val="single" w:sz="4" w:space="0" w:color="auto"/>
              <w:left w:val="nil"/>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主要负责全区</w:t>
            </w:r>
            <w:r>
              <w:rPr>
                <w:rFonts w:ascii="宋体" w:hAnsi="宋体" w:cs="宋体"/>
                <w:color w:val="000000"/>
                <w:kern w:val="0"/>
                <w:sz w:val="20"/>
                <w:szCs w:val="20"/>
              </w:rPr>
              <w:t>189</w:t>
            </w:r>
            <w:r>
              <w:rPr>
                <w:rFonts w:ascii="宋体" w:hAnsi="宋体" w:cs="宋体" w:hint="eastAsia"/>
                <w:color w:val="000000"/>
                <w:kern w:val="0"/>
                <w:sz w:val="20"/>
                <w:szCs w:val="20"/>
              </w:rPr>
              <w:t>公里县道的日常养护工作和县乡道的大中修工作及农村公路桥梁的养护维修；同时负责区政府和主管局临时安排的其他道路应急抢险和整治工作。</w:t>
            </w:r>
          </w:p>
        </w:tc>
      </w:tr>
      <w:tr w:rsidR="001B1F03">
        <w:trPr>
          <w:trHeight w:val="456"/>
        </w:trPr>
        <w:tc>
          <w:tcPr>
            <w:tcW w:w="369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南充市嘉陵区凤垭山风景区管理局</w:t>
            </w:r>
          </w:p>
        </w:tc>
        <w:tc>
          <w:tcPr>
            <w:tcW w:w="10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南充市嘉陵区凤垭山风景区游客中心大楼</w:t>
            </w:r>
          </w:p>
        </w:tc>
        <w:tc>
          <w:tcPr>
            <w:tcW w:w="1416"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0817-3633789</w:t>
            </w:r>
          </w:p>
        </w:tc>
        <w:tc>
          <w:tcPr>
            <w:tcW w:w="6084" w:type="dxa"/>
            <w:tcBorders>
              <w:top w:val="nil"/>
              <w:left w:val="nil"/>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参与凤垭山旅游区开发建设并承担旅游服务日常事务等工作</w:t>
            </w:r>
          </w:p>
        </w:tc>
      </w:tr>
      <w:tr w:rsidR="001B1F03">
        <w:trPr>
          <w:trHeight w:val="456"/>
        </w:trPr>
        <w:tc>
          <w:tcPr>
            <w:tcW w:w="369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南充市嘉陵区市民服务热线办公室</w:t>
            </w:r>
          </w:p>
        </w:tc>
        <w:tc>
          <w:tcPr>
            <w:tcW w:w="10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南充市嘉陵区学府路</w:t>
            </w:r>
            <w:r>
              <w:rPr>
                <w:rFonts w:ascii="宋体" w:hAnsi="宋体" w:cs="宋体"/>
                <w:color w:val="000000"/>
                <w:kern w:val="0"/>
                <w:sz w:val="20"/>
                <w:szCs w:val="20"/>
              </w:rPr>
              <w:t>2</w:t>
            </w:r>
            <w:r>
              <w:rPr>
                <w:rFonts w:ascii="宋体" w:hAnsi="宋体" w:cs="宋体" w:hint="eastAsia"/>
                <w:color w:val="000000"/>
                <w:kern w:val="0"/>
                <w:sz w:val="20"/>
                <w:szCs w:val="20"/>
              </w:rPr>
              <w:t>号</w:t>
            </w:r>
          </w:p>
        </w:tc>
        <w:tc>
          <w:tcPr>
            <w:tcW w:w="1416"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0817-3881396</w:t>
            </w:r>
          </w:p>
        </w:tc>
        <w:tc>
          <w:tcPr>
            <w:tcW w:w="6084" w:type="dxa"/>
            <w:tcBorders>
              <w:top w:val="nil"/>
              <w:left w:val="nil"/>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主要负责统筹推进全区</w:t>
            </w:r>
            <w:r>
              <w:rPr>
                <w:rFonts w:ascii="宋体" w:hAnsi="宋体" w:cs="宋体"/>
                <w:color w:val="000000"/>
                <w:kern w:val="0"/>
                <w:sz w:val="20"/>
                <w:szCs w:val="20"/>
              </w:rPr>
              <w:t>12345</w:t>
            </w:r>
            <w:r>
              <w:rPr>
                <w:rFonts w:ascii="宋体" w:hAnsi="宋体" w:cs="宋体" w:hint="eastAsia"/>
                <w:color w:val="000000"/>
                <w:kern w:val="0"/>
                <w:sz w:val="20"/>
                <w:szCs w:val="20"/>
              </w:rPr>
              <w:t>热线平台建设，负责</w:t>
            </w:r>
            <w:r>
              <w:rPr>
                <w:rFonts w:ascii="宋体" w:hAnsi="宋体" w:cs="宋体"/>
                <w:color w:val="000000"/>
                <w:kern w:val="0"/>
                <w:sz w:val="20"/>
                <w:szCs w:val="20"/>
              </w:rPr>
              <w:t>12345</w:t>
            </w:r>
            <w:r>
              <w:rPr>
                <w:rFonts w:ascii="宋体" w:hAnsi="宋体" w:cs="宋体" w:hint="eastAsia"/>
                <w:color w:val="000000"/>
                <w:kern w:val="0"/>
                <w:sz w:val="20"/>
                <w:szCs w:val="20"/>
              </w:rPr>
              <w:t>热线事项的办理、交办、督办和反馈等工作，指导全区热线代办机构相关工作。</w:t>
            </w:r>
          </w:p>
        </w:tc>
      </w:tr>
      <w:tr w:rsidR="001B1F03">
        <w:trPr>
          <w:trHeight w:val="456"/>
        </w:trPr>
        <w:tc>
          <w:tcPr>
            <w:tcW w:w="369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南充市嘉陵区投资促进合作局成都分局</w:t>
            </w:r>
          </w:p>
        </w:tc>
        <w:tc>
          <w:tcPr>
            <w:tcW w:w="10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成都市洗面桥街</w:t>
            </w:r>
            <w:r>
              <w:rPr>
                <w:rFonts w:ascii="宋体" w:hAnsi="宋体" w:cs="宋体"/>
                <w:color w:val="000000"/>
                <w:kern w:val="0"/>
                <w:sz w:val="20"/>
                <w:szCs w:val="20"/>
              </w:rPr>
              <w:t>19</w:t>
            </w:r>
            <w:r>
              <w:rPr>
                <w:rFonts w:ascii="宋体" w:hAnsi="宋体" w:cs="宋体" w:hint="eastAsia"/>
                <w:color w:val="000000"/>
                <w:kern w:val="0"/>
                <w:sz w:val="20"/>
                <w:szCs w:val="20"/>
              </w:rPr>
              <w:t>号</w:t>
            </w:r>
          </w:p>
        </w:tc>
        <w:tc>
          <w:tcPr>
            <w:tcW w:w="1416"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0817-3631444</w:t>
            </w:r>
          </w:p>
        </w:tc>
        <w:tc>
          <w:tcPr>
            <w:tcW w:w="6084" w:type="dxa"/>
            <w:tcBorders>
              <w:top w:val="nil"/>
              <w:left w:val="nil"/>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主要负责全区在成都等地的招商引资工作；参与在蓉举办的各类大型招商引资活动的指导和服务工作；加强嘉陵在蓉商会的指导和服务；收集、研究、传送成都等地经济社会发展的政策、经验等信息，更好地服务全区招商引资工作；负责与在蓉客商联络，洽谈、组织协调重点项目的谈判，协议草签及正式合作的前期准备工作。</w:t>
            </w:r>
          </w:p>
        </w:tc>
      </w:tr>
      <w:tr w:rsidR="001B1F03">
        <w:trPr>
          <w:trHeight w:val="456"/>
        </w:trPr>
        <w:tc>
          <w:tcPr>
            <w:tcW w:w="369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南充市嘉陵区商务服务中心</w:t>
            </w:r>
          </w:p>
        </w:tc>
        <w:tc>
          <w:tcPr>
            <w:tcW w:w="10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南充市嘉陵区嘉兴路</w:t>
            </w:r>
            <w:r>
              <w:rPr>
                <w:rFonts w:ascii="宋体" w:hAnsi="宋体" w:cs="宋体"/>
                <w:color w:val="000000"/>
                <w:kern w:val="0"/>
                <w:sz w:val="20"/>
                <w:szCs w:val="20"/>
              </w:rPr>
              <w:t>67</w:t>
            </w:r>
            <w:r>
              <w:rPr>
                <w:rFonts w:ascii="宋体" w:hAnsi="宋体" w:cs="宋体" w:hint="eastAsia"/>
                <w:color w:val="000000"/>
                <w:kern w:val="0"/>
                <w:sz w:val="20"/>
                <w:szCs w:val="20"/>
              </w:rPr>
              <w:t>号</w:t>
            </w:r>
          </w:p>
        </w:tc>
        <w:tc>
          <w:tcPr>
            <w:tcW w:w="1416"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0817-3631088</w:t>
            </w:r>
          </w:p>
        </w:tc>
        <w:tc>
          <w:tcPr>
            <w:tcW w:w="6084" w:type="dxa"/>
            <w:tcBorders>
              <w:top w:val="nil"/>
              <w:left w:val="nil"/>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主要负责推进商贸流通业、商贸服务业、商业综合体、物流配送、电子商务发展等工作；指导、监督、管理以嘉陵区名义在境内举办的各种商贸交易会、展览会、展销会等活动。</w:t>
            </w:r>
          </w:p>
        </w:tc>
      </w:tr>
      <w:tr w:rsidR="001B1F03">
        <w:trPr>
          <w:trHeight w:val="456"/>
        </w:trPr>
        <w:tc>
          <w:tcPr>
            <w:tcW w:w="369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南充市嘉陵区广播影视工作站</w:t>
            </w:r>
          </w:p>
        </w:tc>
        <w:tc>
          <w:tcPr>
            <w:tcW w:w="10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南充市嘉陵区嘉兴路</w:t>
            </w:r>
            <w:r>
              <w:rPr>
                <w:rFonts w:ascii="宋体" w:hAnsi="宋体" w:cs="宋体"/>
                <w:color w:val="000000"/>
                <w:kern w:val="0"/>
                <w:sz w:val="20"/>
                <w:szCs w:val="20"/>
              </w:rPr>
              <w:t>124</w:t>
            </w:r>
            <w:r>
              <w:rPr>
                <w:rFonts w:ascii="宋体" w:hAnsi="宋体" w:cs="宋体" w:hint="eastAsia"/>
                <w:color w:val="000000"/>
                <w:kern w:val="0"/>
                <w:sz w:val="20"/>
                <w:szCs w:val="20"/>
              </w:rPr>
              <w:t>号</w:t>
            </w:r>
          </w:p>
        </w:tc>
        <w:tc>
          <w:tcPr>
            <w:tcW w:w="1416"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0817-3631117</w:t>
            </w:r>
          </w:p>
        </w:tc>
        <w:tc>
          <w:tcPr>
            <w:tcW w:w="6084" w:type="dxa"/>
            <w:tcBorders>
              <w:top w:val="nil"/>
              <w:left w:val="nil"/>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负责广播电视节目传输覆盖、监测和安全播出监督管理，指导、推进应急广播体系建设。负责对各类广播电视机构进行业务指导和行业监管，会同有关部门对网络视听节目服务机构进行管理。负责推进广播电视与新媒体新技术新业态融合发展，推进广电网与电信网、物联网三网融合。</w:t>
            </w:r>
          </w:p>
        </w:tc>
      </w:tr>
      <w:tr w:rsidR="001B1F03">
        <w:trPr>
          <w:trHeight w:val="456"/>
        </w:trPr>
        <w:tc>
          <w:tcPr>
            <w:tcW w:w="369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南充市嘉陵区纪检监察教育中心</w:t>
            </w:r>
          </w:p>
        </w:tc>
        <w:tc>
          <w:tcPr>
            <w:tcW w:w="10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南充市嘉陵区同庆路</w:t>
            </w:r>
            <w:r>
              <w:rPr>
                <w:rFonts w:ascii="宋体" w:hAnsi="宋体" w:cs="宋体"/>
                <w:color w:val="000000"/>
                <w:kern w:val="0"/>
                <w:sz w:val="20"/>
                <w:szCs w:val="20"/>
              </w:rPr>
              <w:t>1</w:t>
            </w:r>
            <w:r>
              <w:rPr>
                <w:rFonts w:ascii="宋体" w:hAnsi="宋体" w:cs="宋体" w:hint="eastAsia"/>
                <w:color w:val="000000"/>
                <w:kern w:val="0"/>
                <w:sz w:val="20"/>
                <w:szCs w:val="20"/>
              </w:rPr>
              <w:t>号</w:t>
            </w:r>
          </w:p>
        </w:tc>
        <w:tc>
          <w:tcPr>
            <w:tcW w:w="1416"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0817-3637931</w:t>
            </w:r>
          </w:p>
        </w:tc>
        <w:tc>
          <w:tcPr>
            <w:tcW w:w="6084" w:type="dxa"/>
            <w:tcBorders>
              <w:top w:val="nil"/>
              <w:left w:val="nil"/>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负责办案场所的管理，不断改善办案条件；负责重要案件谈话过程全程录音、录像和监控工作，收集整理办案影音资料；承办对全区党员干部的党风廉政警示教育相关工作，制作党风廉政宣传教育影像资料；承担全区纪检监察机关办案期间后勤保障的管理工作和安全保卫工作，协助做好突发事件的现场处置工作；承办区纪委监委安排布置的其它任务。</w:t>
            </w:r>
          </w:p>
        </w:tc>
      </w:tr>
      <w:tr w:rsidR="001B1F03">
        <w:trPr>
          <w:trHeight w:val="878"/>
        </w:trPr>
        <w:tc>
          <w:tcPr>
            <w:tcW w:w="3690" w:type="dxa"/>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南充市嘉陵区水土保持办公室</w:t>
            </w:r>
          </w:p>
        </w:tc>
        <w:tc>
          <w:tcPr>
            <w:tcW w:w="1011" w:type="dxa"/>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南充市嘉陵区耀目路二段</w:t>
            </w:r>
            <w:r>
              <w:rPr>
                <w:rFonts w:ascii="宋体" w:hAnsi="宋体" w:cs="宋体"/>
                <w:color w:val="000000"/>
                <w:kern w:val="0"/>
                <w:sz w:val="20"/>
                <w:szCs w:val="20"/>
              </w:rPr>
              <w:t>166</w:t>
            </w:r>
            <w:r>
              <w:rPr>
                <w:rFonts w:ascii="宋体" w:hAnsi="宋体" w:cs="宋体" w:hint="eastAsia"/>
                <w:color w:val="000000"/>
                <w:kern w:val="0"/>
                <w:sz w:val="20"/>
                <w:szCs w:val="20"/>
              </w:rPr>
              <w:t>号</w:t>
            </w:r>
          </w:p>
        </w:tc>
        <w:tc>
          <w:tcPr>
            <w:tcW w:w="1416" w:type="dxa"/>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0817-3634881</w:t>
            </w:r>
          </w:p>
        </w:tc>
        <w:tc>
          <w:tcPr>
            <w:tcW w:w="6084" w:type="dxa"/>
            <w:tcBorders>
              <w:top w:val="single" w:sz="4" w:space="0" w:color="auto"/>
              <w:left w:val="single" w:sz="4" w:space="0" w:color="auto"/>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负责拟订水土保持规划；负责重点水土保持项目的建设实施；负责全区水土流失的监测预报；负责有关重大建设项目水土保持方案按权限审批或上报审批；负责水土保持项目的验收工作。</w:t>
            </w:r>
          </w:p>
        </w:tc>
      </w:tr>
      <w:tr w:rsidR="001B1F03">
        <w:trPr>
          <w:trHeight w:val="591"/>
        </w:trPr>
        <w:tc>
          <w:tcPr>
            <w:tcW w:w="3690" w:type="dxa"/>
            <w:tcBorders>
              <w:top w:val="single" w:sz="4" w:space="0" w:color="auto"/>
              <w:left w:val="single" w:sz="4" w:space="0" w:color="auto"/>
              <w:bottom w:val="single" w:sz="4" w:space="0" w:color="auto"/>
              <w:right w:val="single" w:sz="4" w:space="0" w:color="auto"/>
            </w:tcBorders>
            <w:vAlign w:val="center"/>
          </w:tcPr>
          <w:p w:rsidR="001B1F03" w:rsidRDefault="001B1F03">
            <w:pPr>
              <w:widowControl/>
              <w:jc w:val="left"/>
              <w:rPr>
                <w:rFonts w:ascii="宋体"/>
                <w:color w:val="000000"/>
                <w:kern w:val="0"/>
                <w:sz w:val="20"/>
                <w:szCs w:val="20"/>
              </w:rPr>
            </w:pPr>
            <w:r>
              <w:rPr>
                <w:rFonts w:ascii="宋体" w:hAnsi="宋体" w:cs="宋体" w:hint="eastAsia"/>
                <w:color w:val="000000"/>
                <w:kern w:val="0"/>
                <w:sz w:val="20"/>
                <w:szCs w:val="20"/>
              </w:rPr>
              <w:t>南充市嘉陵区药品不良反应监测中心</w:t>
            </w:r>
          </w:p>
        </w:tc>
        <w:tc>
          <w:tcPr>
            <w:tcW w:w="1011" w:type="dxa"/>
            <w:tcBorders>
              <w:top w:val="single" w:sz="4" w:space="0" w:color="auto"/>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single" w:sz="4" w:space="0" w:color="auto"/>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南充市嘉陵区建业路</w:t>
            </w:r>
            <w:r>
              <w:rPr>
                <w:rFonts w:ascii="宋体" w:hAnsi="宋体" w:cs="宋体"/>
                <w:color w:val="000000"/>
                <w:kern w:val="0"/>
                <w:sz w:val="20"/>
                <w:szCs w:val="20"/>
              </w:rPr>
              <w:t>30</w:t>
            </w:r>
            <w:r>
              <w:rPr>
                <w:rFonts w:ascii="宋体" w:hAnsi="宋体" w:cs="宋体" w:hint="eastAsia"/>
                <w:color w:val="000000"/>
                <w:kern w:val="0"/>
                <w:sz w:val="20"/>
                <w:szCs w:val="20"/>
              </w:rPr>
              <w:t>号</w:t>
            </w:r>
          </w:p>
        </w:tc>
        <w:tc>
          <w:tcPr>
            <w:tcW w:w="1416" w:type="dxa"/>
            <w:tcBorders>
              <w:top w:val="single" w:sz="4" w:space="0" w:color="auto"/>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0817-3631649</w:t>
            </w:r>
          </w:p>
        </w:tc>
        <w:tc>
          <w:tcPr>
            <w:tcW w:w="6084" w:type="dxa"/>
            <w:tcBorders>
              <w:top w:val="single" w:sz="4" w:space="0" w:color="auto"/>
              <w:left w:val="nil"/>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主要负责本行政区域内不良反应报告和监测资料的收集、核实、评价、反馈和上报，承担药品不良反应报告和监测的宣传、培训等。</w:t>
            </w:r>
          </w:p>
        </w:tc>
      </w:tr>
      <w:tr w:rsidR="001B1F03">
        <w:trPr>
          <w:trHeight w:val="630"/>
        </w:trPr>
        <w:tc>
          <w:tcPr>
            <w:tcW w:w="369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南充市嘉陵区保护消费者权益委员会秘书组</w:t>
            </w:r>
          </w:p>
        </w:tc>
        <w:tc>
          <w:tcPr>
            <w:tcW w:w="10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南充市嘉陵区建业路</w:t>
            </w:r>
            <w:r>
              <w:rPr>
                <w:rFonts w:ascii="宋体" w:hAnsi="宋体" w:cs="宋体"/>
                <w:color w:val="000000"/>
                <w:kern w:val="0"/>
                <w:sz w:val="20"/>
                <w:szCs w:val="20"/>
              </w:rPr>
              <w:t>30</w:t>
            </w:r>
            <w:r>
              <w:rPr>
                <w:rFonts w:ascii="宋体" w:hAnsi="宋体" w:cs="宋体" w:hint="eastAsia"/>
                <w:color w:val="000000"/>
                <w:kern w:val="0"/>
                <w:sz w:val="20"/>
                <w:szCs w:val="20"/>
              </w:rPr>
              <w:t>号</w:t>
            </w:r>
          </w:p>
        </w:tc>
        <w:tc>
          <w:tcPr>
            <w:tcW w:w="1416"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0817-3631649</w:t>
            </w:r>
          </w:p>
        </w:tc>
        <w:tc>
          <w:tcPr>
            <w:tcW w:w="6084" w:type="dxa"/>
            <w:tcBorders>
              <w:top w:val="nil"/>
              <w:left w:val="nil"/>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主要负责对商品和服务进行社会监督，保护消费者的合法权益，引导广大消费者合理、科学消费，促进社会主义市场经济健康发展。</w:t>
            </w:r>
          </w:p>
        </w:tc>
      </w:tr>
      <w:tr w:rsidR="001B1F03">
        <w:trPr>
          <w:trHeight w:val="543"/>
        </w:trPr>
        <w:tc>
          <w:tcPr>
            <w:tcW w:w="369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南充市嘉陵区政府和社会资本合作推进中心</w:t>
            </w:r>
          </w:p>
        </w:tc>
        <w:tc>
          <w:tcPr>
            <w:tcW w:w="10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南充市嘉陵区嘉兴路</w:t>
            </w:r>
            <w:r>
              <w:rPr>
                <w:rFonts w:ascii="宋体" w:hAnsi="宋体" w:cs="宋体"/>
                <w:color w:val="000000"/>
                <w:kern w:val="0"/>
                <w:sz w:val="20"/>
                <w:szCs w:val="20"/>
              </w:rPr>
              <w:t>67</w:t>
            </w:r>
            <w:r>
              <w:rPr>
                <w:rFonts w:ascii="宋体" w:hAnsi="宋体" w:cs="宋体" w:hint="eastAsia"/>
                <w:color w:val="000000"/>
                <w:kern w:val="0"/>
                <w:sz w:val="20"/>
                <w:szCs w:val="20"/>
              </w:rPr>
              <w:t>号</w:t>
            </w:r>
          </w:p>
        </w:tc>
        <w:tc>
          <w:tcPr>
            <w:tcW w:w="1416"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15881712033</w:t>
            </w:r>
          </w:p>
        </w:tc>
        <w:tc>
          <w:tcPr>
            <w:tcW w:w="6084" w:type="dxa"/>
            <w:tcBorders>
              <w:top w:val="nil"/>
              <w:left w:val="nil"/>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主要负责研究上级有关政府和社会资本合作的政策、意见、指南，收集和整理国内外相关理论与案例分析。负责制定全区政府和社会资本合作推进工作总体规划，协调推动相关部门按合作基本要求、基本原则和实施流程规范开展工作，加强各环节的监督。负责为全区政府和社会资本合作提供识别评价、咨询服务、宣传培训、绩效评价、信息统计和项目库建设等保障。</w:t>
            </w:r>
          </w:p>
        </w:tc>
      </w:tr>
      <w:tr w:rsidR="001B1F03">
        <w:trPr>
          <w:trHeight w:val="408"/>
        </w:trPr>
        <w:tc>
          <w:tcPr>
            <w:tcW w:w="369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南充市嘉陵区国有资产管理中心</w:t>
            </w:r>
          </w:p>
        </w:tc>
        <w:tc>
          <w:tcPr>
            <w:tcW w:w="10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南充市嘉陵区嘉兴路</w:t>
            </w:r>
            <w:r>
              <w:rPr>
                <w:rFonts w:ascii="宋体" w:hAnsi="宋体" w:cs="宋体"/>
                <w:color w:val="000000"/>
                <w:kern w:val="0"/>
                <w:sz w:val="20"/>
                <w:szCs w:val="20"/>
              </w:rPr>
              <w:t>67</w:t>
            </w:r>
            <w:r>
              <w:rPr>
                <w:rFonts w:ascii="宋体" w:hAnsi="宋体" w:cs="宋体" w:hint="eastAsia"/>
                <w:color w:val="000000"/>
                <w:kern w:val="0"/>
                <w:sz w:val="20"/>
                <w:szCs w:val="20"/>
              </w:rPr>
              <w:t>号</w:t>
            </w:r>
          </w:p>
        </w:tc>
        <w:tc>
          <w:tcPr>
            <w:tcW w:w="1416"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15881712033</w:t>
            </w:r>
          </w:p>
        </w:tc>
        <w:tc>
          <w:tcPr>
            <w:tcW w:w="6084" w:type="dxa"/>
            <w:tcBorders>
              <w:top w:val="nil"/>
              <w:left w:val="nil"/>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主要负责拟订并组织实施全区行政事业单位国有资产及其收益管理的规章制度；管理区级行政事业单位国有资产及其收益，审核批复区级行政事业单位国有资产配置、处置、产权界定等事项；本级行政、事业单位资产出租、出借和对外投资国有资产的审批；制定需要全区统一规定的开支标准和支出政策；审核并汇总编制全区国有资本经营预决算草案；负责政府投资基金区级财政出资的资产管理；</w:t>
            </w:r>
          </w:p>
        </w:tc>
      </w:tr>
      <w:tr w:rsidR="001B1F03">
        <w:trPr>
          <w:trHeight w:val="408"/>
        </w:trPr>
        <w:tc>
          <w:tcPr>
            <w:tcW w:w="3690" w:type="dxa"/>
            <w:tcBorders>
              <w:top w:val="nil"/>
              <w:left w:val="single" w:sz="4" w:space="0" w:color="auto"/>
              <w:bottom w:val="single" w:sz="4" w:space="0" w:color="auto"/>
              <w:right w:val="single" w:sz="4" w:space="0" w:color="auto"/>
            </w:tcBorders>
            <w:vAlign w:val="center"/>
          </w:tcPr>
          <w:p w:rsidR="001B1F03" w:rsidRDefault="001B1F03">
            <w:pPr>
              <w:widowControl/>
              <w:jc w:val="left"/>
              <w:rPr>
                <w:rFonts w:ascii="宋体"/>
                <w:kern w:val="0"/>
                <w:sz w:val="20"/>
                <w:szCs w:val="20"/>
              </w:rPr>
            </w:pPr>
            <w:r>
              <w:rPr>
                <w:rFonts w:ascii="宋体" w:hAnsi="宋体" w:cs="宋体" w:hint="eastAsia"/>
                <w:kern w:val="0"/>
                <w:sz w:val="20"/>
                <w:szCs w:val="20"/>
              </w:rPr>
              <w:t>南充市嘉陵区财政投资管理中心</w:t>
            </w:r>
          </w:p>
        </w:tc>
        <w:tc>
          <w:tcPr>
            <w:tcW w:w="101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事业单位</w:t>
            </w:r>
          </w:p>
        </w:tc>
        <w:tc>
          <w:tcPr>
            <w:tcW w:w="2031"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hint="eastAsia"/>
                <w:color w:val="000000"/>
                <w:kern w:val="0"/>
                <w:sz w:val="20"/>
                <w:szCs w:val="20"/>
              </w:rPr>
              <w:t>南充市嘉陵区嘉兴路</w:t>
            </w:r>
            <w:r>
              <w:rPr>
                <w:rFonts w:ascii="宋体" w:hAnsi="宋体" w:cs="宋体"/>
                <w:color w:val="000000"/>
                <w:kern w:val="0"/>
                <w:sz w:val="20"/>
                <w:szCs w:val="20"/>
              </w:rPr>
              <w:t>67</w:t>
            </w:r>
            <w:r>
              <w:rPr>
                <w:rFonts w:ascii="宋体" w:hAnsi="宋体" w:cs="宋体" w:hint="eastAsia"/>
                <w:color w:val="000000"/>
                <w:kern w:val="0"/>
                <w:sz w:val="20"/>
                <w:szCs w:val="20"/>
              </w:rPr>
              <w:t>号</w:t>
            </w:r>
          </w:p>
        </w:tc>
        <w:tc>
          <w:tcPr>
            <w:tcW w:w="1416" w:type="dxa"/>
            <w:tcBorders>
              <w:top w:val="nil"/>
              <w:left w:val="nil"/>
              <w:bottom w:val="single" w:sz="4" w:space="0" w:color="auto"/>
              <w:right w:val="single" w:sz="4" w:space="0" w:color="auto"/>
            </w:tcBorders>
            <w:vAlign w:val="center"/>
          </w:tcPr>
          <w:p w:rsidR="001B1F03" w:rsidRDefault="001B1F03">
            <w:pPr>
              <w:widowControl/>
              <w:jc w:val="center"/>
              <w:rPr>
                <w:rFonts w:ascii="宋体"/>
                <w:color w:val="000000"/>
                <w:kern w:val="0"/>
                <w:sz w:val="20"/>
                <w:szCs w:val="20"/>
              </w:rPr>
            </w:pPr>
            <w:r>
              <w:rPr>
                <w:rFonts w:ascii="宋体" w:hAnsi="宋体" w:cs="宋体"/>
                <w:color w:val="000000"/>
                <w:kern w:val="0"/>
                <w:sz w:val="20"/>
                <w:szCs w:val="20"/>
              </w:rPr>
              <w:t>15881712033</w:t>
            </w:r>
          </w:p>
        </w:tc>
        <w:tc>
          <w:tcPr>
            <w:tcW w:w="6084" w:type="dxa"/>
            <w:tcBorders>
              <w:top w:val="nil"/>
              <w:left w:val="nil"/>
              <w:bottom w:val="single" w:sz="4" w:space="0" w:color="auto"/>
              <w:right w:val="single" w:sz="4" w:space="0" w:color="auto"/>
            </w:tcBorders>
            <w:vAlign w:val="center"/>
          </w:tcPr>
          <w:p w:rsidR="001B1F03" w:rsidRDefault="001B1F03">
            <w:pPr>
              <w:widowControl/>
              <w:rPr>
                <w:rFonts w:ascii="宋体"/>
                <w:color w:val="000000"/>
                <w:kern w:val="0"/>
                <w:sz w:val="20"/>
                <w:szCs w:val="20"/>
              </w:rPr>
            </w:pPr>
            <w:r>
              <w:rPr>
                <w:rFonts w:ascii="宋体" w:hAnsi="宋体" w:cs="宋体" w:hint="eastAsia"/>
                <w:color w:val="000000"/>
                <w:kern w:val="0"/>
                <w:sz w:val="20"/>
                <w:szCs w:val="20"/>
              </w:rPr>
              <w:t>主要负责财政性投资项目概、预算的评审工作、对项目隐蔽工程、设计变更进行审查；区本级征地拆迁安置补偿项目及其他政府性赔偿项目支出的专业审核工作；政府交办的非财政性投资项目的概、预算评审工作；协助各预算管理部门管理建设项目，提供专业性技术服务。</w:t>
            </w:r>
            <w:bookmarkStart w:id="0" w:name="_GoBack"/>
            <w:bookmarkEnd w:id="0"/>
          </w:p>
        </w:tc>
      </w:tr>
    </w:tbl>
    <w:p w:rsidR="001B1F03" w:rsidRDefault="001B1F03"/>
    <w:sectPr w:rsidR="001B1F03" w:rsidSect="00137B2D">
      <w:headerReference w:type="default" r:id="rId6"/>
      <w:footerReference w:type="default" r:id="rId7"/>
      <w:pgSz w:w="16838" w:h="11906" w:orient="landscape"/>
      <w:pgMar w:top="454" w:right="720" w:bottom="454" w:left="7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03" w:rsidRDefault="001B1F03">
      <w:r>
        <w:separator/>
      </w:r>
    </w:p>
  </w:endnote>
  <w:endnote w:type="continuationSeparator" w:id="0">
    <w:p w:rsidR="001B1F03" w:rsidRDefault="001B1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03" w:rsidRDefault="001B1F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03" w:rsidRDefault="001B1F03">
      <w:r>
        <w:separator/>
      </w:r>
    </w:p>
  </w:footnote>
  <w:footnote w:type="continuationSeparator" w:id="0">
    <w:p w:rsidR="001B1F03" w:rsidRDefault="001B1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03" w:rsidRDefault="001B1F03" w:rsidP="00AA12F9">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05C39A2"/>
    <w:rsid w:val="00057384"/>
    <w:rsid w:val="00126119"/>
    <w:rsid w:val="00137B2D"/>
    <w:rsid w:val="001B1F03"/>
    <w:rsid w:val="0062397B"/>
    <w:rsid w:val="007123A2"/>
    <w:rsid w:val="00AA12F9"/>
    <w:rsid w:val="1E914F15"/>
    <w:rsid w:val="352E21ED"/>
    <w:rsid w:val="684E5A68"/>
    <w:rsid w:val="705C39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2D"/>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7B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92630"/>
    <w:rPr>
      <w:sz w:val="18"/>
      <w:szCs w:val="18"/>
    </w:rPr>
  </w:style>
  <w:style w:type="paragraph" w:styleId="Header">
    <w:name w:val="header"/>
    <w:basedOn w:val="Normal"/>
    <w:link w:val="HeaderChar"/>
    <w:uiPriority w:val="99"/>
    <w:rsid w:val="00137B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92630"/>
    <w:rPr>
      <w:sz w:val="18"/>
      <w:szCs w:val="18"/>
    </w:rPr>
  </w:style>
  <w:style w:type="character" w:styleId="PageNumber">
    <w:name w:val="page number"/>
    <w:basedOn w:val="DefaultParagraphFont"/>
    <w:uiPriority w:val="99"/>
    <w:rsid w:val="00137B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9</Pages>
  <Words>822</Words>
  <Characters>4688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6160033</cp:lastModifiedBy>
  <cp:revision>3</cp:revision>
  <dcterms:created xsi:type="dcterms:W3CDTF">2019-10-17T01:43:00Z</dcterms:created>
  <dcterms:modified xsi:type="dcterms:W3CDTF">2019-10-18T08:49:00Z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