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4" w:right="14" w:firstLine="48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29"/>
          <w:szCs w:val="29"/>
        </w:rPr>
        <w:t>附件1：</w:t>
      </w:r>
    </w:p>
    <w:tbl>
      <w:tblPr>
        <w:tblStyle w:val="2"/>
        <w:tblW w:w="94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09"/>
        <w:gridCol w:w="709"/>
        <w:gridCol w:w="425"/>
        <w:gridCol w:w="709"/>
        <w:gridCol w:w="992"/>
        <w:gridCol w:w="1984"/>
        <w:gridCol w:w="2410"/>
        <w:gridCol w:w="8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498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小标宋_GBK"/>
                <w:bCs/>
                <w:kern w:val="0"/>
                <w:sz w:val="32"/>
                <w:szCs w:val="32"/>
              </w:rPr>
              <w:t>盐边县公安局201</w:t>
            </w:r>
            <w:r>
              <w:rPr>
                <w:rFonts w:hint="eastAsia" w:ascii="Times New Roman" w:hAnsi="Times New Roman" w:eastAsia="方正小标宋_GBK"/>
                <w:bCs/>
                <w:kern w:val="0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eastAsia="方正小标宋_GBK"/>
                <w:bCs/>
                <w:kern w:val="0"/>
                <w:sz w:val="32"/>
                <w:szCs w:val="32"/>
              </w:rPr>
              <w:t>年度招聘警务辅助人员岗位计划表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岗位编码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招聘计划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招聘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对象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2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其他要求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盐边县公安局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巡警勤务</w:t>
            </w:r>
          </w:p>
        </w:tc>
        <w:tc>
          <w:tcPr>
            <w:tcW w:w="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50名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符合条件的社会在职或非在职人员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大专及以上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烈士和因公牺牲公安民警的配偶子女、在职公安民警配偶子女、退役士兵为高中及以上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；</w:t>
            </w:r>
          </w:p>
        </w:tc>
        <w:tc>
          <w:tcPr>
            <w:tcW w:w="241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攀枝花市籍户口或生源地为攀枝花市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；身高不低于170CM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须服从岗位分配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盐边县公安局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一般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勤务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符合条件的社会在职或非在职人员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ind w:firstLine="240" w:firstLineChars="1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攀枝花市籍户口或生源地为攀枝花市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男性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身高不低于170CM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；女性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身高不低于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160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CM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；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须服从岗位分配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7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2名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ind w:firstLine="240" w:firstLineChars="1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盐边县公安局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一般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勤务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符合条件的社会在职或非在职人员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ind w:firstLine="240" w:firstLineChars="1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攀枝花市籍户口或生源地为攀枝花市；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身高不低于170CM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工作地：共和派出所</w:t>
            </w:r>
          </w:p>
        </w:tc>
      </w:tr>
    </w:tbl>
    <w:p/>
    <w:p>
      <w:pPr>
        <w:widowControl/>
        <w:spacing w:line="560" w:lineRule="exact"/>
        <w:ind w:right="14"/>
        <w:jc w:val="left"/>
        <w:rPr>
          <w:rFonts w:ascii="Times New Roman" w:hAnsi="Times New Roman" w:eastAsia="仿宋_GB2312"/>
          <w:kern w:val="0"/>
          <w:sz w:val="29"/>
          <w:szCs w:val="2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6D8"/>
    <w:rsid w:val="005E4435"/>
    <w:rsid w:val="00E306D8"/>
    <w:rsid w:val="149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2019-10-14T08:54:00Z</dcterms:created>
  <dc:creator>黄玉红</dc:creator>
  <cp:lastModifiedBy>咯叽桃子</cp:lastModifiedBy>
  <dcterms:modified xsi:type="dcterms:W3CDTF">2019-10-14T09:23:38Z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