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"/>
        <w:gridCol w:w="466"/>
        <w:gridCol w:w="2029"/>
        <w:gridCol w:w="3589"/>
        <w:gridCol w:w="1544"/>
      </w:tblGrid>
      <w:tr w:rsidR="00B67279" w:rsidRPr="00B67279" w:rsidTr="00B67279">
        <w:trPr>
          <w:jc w:val="center"/>
        </w:trPr>
        <w:tc>
          <w:tcPr>
            <w:tcW w:w="113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380"/>
              <w:jc w:val="center"/>
              <w:rPr>
                <w:rFonts w:ascii="微软雅黑" w:eastAsia="微软雅黑" w:hAnsi="微软雅黑" w:cs="宋体"/>
                <w:b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b/>
                <w:color w:val="555555"/>
                <w:kern w:val="0"/>
                <w:sz w:val="19"/>
                <w:szCs w:val="19"/>
              </w:rPr>
              <w:t>岗位情况一览表</w:t>
            </w:r>
          </w:p>
        </w:tc>
      </w:tr>
      <w:tr w:rsidR="00B67279" w:rsidRPr="00B67279" w:rsidTr="00B67279">
        <w:trPr>
          <w:jc w:val="center"/>
        </w:trPr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岗位职责</w:t>
            </w: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其他要求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联系人</w:t>
            </w:r>
          </w:p>
        </w:tc>
      </w:tr>
      <w:tr w:rsidR="00B67279" w:rsidRPr="00B67279" w:rsidTr="00B67279">
        <w:trPr>
          <w:jc w:val="center"/>
        </w:trPr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光学工程师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1.负责处理“一带一路”激光雷达网的观测数据，以及专用服务器维护等相关工作；</w:t>
            </w: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1.熟练掌握</w:t>
            </w:r>
            <w:proofErr w:type="spellStart"/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Mathlab/IDL/python/fortran</w:t>
            </w:r>
            <w:proofErr w:type="spellEnd"/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等一种或多种；</w:t>
            </w:r>
          </w:p>
          <w:p w:rsidR="00B67279" w:rsidRPr="00B67279" w:rsidRDefault="00B67279" w:rsidP="00B6727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2. 大气科学、计算机技术、遥感、环境科学等相关专业优先考虑。</w:t>
            </w:r>
          </w:p>
        </w:tc>
        <w:tc>
          <w:tcPr>
            <w:tcW w:w="1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黄老师</w:t>
            </w:r>
          </w:p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0931-8912979</w:t>
            </w:r>
          </w:p>
        </w:tc>
      </w:tr>
      <w:tr w:rsidR="00B67279" w:rsidRPr="00B67279" w:rsidTr="00B67279">
        <w:trPr>
          <w:jc w:val="center"/>
        </w:trPr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数据处理工程师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1.负责“一带一路”激光雷达网的设备调试和维护等工作。</w:t>
            </w: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1.熟练掌握ZEMAX、</w:t>
            </w:r>
            <w:proofErr w:type="spellStart"/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codeV</w:t>
            </w:r>
            <w:proofErr w:type="spellEnd"/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、TRACEPRO等光学设计软件中的一种或多种，能独立开展光学设计工作，并有一定的光学加工知识及光学检测经验，具备相应的实验技能；</w:t>
            </w:r>
          </w:p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2.光电信息科学与技术、光学、光学工程等相关专业优先考虑。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B67279" w:rsidRPr="00B67279" w:rsidTr="00B67279">
        <w:trPr>
          <w:jc w:val="center"/>
        </w:trPr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观测平台管理工程师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1.负责实验室建设和管理工作；</w:t>
            </w:r>
          </w:p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2.负责实验室仪器设备使用和维护工作；</w:t>
            </w:r>
          </w:p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3.负责研究生实验教学工作；</w:t>
            </w:r>
          </w:p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4.负责实验室安全工作。</w:t>
            </w: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1.实验操作技能熟练，能够使用先进的实验仪器设备，具备较强的实验室安全管理能力、文字撰写能力、综合协调能力；</w:t>
            </w:r>
          </w:p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2. 大气科学、自然地理学、生态学、环境科学等相关学科专业优先考虑。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闭老师</w:t>
            </w:r>
          </w:p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13919065063</w:t>
            </w: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9"/>
        <w:gridCol w:w="471"/>
        <w:gridCol w:w="2246"/>
        <w:gridCol w:w="3305"/>
        <w:gridCol w:w="1541"/>
      </w:tblGrid>
      <w:tr w:rsidR="00B67279" w:rsidRPr="00B67279" w:rsidTr="00B67279">
        <w:trPr>
          <w:jc w:val="center"/>
        </w:trPr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数值模拟工程</w:t>
            </w: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师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1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1.负责“一带一路”激光雷达网观测数据在数值模式</w:t>
            </w: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中的应用；</w:t>
            </w:r>
          </w:p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2.负责“一带一路”气象灾害预报模式的开发及调试运行;</w:t>
            </w:r>
          </w:p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3.负责中心服务器系统及网站维护。</w:t>
            </w:r>
          </w:p>
        </w:tc>
        <w:tc>
          <w:tcPr>
            <w:tcW w:w="4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1.熟练掌握Fortran语言，熟练掌握IDL/NCL/Python等中的一种或多种语</w:t>
            </w: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言；熟悉Unix、Linux操作系统的搭建和维护，具备FORTRAN、C、C++等计算机语言编程能力；</w:t>
            </w:r>
          </w:p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2.有WRF、CESM等模式运行经验者优先考虑；</w:t>
            </w:r>
          </w:p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3.大气科学、自然地理、环境科学及计算机软件开发等相关专业优先考虑。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陈老师</w:t>
            </w:r>
          </w:p>
          <w:p w:rsidR="00B67279" w:rsidRPr="00B67279" w:rsidRDefault="00B67279" w:rsidP="00B6727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6727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13919832468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279"/>
    <w:rsid w:val="00260C19"/>
    <w:rsid w:val="007A0D36"/>
    <w:rsid w:val="007C7F1D"/>
    <w:rsid w:val="00B6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27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6ed713e9ceaaced">
    <w:name w:val="gc6ed713e9ceaaced"/>
    <w:basedOn w:val="a"/>
    <w:rsid w:val="00B6727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2019-10-14T06:44:00Z</dcterms:created>
  <dcterms:modified xsi:type="dcterms:W3CDTF">2019-10-14T06:45:00Z</dcterms:modified>
</cp:coreProperties>
</file>