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ascii="Verdana" w:hAnsi="Verdana" w:cs="Verdana"/>
          <w:i w:val="0"/>
          <w:caps w:val="0"/>
          <w:color w:val="4E4E4E"/>
          <w:spacing w:val="0"/>
          <w:sz w:val="18"/>
          <w:szCs w:val="18"/>
        </w:rPr>
      </w:pPr>
      <w:r>
        <w:rPr>
          <w:rStyle w:val="5"/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18"/>
          <w:szCs w:val="18"/>
          <w:shd w:val="clear" w:fill="FFFFFF"/>
          <w:lang w:val="en-US" w:eastAsia="zh-CN" w:bidi="ar"/>
        </w:rPr>
        <w:t>西京学院</w:t>
      </w:r>
      <w:bookmarkStart w:id="0" w:name="_GoBack"/>
      <w:bookmarkEnd w:id="0"/>
      <w:r>
        <w:rPr>
          <w:rStyle w:val="5"/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18"/>
          <w:szCs w:val="18"/>
          <w:shd w:val="clear" w:fill="FFFFFF"/>
          <w:lang w:val="en-US" w:eastAsia="zh-CN" w:bidi="ar"/>
        </w:rPr>
        <w:t>招聘岗位</w:t>
      </w:r>
    </w:p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1.博士招聘（教师）</w:t>
      </w:r>
    </w:p>
    <w:tbl>
      <w:tblPr>
        <w:tblW w:w="7123" w:type="dxa"/>
        <w:jc w:val="center"/>
        <w:tblCellSpacing w:w="0" w:type="dxa"/>
        <w:tblInd w:w="60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6"/>
        <w:gridCol w:w="3507"/>
        <w:gridCol w:w="12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</w:t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机械工程学院</w:t>
            </w: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智能制造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系统控制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结构工程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工程力学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水利水电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理学院</w:t>
            </w: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信息工程学院</w:t>
            </w: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商学院</w:t>
            </w: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市场营销、电子商务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管理科学与工程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会计学院</w:t>
            </w: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会计学、财务管理、经济学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设计艺术学院</w:t>
            </w: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环境设计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外国语学院</w:t>
            </w: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汉语国际教育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医学院</w:t>
            </w: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传媒学院</w:t>
            </w: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新闻、传媒类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通识教育中心</w:t>
            </w:r>
          </w:p>
        </w:tc>
        <w:tc>
          <w:tcPr>
            <w:tcW w:w="35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思政类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2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2.硕士招聘（教师）</w:t>
      </w:r>
    </w:p>
    <w:tbl>
      <w:tblPr>
        <w:tblW w:w="7123" w:type="dxa"/>
        <w:jc w:val="center"/>
        <w:tblCellSpacing w:w="0" w:type="dxa"/>
        <w:tblInd w:w="60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3555"/>
        <w:gridCol w:w="11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35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</w:t>
            </w:r>
            <w:r>
              <w:rPr>
                <w:rFonts w:hint="default" w:ascii="Verdana" w:hAnsi="Verdana" w:eastAsia="宋体" w:cs="Verdana"/>
                <w:b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医学院</w:t>
            </w:r>
          </w:p>
        </w:tc>
        <w:tc>
          <w:tcPr>
            <w:tcW w:w="35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护理学、医学影像技术</w:t>
            </w:r>
          </w:p>
        </w:tc>
        <w:tc>
          <w:tcPr>
            <w:tcW w:w="1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传媒学院</w:t>
            </w:r>
          </w:p>
        </w:tc>
        <w:tc>
          <w:tcPr>
            <w:tcW w:w="35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网络与新媒体、广播电视编导</w:t>
            </w:r>
          </w:p>
        </w:tc>
        <w:tc>
          <w:tcPr>
            <w:tcW w:w="1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马克思主义学院</w:t>
            </w:r>
          </w:p>
        </w:tc>
        <w:tc>
          <w:tcPr>
            <w:tcW w:w="35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思政类</w:t>
            </w:r>
          </w:p>
        </w:tc>
        <w:tc>
          <w:tcPr>
            <w:tcW w:w="11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4E4E4E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      8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hint="default" w:ascii="Verdana" w:hAnsi="Verdana" w:cs="Verdana"/>
          <w:i w:val="0"/>
          <w:caps w:val="0"/>
          <w:color w:val="4E4E4E"/>
          <w:spacing w:val="0"/>
          <w:sz w:val="18"/>
          <w:szCs w:val="18"/>
        </w:rPr>
      </w:pPr>
      <w:r>
        <w:rPr>
          <w:rStyle w:val="5"/>
          <w:rFonts w:hint="default" w:ascii="Verdana" w:hAnsi="Verdana" w:eastAsia="宋体" w:cs="Verdana"/>
          <w:i w:val="0"/>
          <w:caps w:val="0"/>
          <w:color w:val="4E4E4E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F1905"/>
    <w:rsid w:val="045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2019-10-12T09:05:00Z</dcterms:created>
  <dc:creator>石果</dc:creator>
  <cp:lastModifiedBy>石果</cp:lastModifiedBy>
  <dcterms:modified xsi:type="dcterms:W3CDTF">2019-10-12T09:06:12Z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