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F0" w:rsidRDefault="00C278F0" w:rsidP="00C278F0"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</w:p>
    <w:p w:rsidR="00C278F0" w:rsidRDefault="00C278F0" w:rsidP="00C278F0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广西壮族自治区工业和信息化研究院</w:t>
      </w:r>
    </w:p>
    <w:p w:rsidR="00C278F0" w:rsidRDefault="00C278F0" w:rsidP="00C278F0"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2019</w:t>
      </w:r>
      <w:r>
        <w:rPr>
          <w:rFonts w:eastAsia="方正小标宋简体"/>
          <w:bCs/>
          <w:sz w:val="44"/>
          <w:szCs w:val="44"/>
        </w:rPr>
        <w:t>年度</w:t>
      </w:r>
      <w:r>
        <w:rPr>
          <w:rFonts w:eastAsia="方正小标宋简体"/>
          <w:kern w:val="0"/>
          <w:sz w:val="44"/>
          <w:szCs w:val="44"/>
        </w:rPr>
        <w:t>赴区外招聘重点领域急需紧缺高层次人才</w:t>
      </w:r>
      <w:r>
        <w:rPr>
          <w:rFonts w:eastAsia="方正小标宋简体"/>
          <w:bCs/>
          <w:kern w:val="0"/>
          <w:sz w:val="44"/>
          <w:szCs w:val="44"/>
        </w:rPr>
        <w:t>报名时间与地点</w:t>
      </w:r>
    </w:p>
    <w:tbl>
      <w:tblPr>
        <w:tblpPr w:leftFromText="180" w:rightFromText="180" w:vertAnchor="text" w:horzAnchor="margin" w:tblpXSpec="center" w:tblpY="37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3"/>
        <w:gridCol w:w="3430"/>
        <w:gridCol w:w="2835"/>
        <w:gridCol w:w="3686"/>
        <w:gridCol w:w="2126"/>
      </w:tblGrid>
      <w:tr w:rsidR="00C278F0" w:rsidTr="0054505D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城市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招聘会举办场地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ind w:firstLineChars="50" w:firstLine="141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具体地址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ind w:firstLineChars="50" w:firstLine="141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C278F0" w:rsidTr="0054505D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成都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20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日（周日）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00-13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四川大学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望江校区体育中心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成都市一环路南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段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24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号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四川大学望江校区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18877166869</w:t>
            </w:r>
          </w:p>
        </w:tc>
      </w:tr>
      <w:tr w:rsidR="00C278F0" w:rsidTr="0054505D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ind w:firstLineChars="10" w:firstLine="28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广州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23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日（周三）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00-13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华南理工大学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五山校区海丽文体中心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广州市天河区五山路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381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号（五山校区）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18877166869</w:t>
            </w:r>
          </w:p>
        </w:tc>
      </w:tr>
      <w:tr w:rsidR="00C278F0" w:rsidTr="0054505D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武汉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26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日（周六）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00-13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武汉大学</w:t>
            </w:r>
          </w:p>
          <w:p w:rsidR="00C278F0" w:rsidRDefault="00C278F0" w:rsidP="0054505D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工学部体育馆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武汉市武昌区八一路</w:t>
            </w:r>
          </w:p>
          <w:p w:rsidR="00C278F0" w:rsidRDefault="00C278F0" w:rsidP="0054505D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299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F0" w:rsidRDefault="00C278F0" w:rsidP="0054505D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18877166869</w:t>
            </w:r>
          </w:p>
        </w:tc>
      </w:tr>
    </w:tbl>
    <w:p w:rsidR="00C278F0" w:rsidRDefault="00C278F0" w:rsidP="00C278F0">
      <w:pPr>
        <w:rPr>
          <w:rFonts w:eastAsia="仿宋_GB2312"/>
          <w:kern w:val="0"/>
          <w:sz w:val="32"/>
          <w:szCs w:val="32"/>
        </w:rPr>
        <w:sectPr w:rsidR="00C278F0">
          <w:pgSz w:w="16838" w:h="11906" w:orient="landscape"/>
          <w:pgMar w:top="1418" w:right="1440" w:bottom="1418" w:left="1440" w:header="851" w:footer="992" w:gutter="0"/>
          <w:cols w:space="720"/>
          <w:docGrid w:type="lines" w:linePitch="408"/>
        </w:sectPr>
      </w:pPr>
    </w:p>
    <w:p w:rsidR="008A0CF6" w:rsidRDefault="008A0CF6">
      <w:bookmarkStart w:id="0" w:name="_GoBack"/>
      <w:bookmarkEnd w:id="0"/>
    </w:p>
    <w:sectPr w:rsidR="008A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0"/>
    <w:rsid w:val="008A0CF6"/>
    <w:rsid w:val="00C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9F021-E9B0-4B7A-ABAE-06189EC5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78F0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2019-10-12T01:16:00Z</dcterms:created>
  <dcterms:modified xsi:type="dcterms:W3CDTF">2019-10-12T01:17:00Z</dcterms:modified>
</cp:coreProperties>
</file>