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2" w:rsidRPr="00DC15B2" w:rsidRDefault="00DC15B2" w:rsidP="00DC15B2">
      <w:pPr>
        <w:widowControl/>
        <w:spacing w:after="164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15B2">
        <w:rPr>
          <w:rFonts w:ascii="宋体" w:eastAsia="宋体" w:hAnsi="宋体" w:cs="宋体"/>
          <w:kern w:val="0"/>
          <w:sz w:val="24"/>
          <w:szCs w:val="24"/>
        </w:rPr>
        <w:t>涪陵区面向2019年服务期满考核合格“三支一扶”人员择优招聘事业单位工作人员岗位一览表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615"/>
        <w:gridCol w:w="670"/>
        <w:gridCol w:w="1397"/>
        <w:gridCol w:w="796"/>
        <w:gridCol w:w="796"/>
        <w:gridCol w:w="1008"/>
        <w:gridCol w:w="601"/>
        <w:gridCol w:w="441"/>
        <w:gridCol w:w="924"/>
        <w:gridCol w:w="656"/>
      </w:tblGrid>
      <w:tr w:rsidR="00DC15B2" w:rsidRPr="00DC15B2" w:rsidTr="00DC15B2">
        <w:trPr>
          <w:jc w:val="center"/>
        </w:trPr>
        <w:tc>
          <w:tcPr>
            <w:tcW w:w="528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区县</w:t>
            </w:r>
          </w:p>
        </w:tc>
        <w:tc>
          <w:tcPr>
            <w:tcW w:w="972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052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招聘单位及名额</w:t>
            </w:r>
          </w:p>
        </w:tc>
        <w:tc>
          <w:tcPr>
            <w:tcW w:w="1188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8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4032" w:type="dxa"/>
            <w:gridSpan w:val="4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948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C15B2" w:rsidRPr="00DC15B2" w:rsidTr="00DC15B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85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576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36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5B2" w:rsidRPr="00DC15B2" w:rsidTr="00DC15B2">
        <w:trPr>
          <w:jc w:val="center"/>
        </w:trPr>
        <w:tc>
          <w:tcPr>
            <w:tcW w:w="52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7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大顺乡政府</w:t>
            </w:r>
          </w:p>
        </w:tc>
        <w:tc>
          <w:tcPr>
            <w:tcW w:w="205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大顺乡综合行政执法大队（1名）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职员9级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全日制普通高校本科学历并取得相应学位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6" w:type="dxa"/>
            <w:vMerge w:val="restart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涪陵区2019年服务期满且考核合格的“三支一扶”人员</w:t>
            </w:r>
          </w:p>
        </w:tc>
        <w:tc>
          <w:tcPr>
            <w:tcW w:w="94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5B2" w:rsidRPr="00DC15B2" w:rsidTr="00DC15B2">
        <w:trPr>
          <w:jc w:val="center"/>
        </w:trPr>
        <w:tc>
          <w:tcPr>
            <w:tcW w:w="52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增福乡政府</w:t>
            </w:r>
          </w:p>
        </w:tc>
        <w:tc>
          <w:tcPr>
            <w:tcW w:w="205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增福乡劳动就业与社会保障所（1名）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15B2" w:rsidRPr="00DC15B2" w:rsidTr="00DC15B2">
        <w:trPr>
          <w:jc w:val="center"/>
        </w:trPr>
        <w:tc>
          <w:tcPr>
            <w:tcW w:w="52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大木乡政府</w:t>
            </w:r>
          </w:p>
        </w:tc>
        <w:tc>
          <w:tcPr>
            <w:tcW w:w="2052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大木乡村镇建设服务中心（1名）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188" w:type="dxa"/>
            <w:vAlign w:val="center"/>
            <w:hideMark/>
          </w:tcPr>
          <w:p w:rsidR="00DC15B2" w:rsidRPr="00DC15B2" w:rsidRDefault="00DC15B2" w:rsidP="00DC15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15B2">
              <w:rPr>
                <w:rFonts w:ascii="宋体" w:eastAsia="宋体" w:hAnsi="宋体" w:cs="宋体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5B2" w:rsidRPr="00DC15B2" w:rsidRDefault="00DC15B2" w:rsidP="00DC15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  <w:hideMark/>
          </w:tcPr>
          <w:p w:rsidR="00DC15B2" w:rsidRPr="00DC15B2" w:rsidRDefault="00DC15B2" w:rsidP="00DC15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66350" w:rsidRPr="00DC15B2" w:rsidRDefault="00B66350"/>
    <w:sectPr w:rsidR="00B66350" w:rsidRPr="00DC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350" w:rsidRDefault="00B66350" w:rsidP="00DC15B2">
      <w:r>
        <w:separator/>
      </w:r>
    </w:p>
  </w:endnote>
  <w:endnote w:type="continuationSeparator" w:id="1">
    <w:p w:rsidR="00B66350" w:rsidRDefault="00B66350" w:rsidP="00DC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350" w:rsidRDefault="00B66350" w:rsidP="00DC15B2">
      <w:r>
        <w:separator/>
      </w:r>
    </w:p>
  </w:footnote>
  <w:footnote w:type="continuationSeparator" w:id="1">
    <w:p w:rsidR="00B66350" w:rsidRDefault="00B66350" w:rsidP="00DC1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5B2"/>
    <w:rsid w:val="00B66350"/>
    <w:rsid w:val="00DC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5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1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aae9edf9194b87a">
    <w:name w:val="gfaae9edf9194b87a"/>
    <w:basedOn w:val="a"/>
    <w:rsid w:val="00DC1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DC1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2019-10-11T05:56:00Z</dcterms:created>
  <dcterms:modified xsi:type="dcterms:W3CDTF">2019-10-11T05:57:00Z</dcterms:modified>
</cp:coreProperties>
</file>