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52D" w:rsidRDefault="00960E49">
      <w:pPr>
        <w:widowControl/>
        <w:jc w:val="left"/>
        <w:textAlignment w:val="center"/>
        <w:rPr>
          <w:rFonts w:ascii="黑体" w:eastAsia="黑体" w:hAnsi="黑体" w:cs="黑体"/>
          <w:bCs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  <w:lang w:bidi="ar"/>
        </w:rPr>
        <w:t>附件</w:t>
      </w: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  <w:lang w:bidi="ar"/>
        </w:rPr>
        <w:t>1</w:t>
      </w: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  <w:lang w:bidi="ar"/>
        </w:rPr>
        <w:t>：</w:t>
      </w:r>
    </w:p>
    <w:p w:rsidR="00C9452D" w:rsidRDefault="00960E49">
      <w:pPr>
        <w:widowControl/>
        <w:jc w:val="center"/>
        <w:textAlignment w:val="center"/>
        <w:rPr>
          <w:rStyle w:val="font21"/>
          <w:rFonts w:hint="default"/>
          <w:lang w:bidi="ar"/>
        </w:rPr>
      </w:pPr>
      <w:r>
        <w:rPr>
          <w:rFonts w:ascii="Times New Roman" w:eastAsia="宋体" w:hAnsi="Times New Roman" w:cs="Times New Roman"/>
          <w:b/>
          <w:color w:val="000000"/>
          <w:kern w:val="0"/>
          <w:sz w:val="36"/>
          <w:szCs w:val="36"/>
          <w:lang w:bidi="ar"/>
        </w:rPr>
        <w:t>2019</w:t>
      </w:r>
      <w:r>
        <w:rPr>
          <w:rStyle w:val="font21"/>
          <w:rFonts w:hint="default"/>
          <w:lang w:bidi="ar"/>
        </w:rPr>
        <w:t>年长沙市优化营商环境协调事务中心公开选调工作人员岗位表</w:t>
      </w:r>
    </w:p>
    <w:p w:rsidR="00C9452D" w:rsidRDefault="00C9452D">
      <w:pPr>
        <w:widowControl/>
        <w:textAlignment w:val="center"/>
        <w:rPr>
          <w:rStyle w:val="font21"/>
          <w:rFonts w:hint="default"/>
          <w:lang w:bidi="ar"/>
        </w:rPr>
      </w:pPr>
    </w:p>
    <w:tbl>
      <w:tblPr>
        <w:tblW w:w="138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844"/>
        <w:gridCol w:w="824"/>
        <w:gridCol w:w="1081"/>
        <w:gridCol w:w="875"/>
        <w:gridCol w:w="556"/>
        <w:gridCol w:w="1133"/>
        <w:gridCol w:w="1164"/>
        <w:gridCol w:w="1720"/>
        <w:gridCol w:w="1853"/>
        <w:gridCol w:w="1419"/>
        <w:gridCol w:w="1664"/>
      </w:tblGrid>
      <w:tr w:rsidR="00C9452D">
        <w:trPr>
          <w:trHeight w:val="286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主管</w:t>
            </w:r>
          </w:p>
          <w:p w:rsidR="00C9452D" w:rsidRDefault="00960E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单位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  <w:lang w:bidi="ar"/>
              </w:rPr>
              <w:t>招聘</w:t>
            </w:r>
          </w:p>
          <w:p w:rsidR="00C9452D" w:rsidRDefault="00960E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  <w:lang w:bidi="ar"/>
              </w:rPr>
              <w:t>单位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  <w:lang w:bidi="ar"/>
              </w:rPr>
              <w:t>编制</w:t>
            </w:r>
          </w:p>
          <w:p w:rsidR="00C9452D" w:rsidRDefault="00960E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  <w:lang w:bidi="ar"/>
              </w:rPr>
              <w:t>性质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  <w:lang w:bidi="ar"/>
              </w:rPr>
              <w:t>招聘岗位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  <w:lang w:bidi="ar"/>
              </w:rPr>
              <w:t>招聘计划</w:t>
            </w:r>
          </w:p>
        </w:tc>
        <w:tc>
          <w:tcPr>
            <w:tcW w:w="4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  <w:lang w:bidi="ar"/>
              </w:rPr>
              <w:t>岗位条件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  <w:lang w:bidi="ar"/>
              </w:rPr>
              <w:t>笔试科目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  <w:lang w:bidi="ar"/>
              </w:rPr>
              <w:t>考核方式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  <w:lang w:bidi="ar"/>
              </w:rPr>
              <w:t>备注</w:t>
            </w:r>
          </w:p>
        </w:tc>
      </w:tr>
      <w:tr w:rsidR="00C9452D">
        <w:trPr>
          <w:trHeight w:val="286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C9452D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C9452D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C9452D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C9452D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C9452D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  <w:lang w:bidi="ar"/>
              </w:rPr>
              <w:t>年龄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  <w:lang w:bidi="ar"/>
              </w:rPr>
              <w:t>学历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  <w:lang w:bidi="ar"/>
              </w:rPr>
              <w:t>所学专业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  <w:lang w:bidi="ar"/>
              </w:rPr>
              <w:t>其他</w:t>
            </w: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C9452D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C9452D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C9452D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C9452D">
        <w:trPr>
          <w:trHeight w:val="179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长沙市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人民</w:t>
            </w:r>
          </w:p>
          <w:p w:rsidR="00C9452D" w:rsidRDefault="00960E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政府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长沙市优化营商环境协调事务中心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全额</w:t>
            </w:r>
          </w:p>
          <w:p w:rsidR="00C9452D" w:rsidRDefault="00960E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拨款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综合文秘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3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3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5</w:t>
            </w:r>
            <w:r>
              <w:rPr>
                <w:rStyle w:val="font01"/>
                <w:rFonts w:hAnsi="Times New Roman" w:hint="default"/>
                <w:color w:val="auto"/>
                <w:sz w:val="21"/>
                <w:szCs w:val="21"/>
                <w:lang w:bidi="ar"/>
              </w:rPr>
              <w:t>岁以下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全国普通高等学校计划内统招全日制本科及以上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全省各级机关事业单位在职在编人员，具有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3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年及以上机关事业单位文秘工作经历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公共基础知识</w:t>
            </w:r>
          </w:p>
          <w:p w:rsidR="00C9452D" w:rsidRDefault="00960E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岗位专业知识</w:t>
            </w:r>
          </w:p>
          <w:p w:rsidR="00C9452D" w:rsidRDefault="00960E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（写作）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结构化面试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有较强的文字综合和调查研究能力</w:t>
            </w:r>
          </w:p>
        </w:tc>
      </w:tr>
      <w:tr w:rsidR="00C9452D">
        <w:trPr>
          <w:trHeight w:val="142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长沙市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人民</w:t>
            </w:r>
          </w:p>
          <w:p w:rsidR="00C9452D" w:rsidRDefault="00960E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政府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长沙市优化营商环境协调事务中心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全额</w:t>
            </w:r>
          </w:p>
          <w:p w:rsidR="00C9452D" w:rsidRDefault="00960E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拨款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法制专干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3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5</w:t>
            </w:r>
            <w:r>
              <w:rPr>
                <w:rStyle w:val="font51"/>
                <w:rFonts w:hAnsi="Times New Roman" w:hint="default"/>
                <w:color w:val="auto"/>
                <w:sz w:val="21"/>
                <w:szCs w:val="21"/>
                <w:lang w:bidi="ar"/>
              </w:rPr>
              <w:t>岁以下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全国普通高等学校计划内统招全日制本科及以上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C9452D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</w:p>
          <w:p w:rsidR="00C9452D" w:rsidRDefault="00960E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法学类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全省各级机关事业单位在职在编人员，具有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3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年及以上法律业务岗位工作经历，有法律职业资格证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公共基础知识</w:t>
            </w:r>
          </w:p>
          <w:p w:rsidR="00C9452D" w:rsidRDefault="00960E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岗位专业知识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结构化面试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有一定的法律研究和实践能力</w:t>
            </w:r>
          </w:p>
        </w:tc>
      </w:tr>
      <w:tr w:rsidR="00C9452D">
        <w:trPr>
          <w:trHeight w:val="171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长沙市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人民</w:t>
            </w:r>
          </w:p>
          <w:p w:rsidR="00C9452D" w:rsidRDefault="00960E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政府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长沙市优化营商环境协调事务中心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全额</w:t>
            </w:r>
          </w:p>
          <w:p w:rsidR="00C9452D" w:rsidRDefault="00960E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拨款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统计专干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3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5</w:t>
            </w:r>
            <w:r>
              <w:rPr>
                <w:rStyle w:val="font01"/>
                <w:rFonts w:hAnsi="Times New Roman" w:hint="default"/>
                <w:color w:val="auto"/>
                <w:sz w:val="21"/>
                <w:szCs w:val="21"/>
                <w:lang w:bidi="ar"/>
              </w:rPr>
              <w:t>岁以下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全国普通高等学校计划内统招全日制本科及以上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经济学类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全省各级机关事业单位在职在编人员，具有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3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年及以上统计工作经历，有中级及以上统计师证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公共基础知识</w:t>
            </w:r>
          </w:p>
          <w:p w:rsidR="00C9452D" w:rsidRDefault="00960E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岗位专业知识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结构化面试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能熟练进行数据整理、统计研究和评价分析</w:t>
            </w:r>
          </w:p>
        </w:tc>
      </w:tr>
      <w:tr w:rsidR="00C9452D">
        <w:trPr>
          <w:trHeight w:val="283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lastRenderedPageBreak/>
              <w:t>主管</w:t>
            </w:r>
          </w:p>
          <w:p w:rsidR="00C9452D" w:rsidRDefault="00960E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单位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  <w:lang w:bidi="ar"/>
              </w:rPr>
              <w:t>招聘</w:t>
            </w:r>
          </w:p>
          <w:p w:rsidR="00C9452D" w:rsidRDefault="00960E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  <w:lang w:bidi="ar"/>
              </w:rPr>
              <w:t>单位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  <w:lang w:bidi="ar"/>
              </w:rPr>
              <w:t>编制</w:t>
            </w:r>
          </w:p>
          <w:p w:rsidR="00C9452D" w:rsidRDefault="00960E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  <w:lang w:bidi="ar"/>
              </w:rPr>
              <w:t>性质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  <w:lang w:bidi="ar"/>
              </w:rPr>
              <w:t>招聘岗位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  <w:lang w:bidi="ar"/>
              </w:rPr>
              <w:t>招聘计划</w:t>
            </w:r>
          </w:p>
        </w:tc>
        <w:tc>
          <w:tcPr>
            <w:tcW w:w="4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  <w:lang w:bidi="ar"/>
              </w:rPr>
              <w:t>岗位条件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  <w:lang w:bidi="ar"/>
              </w:rPr>
              <w:t>笔试科目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  <w:lang w:bidi="ar"/>
              </w:rPr>
              <w:t>考核方式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  <w:lang w:bidi="ar"/>
              </w:rPr>
              <w:t>备注</w:t>
            </w:r>
          </w:p>
        </w:tc>
      </w:tr>
      <w:tr w:rsidR="00C9452D">
        <w:trPr>
          <w:trHeight w:val="283"/>
        </w:trPr>
        <w:tc>
          <w:tcPr>
            <w:tcW w:w="7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C945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</w:p>
        </w:tc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C945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</w:p>
        </w:tc>
        <w:tc>
          <w:tcPr>
            <w:tcW w:w="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C945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C945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</w:p>
        </w:tc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C9452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  <w:lang w:bidi="ar"/>
              </w:rPr>
              <w:t>年龄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  <w:lang w:bidi="ar"/>
              </w:rPr>
              <w:t>学历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  <w:lang w:bidi="ar"/>
              </w:rPr>
              <w:t>所学专业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  <w:lang w:bidi="ar"/>
              </w:rPr>
              <w:t>其他</w:t>
            </w: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C945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C945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C9452D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</w:p>
        </w:tc>
      </w:tr>
      <w:tr w:rsidR="00C9452D">
        <w:trPr>
          <w:trHeight w:val="142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长沙市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人民</w:t>
            </w:r>
          </w:p>
          <w:p w:rsidR="00C9452D" w:rsidRDefault="00960E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政府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长沙市优化营商环境协调事务中心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全额</w:t>
            </w:r>
          </w:p>
          <w:p w:rsidR="00C9452D" w:rsidRDefault="00960E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拨款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党务专干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3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5</w:t>
            </w:r>
            <w:r>
              <w:rPr>
                <w:rStyle w:val="font01"/>
                <w:rFonts w:hAnsi="Times New Roman" w:hint="default"/>
                <w:color w:val="auto"/>
                <w:sz w:val="21"/>
                <w:szCs w:val="21"/>
                <w:lang w:bidi="ar"/>
              </w:rPr>
              <w:t>岁以下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全国普通高等学校计划内统招全日制本科及以上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政治学类</w:t>
            </w:r>
          </w:p>
          <w:p w:rsidR="00C9452D" w:rsidRDefault="00960E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公共管理类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全省各级机关事业单位在职在编人员，中共党员，具有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3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年及以上机关事业单位党务工作经历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公共基础知识</w:t>
            </w:r>
          </w:p>
          <w:p w:rsidR="00C9452D" w:rsidRDefault="00960E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岗位专业知识</w:t>
            </w:r>
          </w:p>
          <w:p w:rsidR="00C9452D" w:rsidRDefault="00960E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（写作）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结构化面试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熟悉党的路线、方针、政策，并有较强的文字综合能力</w:t>
            </w:r>
          </w:p>
        </w:tc>
      </w:tr>
      <w:tr w:rsidR="00C9452D">
        <w:trPr>
          <w:trHeight w:val="199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长沙市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人民</w:t>
            </w:r>
          </w:p>
          <w:p w:rsidR="00C9452D" w:rsidRDefault="00960E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政府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长沙市优化营商环境协调事务中心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全额</w:t>
            </w:r>
          </w:p>
          <w:p w:rsidR="00C9452D" w:rsidRDefault="00960E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拨款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财务专干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3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5</w:t>
            </w:r>
            <w:r>
              <w:rPr>
                <w:rStyle w:val="font01"/>
                <w:rFonts w:hAnsi="Times New Roman" w:hint="default"/>
                <w:color w:val="auto"/>
                <w:sz w:val="21"/>
                <w:szCs w:val="21"/>
                <w:lang w:bidi="ar"/>
              </w:rPr>
              <w:t>岁以下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全国普通高等学校计划内统招全日制本科及以上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会计</w:t>
            </w:r>
          </w:p>
          <w:p w:rsidR="00C9452D" w:rsidRDefault="00960E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会计学</w:t>
            </w:r>
          </w:p>
          <w:p w:rsidR="00C9452D" w:rsidRDefault="00960E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财务管理</w:t>
            </w:r>
          </w:p>
          <w:p w:rsidR="00C9452D" w:rsidRDefault="00960E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审计学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全省各级机关事业单位在职在编人员，具有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3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年及以上财务工作经历，具有中级及以上会计师证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公共基础知识</w:t>
            </w:r>
          </w:p>
          <w:p w:rsidR="00C9452D" w:rsidRDefault="00960E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岗位专业知识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结构化面试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52D" w:rsidRDefault="00960E49">
            <w:pPr>
              <w:widowControl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熟悉财政政策、财经纪律，能熟练使用财务系统软件</w:t>
            </w:r>
          </w:p>
        </w:tc>
      </w:tr>
    </w:tbl>
    <w:p w:rsidR="00C9452D" w:rsidRDefault="00C9452D">
      <w:pPr>
        <w:rPr>
          <w:sz w:val="18"/>
          <w:szCs w:val="21"/>
        </w:rPr>
      </w:pPr>
    </w:p>
    <w:p w:rsidR="00C9452D" w:rsidRDefault="00C9452D">
      <w:pPr>
        <w:rPr>
          <w:sz w:val="18"/>
          <w:szCs w:val="21"/>
        </w:rPr>
      </w:pPr>
    </w:p>
    <w:sectPr w:rsidR="00C945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E49" w:rsidRDefault="00960E49" w:rsidP="005E7A88">
      <w:r>
        <w:separator/>
      </w:r>
    </w:p>
  </w:endnote>
  <w:endnote w:type="continuationSeparator" w:id="0">
    <w:p w:rsidR="00960E49" w:rsidRDefault="00960E49" w:rsidP="005E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E49" w:rsidRDefault="00960E49" w:rsidP="005E7A88">
      <w:r>
        <w:separator/>
      </w:r>
    </w:p>
  </w:footnote>
  <w:footnote w:type="continuationSeparator" w:id="0">
    <w:p w:rsidR="00960E49" w:rsidRDefault="00960E49" w:rsidP="005E7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F94052"/>
    <w:rsid w:val="FFFC1343"/>
    <w:rsid w:val="005E7A88"/>
    <w:rsid w:val="00904AAA"/>
    <w:rsid w:val="00960E49"/>
    <w:rsid w:val="00C9452D"/>
    <w:rsid w:val="01DA55D8"/>
    <w:rsid w:val="021F56C9"/>
    <w:rsid w:val="02BF008B"/>
    <w:rsid w:val="06B56A2C"/>
    <w:rsid w:val="0B546358"/>
    <w:rsid w:val="0D437CAD"/>
    <w:rsid w:val="0FFC3674"/>
    <w:rsid w:val="12C12FD0"/>
    <w:rsid w:val="12FB6275"/>
    <w:rsid w:val="15AE0458"/>
    <w:rsid w:val="1C9343AE"/>
    <w:rsid w:val="1E0031DF"/>
    <w:rsid w:val="1F021FEC"/>
    <w:rsid w:val="1F2015B7"/>
    <w:rsid w:val="1F7A5299"/>
    <w:rsid w:val="20296BB5"/>
    <w:rsid w:val="22F6667C"/>
    <w:rsid w:val="24244390"/>
    <w:rsid w:val="260338A8"/>
    <w:rsid w:val="277D17F4"/>
    <w:rsid w:val="27964AC2"/>
    <w:rsid w:val="28663545"/>
    <w:rsid w:val="28AB3317"/>
    <w:rsid w:val="2DEE5979"/>
    <w:rsid w:val="2FB84F48"/>
    <w:rsid w:val="30E14F6A"/>
    <w:rsid w:val="34283288"/>
    <w:rsid w:val="35DD6882"/>
    <w:rsid w:val="3D963B04"/>
    <w:rsid w:val="3D9D6797"/>
    <w:rsid w:val="3E690906"/>
    <w:rsid w:val="3ED05A11"/>
    <w:rsid w:val="3F2A08DD"/>
    <w:rsid w:val="45EB740A"/>
    <w:rsid w:val="47C32FD0"/>
    <w:rsid w:val="49490591"/>
    <w:rsid w:val="49BA1FDC"/>
    <w:rsid w:val="4AE366A0"/>
    <w:rsid w:val="4B2F0AEC"/>
    <w:rsid w:val="4BA83389"/>
    <w:rsid w:val="4BDA2C5C"/>
    <w:rsid w:val="4BFE6B35"/>
    <w:rsid w:val="4C830B09"/>
    <w:rsid w:val="4F903C98"/>
    <w:rsid w:val="4FB3500B"/>
    <w:rsid w:val="52550ED8"/>
    <w:rsid w:val="53574324"/>
    <w:rsid w:val="57BD5522"/>
    <w:rsid w:val="57D12201"/>
    <w:rsid w:val="58571531"/>
    <w:rsid w:val="5BDB39EC"/>
    <w:rsid w:val="5BFD1FB1"/>
    <w:rsid w:val="5FF94052"/>
    <w:rsid w:val="62EF1F1C"/>
    <w:rsid w:val="643E4B26"/>
    <w:rsid w:val="65B924E1"/>
    <w:rsid w:val="660905CD"/>
    <w:rsid w:val="66576B5C"/>
    <w:rsid w:val="68BA3542"/>
    <w:rsid w:val="69B0568C"/>
    <w:rsid w:val="6BC55C9B"/>
    <w:rsid w:val="6BF56E05"/>
    <w:rsid w:val="6D535020"/>
    <w:rsid w:val="6D6C72AF"/>
    <w:rsid w:val="6FF14474"/>
    <w:rsid w:val="70D45FBA"/>
    <w:rsid w:val="720E444C"/>
    <w:rsid w:val="73E742BC"/>
    <w:rsid w:val="74B632E2"/>
    <w:rsid w:val="75E85A50"/>
    <w:rsid w:val="76842A88"/>
    <w:rsid w:val="78D819E2"/>
    <w:rsid w:val="7B4275B7"/>
    <w:rsid w:val="7CE11CA6"/>
    <w:rsid w:val="7CEC3751"/>
    <w:rsid w:val="7CFF38CA"/>
    <w:rsid w:val="7D1B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77426E9-6045-4A5F-B781-863FE3F3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color w:val="000000"/>
      <w:sz w:val="36"/>
      <w:szCs w:val="36"/>
      <w:u w:val="none"/>
    </w:rPr>
  </w:style>
  <w:style w:type="paragraph" w:styleId="a3">
    <w:name w:val="header"/>
    <w:basedOn w:val="a"/>
    <w:link w:val="Char"/>
    <w:rsid w:val="005E7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E7A8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E7A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E7A8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836</Characters>
  <Application>Microsoft Office Word</Application>
  <DocSecurity>0</DocSecurity>
  <Lines>6</Lines>
  <Paragraphs>1</Paragraphs>
  <ScaleCrop>false</ScaleCrop>
  <Company>Company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刘旭洲</dc:creator>
  <cp:lastModifiedBy>User</cp:lastModifiedBy>
  <cp:revision>2</cp:revision>
  <cp:lastPrinted>2019-09-04T15:11:00Z</cp:lastPrinted>
  <dcterms:created xsi:type="dcterms:W3CDTF">2019-09-27T00:47:00Z</dcterms:created>
  <dcterms:modified xsi:type="dcterms:W3CDTF">2019-09-27T00:47:00Z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