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8980" w:type="dxa"/>
        <w:tblInd w:w="-1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40"/>
        <w:gridCol w:w="580"/>
        <w:gridCol w:w="560"/>
        <w:gridCol w:w="400"/>
        <w:gridCol w:w="700"/>
        <w:gridCol w:w="620"/>
        <w:gridCol w:w="784"/>
        <w:gridCol w:w="636"/>
        <w:gridCol w:w="340"/>
        <w:gridCol w:w="865"/>
        <w:gridCol w:w="715"/>
        <w:gridCol w:w="500"/>
        <w:gridCol w:w="1260"/>
        <w:gridCol w:w="1300"/>
        <w:gridCol w:w="360"/>
        <w:gridCol w:w="340"/>
        <w:gridCol w:w="340"/>
        <w:gridCol w:w="288"/>
        <w:gridCol w:w="552"/>
        <w:gridCol w:w="580"/>
        <w:gridCol w:w="520"/>
        <w:gridCol w:w="440"/>
        <w:gridCol w:w="480"/>
        <w:gridCol w:w="398"/>
        <w:gridCol w:w="1242"/>
        <w:gridCol w:w="2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小标宋简体" w:hAnsi="宋体" w:eastAsia="黑体" w:cs="宋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附表</w:t>
            </w: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恩施州2019年度专项公开招聘事业单位人员岗位计划表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285" w:hRule="atLeast"/>
        </w:trPr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主管部门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招聘单位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岗位代码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  名称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岗位类别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岗位等级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岗位表述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招聘人数</w:t>
            </w:r>
          </w:p>
        </w:tc>
        <w:tc>
          <w:tcPr>
            <w:tcW w:w="59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岗位条件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招聘范围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招聘方式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测试方式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开考比例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360" w:hRule="atLeas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学历。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分学历段 专业名称</w:t>
            </w:r>
          </w:p>
        </w:tc>
        <w:tc>
          <w:tcPr>
            <w:tcW w:w="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专业工作经历年 限</w:t>
            </w:r>
          </w:p>
        </w:tc>
        <w:tc>
          <w:tcPr>
            <w:tcW w:w="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</w:t>
            </w: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615" w:hRule="atLeas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中专</w:t>
            </w:r>
          </w:p>
        </w:tc>
        <w:tc>
          <w:tcPr>
            <w:tcW w:w="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367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恩施州农业农村局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恩施州农科院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玉米小麦研究所科研人员 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专业技术岗位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13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br w:type="textWrapping"/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级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br w:type="textWrapping"/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(符合相应中、初级岗位条件可聘用相应岗位）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大田玉米品种的选育和栽培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研究生：1983年1月1日及以后生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本科生：1988年1月1日及以后生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全日制高校本科及以上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作物栽培学与耕作学、作物遗传育种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5"/>
                <w:szCs w:val="15"/>
              </w:rPr>
              <w:t>、农业生物技术、种子科学与工程、作物学、农学、农业推广硕士专业（作物）、植物学、遗传学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农学、植物保护、植物科学与技术、种子科学与工程、植物生物技术、生物科学、生物技术。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社会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专项公开招聘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专业能力测试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1:3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姚文华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8416292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以田间试验工作为主，较适合男性报考,聘用后在本单位最低服务时间满5年才能流动</w:t>
            </w:r>
          </w:p>
        </w:tc>
      </w:tr>
    </w:tbl>
    <w:p>
      <w:pPr>
        <w:widowControl w:val="0"/>
        <w:spacing w:after="0" w:line="576" w:lineRule="exact"/>
        <w:jc w:val="both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134" w:bottom="1134" w:left="1134" w:header="709" w:footer="709" w:gutter="0"/>
          <w:cols w:space="708" w:num="1"/>
          <w:docGrid w:type="linesAndChars" w:linePitch="360" w:charSpace="0"/>
        </w:sectPr>
      </w:pPr>
    </w:p>
    <w:p>
      <w:pPr>
        <w:widowControl w:val="0"/>
        <w:spacing w:after="0" w:line="576" w:lineRule="exact"/>
        <w:ind w:firstLine="200"/>
        <w:jc w:val="both"/>
        <w:rPr>
          <w:rFonts w:ascii="黑体" w:hAnsi="方正小标宋简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附表2  </w:t>
      </w:r>
      <w:r>
        <w:rPr>
          <w:rFonts w:hint="eastAsia" w:ascii="黑体" w:hAnsi="方正小标宋简体" w:eastAsia="黑体" w:cs="方正小标宋简体"/>
          <w:bCs/>
          <w:sz w:val="32"/>
          <w:szCs w:val="32"/>
        </w:rPr>
        <w:t xml:space="preserve"> </w:t>
      </w:r>
    </w:p>
    <w:p>
      <w:pPr>
        <w:spacing w:line="572" w:lineRule="atLeast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恩施州农科院公开专项招聘工作人员报名表</w:t>
      </w:r>
    </w:p>
    <w:tbl>
      <w:tblPr>
        <w:tblStyle w:val="2"/>
        <w:tblW w:w="9366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79"/>
        <w:gridCol w:w="426"/>
        <w:gridCol w:w="427"/>
        <w:gridCol w:w="349"/>
        <w:gridCol w:w="78"/>
        <w:gridCol w:w="427"/>
        <w:gridCol w:w="427"/>
        <w:gridCol w:w="185"/>
        <w:gridCol w:w="242"/>
        <w:gridCol w:w="427"/>
        <w:gridCol w:w="97"/>
        <w:gridCol w:w="40"/>
        <w:gridCol w:w="290"/>
        <w:gridCol w:w="427"/>
        <w:gridCol w:w="414"/>
        <w:gridCol w:w="7"/>
        <w:gridCol w:w="6"/>
        <w:gridCol w:w="427"/>
        <w:gridCol w:w="427"/>
        <w:gridCol w:w="427"/>
        <w:gridCol w:w="427"/>
        <w:gridCol w:w="207"/>
        <w:gridCol w:w="220"/>
        <w:gridCol w:w="427"/>
        <w:gridCol w:w="427"/>
        <w:gridCol w:w="42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报考岗位学历</w:t>
            </w: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31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342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居民身份证号码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是否行政事业编制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专业</w:t>
            </w:r>
            <w: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  <w:t>技术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资格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是否为建档立卡贫困家庭人员</w:t>
            </w:r>
          </w:p>
        </w:tc>
        <w:tc>
          <w:tcPr>
            <w:tcW w:w="460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个人简历</w:t>
            </w:r>
          </w:p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768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请在本科阶段写明所学专业</w:t>
            </w:r>
          </w:p>
        </w:tc>
      </w:tr>
      <w:tr>
        <w:tblPrEx>
          <w:tblLayout w:type="fixed"/>
        </w:tblPrEx>
        <w:trPr>
          <w:trHeight w:val="503" w:hRule="atLeast"/>
          <w:jc w:val="center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其他（兴趣爱好、学术成效、获奖等）</w:t>
            </w:r>
          </w:p>
        </w:tc>
        <w:tc>
          <w:tcPr>
            <w:tcW w:w="7687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widowControl w:val="0"/>
        <w:spacing w:after="0" w:line="576" w:lineRule="exact"/>
        <w:ind w:firstLine="200"/>
        <w:jc w:val="both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33ACF"/>
    <w:rsid w:val="6A033ACF"/>
    <w:rsid w:val="777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2019-09-23T06:51:00Z</dcterms:created>
  <dc:creator>高鹏</dc:creator>
  <cp:lastModifiedBy>高鹏</cp:lastModifiedBy>
  <cp:lastPrinted>2019-09-23T06:59:07Z</cp:lastPrinted>
  <dcterms:modified xsi:type="dcterms:W3CDTF">2019-09-23T07:03:07Z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