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4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关于同意***报考的证明</w:t>
      </w:r>
    </w:p>
    <w:p>
      <w:pPr>
        <w:jc w:val="both"/>
        <w:rPr>
          <w:rFonts w:hint="default" w:ascii="Times New Roman" w:hAnsi="Times New Roman" w:eastAsia="仿宋_GB2312" w:cs="Times New Roman"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同意***报考2019年度郴州市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市直机关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公开遴选（选调）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公务员，没有以下不得报考的情形：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  <w:t>1.尚在新录用公务员试用期的；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  <w:t>2.受处分期间或者未满影响期限的；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  <w:t>3.按照国家有关规定，到定向单位工作未满服务年限的，在曾经工作的单位（岗位）和现工作的单位（岗位）未满规定的最低服务年限的，对转任有其他限制性规定的；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  <w:t>4.存在违规破格提拔、突击提拔等违反干部选拔任用政策规定的情形尚未作出处理的，违规进入机关事业单位、违规取得相应身份尚未作出处理的；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  <w:t>5.正在接受审计、纪律审查，或者涉嫌违纪违法正在接受有关的专门机关审查尚未作出结论的；</w:t>
      </w:r>
    </w:p>
    <w:p>
      <w:pPr>
        <w:ind w:firstLine="88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  <w:t>6.法律、法规及有关政策规定的其他情形。</w:t>
      </w:r>
    </w:p>
    <w:p>
      <w:pPr>
        <w:ind w:firstLine="88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88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88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  <w:t xml:space="preserve">                         单位（盖章）：</w:t>
      </w:r>
    </w:p>
    <w:p>
      <w:pPr>
        <w:ind w:firstLine="88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3790"/>
    <w:rsid w:val="40553790"/>
    <w:rsid w:val="5B5763E1"/>
    <w:rsid w:val="77F54132"/>
    <w:rsid w:val="79D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2019-09-19T09:32:00Z</dcterms:created>
  <dc:creator>zhb01</dc:creator>
  <cp:lastModifiedBy>zhb01</cp:lastModifiedBy>
  <dcterms:modified xsi:type="dcterms:W3CDTF">2019-09-23T07:41:05Z</dcterms:modified>
  <dc:title>关于***的同意报考证明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