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附件1：</w:t>
      </w:r>
    </w:p>
    <w:p>
      <w:pPr>
        <w:spacing w:line="52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2019年南昌市从优秀</w:t>
      </w:r>
      <w:r>
        <w:rPr>
          <w:rFonts w:hint="eastAsia" w:eastAsia="方正小标宋简体"/>
          <w:sz w:val="36"/>
          <w:szCs w:val="36"/>
          <w:lang w:eastAsia="zh-CN"/>
        </w:rPr>
        <w:t>村（社区）党组织书记</w:t>
      </w:r>
      <w:r>
        <w:rPr>
          <w:rFonts w:eastAsia="方正小标宋简体"/>
          <w:sz w:val="36"/>
          <w:szCs w:val="36"/>
        </w:rPr>
        <w:t>、主任中公开选聘乡镇（街道、管理处）事业编制人员选聘计划</w:t>
      </w:r>
      <w:bookmarkEnd w:id="0"/>
    </w:p>
    <w:p>
      <w:pPr>
        <w:spacing w:line="320" w:lineRule="exact"/>
        <w:jc w:val="center"/>
        <w:rPr>
          <w:rFonts w:eastAsia="方正小标宋简体"/>
          <w:bCs/>
          <w:color w:val="000000"/>
          <w:spacing w:val="-20"/>
          <w:sz w:val="32"/>
          <w:szCs w:val="32"/>
        </w:rPr>
      </w:pPr>
    </w:p>
    <w:tbl>
      <w:tblPr>
        <w:tblStyle w:val="2"/>
        <w:tblW w:w="8443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2268"/>
        <w:gridCol w:w="2268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224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用人单位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从</w:t>
            </w:r>
            <w:r>
              <w:rPr>
                <w:rFonts w:eastAsia="黑体"/>
                <w:sz w:val="28"/>
                <w:szCs w:val="28"/>
              </w:rPr>
              <w:t>村干部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中</w:t>
            </w:r>
            <w:r>
              <w:rPr>
                <w:rFonts w:eastAsia="黑体"/>
                <w:sz w:val="28"/>
                <w:szCs w:val="28"/>
              </w:rPr>
              <w:t>选聘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从</w:t>
            </w:r>
            <w:r>
              <w:rPr>
                <w:rFonts w:eastAsia="黑体"/>
                <w:sz w:val="28"/>
                <w:szCs w:val="28"/>
              </w:rPr>
              <w:t>社区干部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中选聘</w:t>
            </w:r>
            <w:r>
              <w:rPr>
                <w:rFonts w:eastAsia="黑体"/>
                <w:sz w:val="28"/>
                <w:szCs w:val="28"/>
              </w:rPr>
              <w:t>人数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南昌县(含小蓝经开区)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进贤县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安义县</w:t>
            </w:r>
          </w:p>
          <w:p>
            <w:pPr>
              <w:widowControl/>
              <w:spacing w:line="400" w:lineRule="exact"/>
              <w:jc w:val="both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4"/>
              </w:rPr>
              <w:t>安义县、湾里区、经开区联合选聘1名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东湖区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西湖区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方正仿宋简体"/>
                <w:sz w:val="24"/>
              </w:rPr>
              <w:t>西湖区、湾里区、青云谱区、经开区联合选聘1名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青云谱区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方正仿宋简体"/>
                <w:sz w:val="24"/>
              </w:rPr>
              <w:t>西湖区、湾里区、青云谱区、经开区联合选聘1名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湾里区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方正仿宋简体"/>
                <w:sz w:val="24"/>
              </w:rPr>
              <w:t>西湖区、湾里区、青云谱区、经开区联合选聘1名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4"/>
              </w:rPr>
              <w:t>安义县、湾里区、经开区联合选聘1名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青山湖区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新建区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方正仿宋简体"/>
                <w:sz w:val="24"/>
              </w:rPr>
              <w:t>西湖区、湾里区、青云谱区、经开区联合选聘1名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4"/>
              </w:rPr>
              <w:t>安义县、湾里区、经开区联合选聘1名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红谷滩新区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6" w:type="dxa"/>
            <w:vAlign w:val="center"/>
          </w:tcPr>
          <w:p>
            <w:pPr>
              <w:widowControl/>
              <w:jc w:val="center"/>
              <w:rPr>
                <w:rFonts w:eastAsia="方正楷体简体"/>
                <w:b/>
                <w:sz w:val="28"/>
                <w:szCs w:val="28"/>
              </w:rPr>
            </w:pPr>
            <w:r>
              <w:rPr>
                <w:rFonts w:eastAsia="方正楷体简体"/>
                <w:b/>
                <w:sz w:val="28"/>
                <w:szCs w:val="28"/>
              </w:rPr>
              <w:t>总  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70C66"/>
    <w:rsid w:val="0BD7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Qsisi</dc:creator>
  <cp:lastModifiedBy>Qsisi</cp:lastModifiedBy>
  <dcterms:modified xsi:type="dcterms:W3CDTF">2019-08-28T08:57:53Z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