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A6" w:rsidRPr="008D5AA6" w:rsidRDefault="008D5AA6" w:rsidP="008D5AA6">
      <w:pPr>
        <w:widowControl/>
        <w:shd w:val="clear" w:color="auto" w:fill="FFFFFF"/>
        <w:jc w:val="left"/>
        <w:rPr>
          <w:rFonts w:ascii="微软雅黑" w:eastAsia="微软雅黑" w:hAnsi="微软雅黑" w:cs="宋体"/>
          <w:color w:val="000000"/>
          <w:kern w:val="0"/>
          <w:sz w:val="19"/>
          <w:szCs w:val="19"/>
        </w:rPr>
      </w:pPr>
      <w:r w:rsidRPr="008D5AA6">
        <w:rPr>
          <w:rFonts w:ascii="微软雅黑" w:eastAsia="微软雅黑" w:hAnsi="微软雅黑" w:cs="宋体" w:hint="eastAsia"/>
          <w:color w:val="000000"/>
          <w:kern w:val="0"/>
          <w:sz w:val="30"/>
          <w:szCs w:val="30"/>
        </w:rPr>
        <w:t>附件</w:t>
      </w:r>
    </w:p>
    <w:p w:rsidR="008D5AA6" w:rsidRPr="008D5AA6" w:rsidRDefault="008D5AA6" w:rsidP="008D5AA6">
      <w:pPr>
        <w:widowControl/>
        <w:shd w:val="clear" w:color="auto" w:fill="FFFFFF"/>
        <w:jc w:val="center"/>
        <w:rPr>
          <w:rFonts w:ascii="微软雅黑" w:eastAsia="微软雅黑" w:hAnsi="微软雅黑" w:cs="宋体" w:hint="eastAsia"/>
          <w:color w:val="000000"/>
          <w:kern w:val="0"/>
          <w:sz w:val="19"/>
          <w:szCs w:val="19"/>
        </w:rPr>
      </w:pPr>
      <w:r w:rsidRPr="008D5AA6">
        <w:rPr>
          <w:rFonts w:ascii="微软雅黑" w:eastAsia="微软雅黑" w:hAnsi="微软雅黑" w:cs="宋体" w:hint="eastAsia"/>
          <w:b/>
          <w:bCs/>
          <w:color w:val="000000"/>
          <w:kern w:val="0"/>
          <w:sz w:val="30"/>
        </w:rPr>
        <w:t>2019年福建省邮电学校公开招聘工作人员岗位信息表</w:t>
      </w:r>
    </w:p>
    <w:tbl>
      <w:tblPr>
        <w:tblW w:w="10185" w:type="dxa"/>
        <w:jc w:val="center"/>
        <w:tblCellMar>
          <w:left w:w="0" w:type="dxa"/>
          <w:right w:w="0" w:type="dxa"/>
        </w:tblCellMar>
        <w:tblLook w:val="04A0"/>
      </w:tblPr>
      <w:tblGrid>
        <w:gridCol w:w="675"/>
        <w:gridCol w:w="1134"/>
        <w:gridCol w:w="709"/>
        <w:gridCol w:w="4073"/>
        <w:gridCol w:w="1300"/>
        <w:gridCol w:w="1166"/>
        <w:gridCol w:w="1128"/>
      </w:tblGrid>
      <w:tr w:rsidR="008D5AA6" w:rsidRPr="008D5AA6" w:rsidTr="008D5AA6">
        <w:trPr>
          <w:trHeight w:val="567"/>
          <w:jc w:val="center"/>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序号</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招聘</w:t>
            </w:r>
          </w:p>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岗位</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招聘人数</w:t>
            </w:r>
          </w:p>
        </w:tc>
        <w:tc>
          <w:tcPr>
            <w:tcW w:w="4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专业要求</w:t>
            </w:r>
          </w:p>
        </w:tc>
        <w:tc>
          <w:tcPr>
            <w:tcW w:w="1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学历学位</w:t>
            </w:r>
          </w:p>
        </w:tc>
        <w:tc>
          <w:tcPr>
            <w:tcW w:w="11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其他</w:t>
            </w:r>
          </w:p>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b/>
                <w:bCs/>
                <w:kern w:val="0"/>
                <w:sz w:val="24"/>
                <w:szCs w:val="24"/>
              </w:rPr>
              <w:t>要求</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center"/>
              <w:rPr>
                <w:rFonts w:ascii="宋体" w:eastAsia="宋体" w:hAnsi="宋体" w:cs="宋体"/>
                <w:kern w:val="0"/>
                <w:sz w:val="24"/>
                <w:szCs w:val="24"/>
              </w:rPr>
            </w:pPr>
            <w:r w:rsidRPr="008D5AA6">
              <w:rPr>
                <w:rFonts w:ascii="宋体" w:eastAsia="宋体" w:hAnsi="宋体" w:cs="宋体" w:hint="eastAsia"/>
                <w:b/>
                <w:bCs/>
                <w:kern w:val="0"/>
                <w:sz w:val="24"/>
                <w:szCs w:val="24"/>
              </w:rPr>
              <w:t>备注</w:t>
            </w:r>
          </w:p>
        </w:tc>
      </w:tr>
      <w:tr w:rsidR="008D5AA6" w:rsidRPr="008D5AA6" w:rsidTr="008D5AA6">
        <w:trPr>
          <w:trHeight w:val="56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英语专任教师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英语、英语教育、商务英语、英语语言文学、学科教学（英语）、英语笔译、英语口译、翻译（英语语种）</w:t>
            </w:r>
          </w:p>
        </w:tc>
        <w:tc>
          <w:tcPr>
            <w:tcW w:w="130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全日制普通高等院校本科及以上学历，硕士及以上学位</w:t>
            </w:r>
          </w:p>
        </w:tc>
        <w:tc>
          <w:tcPr>
            <w:tcW w:w="1166"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本科及以上学历所学专业或硕士及以上学位所学专业与岗位要求的专业相符均可</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56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语文专任教师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3</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语言学及应用语言学、汉语言文字学、中国古代文学、中国现当代文学、学科教学（语文）、汉语（言）文学、汉语言、中国语言文化、应用语言学</w:t>
            </w:r>
            <w:r w:rsidRPr="008D5AA6">
              <w:rPr>
                <w:rFonts w:ascii="宋体" w:eastAsia="宋体" w:hAnsi="宋体" w:cs="宋体"/>
                <w:kern w:val="0"/>
                <w:sz w:val="24"/>
                <w:szCs w:val="24"/>
              </w:rPr>
              <w:t> </w:t>
            </w:r>
            <w:r w:rsidRPr="008D5AA6">
              <w:rPr>
                <w:rFonts w:ascii="宋体" w:eastAsia="宋体" w:hAnsi="宋体" w:cs="宋体" w:hint="eastAsia"/>
                <w:kern w:val="0"/>
                <w:szCs w:val="21"/>
              </w:rPr>
              <w:t>、汉（中国）语言文学（教育）、语文教育</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213"/>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数学专任教师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5</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基础数学、计算数学、应用数学、学科教学（数学）、数学与应用数学、信息与计算科学、数学教育</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473"/>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德育专任教师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思想政治教育、学科教学（思政）、政治学理论、哲学、伦理学、马克思主义哲学、马克思主义理论、马克思主义基本原理、马克思主义中国化研究</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096"/>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音乐专任教师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音乐（学）、音乐表演、舞蹈表演、舞蹈（学）、舞蹈编导、学科教学（音乐）、音乐与舞蹈学</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18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网络专业教师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2</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网络工程、计算机科学与技术、计算机应用技术、计算机与信息管理、计算机网络技术应用</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824"/>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艺术设计专业教师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2</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数字媒体艺术、艺术设计（学）、设计学、视觉传达设计</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163"/>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新闻传播学专业教师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传播学、广告学、新媒体与信息网络、传媒策划与管理、信息传播与策划、网络与新媒体、新闻与传播、新闻学</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865"/>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电子商务专业教师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电子商务、电子商务物流、电子商务及法律、商务信息学、物流管理、物流工程</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1202"/>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lastRenderedPageBreak/>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物联网技术应用类专业教师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2</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电子信息工程、通信工程、网络工程、物联网工程、信息工程、电子与通信工程、通信与信息系统</w:t>
            </w: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r w:rsidR="008D5AA6" w:rsidRPr="008D5AA6" w:rsidTr="008D5AA6">
        <w:trPr>
          <w:trHeight w:val="56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会计</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会计硕士、会计（学）、审计（学）、财务会计（教育）、会计与审计、财务管理</w:t>
            </w:r>
          </w:p>
        </w:tc>
        <w:tc>
          <w:tcPr>
            <w:tcW w:w="1300"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全日制普通高等院校本科及以上学历、学士及以上学位</w:t>
            </w:r>
          </w:p>
        </w:tc>
        <w:tc>
          <w:tcPr>
            <w:tcW w:w="1166"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该岗位为财务科工作人员，需要坐班</w:t>
            </w:r>
          </w:p>
        </w:tc>
      </w:tr>
      <w:tr w:rsidR="008D5AA6" w:rsidRPr="008D5AA6" w:rsidTr="008D5AA6">
        <w:trPr>
          <w:trHeight w:val="56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生管教师（男）</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专业不限</w:t>
            </w:r>
          </w:p>
        </w:tc>
        <w:tc>
          <w:tcPr>
            <w:tcW w:w="0" w:type="auto"/>
            <w:vMerge/>
            <w:tcBorders>
              <w:top w:val="nil"/>
              <w:left w:val="nil"/>
              <w:bottom w:val="single" w:sz="8" w:space="0" w:color="auto"/>
              <w:right w:val="single" w:sz="8" w:space="0" w:color="000000"/>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000000"/>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该岗位需入住男生公寓</w:t>
            </w:r>
          </w:p>
        </w:tc>
      </w:tr>
      <w:tr w:rsidR="008D5AA6" w:rsidRPr="008D5AA6" w:rsidTr="008D5AA6">
        <w:trPr>
          <w:trHeight w:val="567"/>
          <w:jc w:val="center"/>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生管教师（女）</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1</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left"/>
              <w:rPr>
                <w:rFonts w:ascii="宋体" w:eastAsia="宋体" w:hAnsi="宋体" w:cs="宋体"/>
                <w:kern w:val="0"/>
                <w:sz w:val="24"/>
                <w:szCs w:val="24"/>
              </w:rPr>
            </w:pPr>
            <w:r w:rsidRPr="008D5AA6">
              <w:rPr>
                <w:rFonts w:ascii="宋体" w:eastAsia="宋体" w:hAnsi="宋体" w:cs="宋体" w:hint="eastAsia"/>
                <w:kern w:val="0"/>
                <w:szCs w:val="21"/>
              </w:rPr>
              <w:t>专业不限</w:t>
            </w:r>
          </w:p>
        </w:tc>
        <w:tc>
          <w:tcPr>
            <w:tcW w:w="0" w:type="auto"/>
            <w:vMerge/>
            <w:tcBorders>
              <w:top w:val="nil"/>
              <w:left w:val="nil"/>
              <w:bottom w:val="single" w:sz="8" w:space="0" w:color="auto"/>
              <w:right w:val="single" w:sz="8" w:space="0" w:color="000000"/>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000000"/>
            </w:tcBorders>
            <w:shd w:val="clear" w:color="auto" w:fill="auto"/>
            <w:vAlign w:val="center"/>
            <w:hideMark/>
          </w:tcPr>
          <w:p w:rsidR="008D5AA6" w:rsidRPr="008D5AA6" w:rsidRDefault="008D5AA6" w:rsidP="008D5AA6">
            <w:pPr>
              <w:widowControl/>
              <w:jc w:val="left"/>
              <w:rPr>
                <w:rFonts w:ascii="宋体" w:eastAsia="宋体" w:hAnsi="宋体" w:cs="宋体"/>
                <w:kern w:val="0"/>
                <w:sz w:val="24"/>
                <w:szCs w:val="24"/>
              </w:rPr>
            </w:pP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Cs w:val="21"/>
              </w:rPr>
              <w:t>该岗位需入住女生公寓</w:t>
            </w:r>
          </w:p>
        </w:tc>
      </w:tr>
      <w:tr w:rsidR="008D5AA6" w:rsidRPr="008D5AA6" w:rsidTr="008D5AA6">
        <w:trPr>
          <w:trHeight w:val="567"/>
          <w:jc w:val="center"/>
        </w:trPr>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宋体" w:eastAsia="宋体" w:hAnsi="宋体" w:cs="宋体" w:hint="eastAsia"/>
                <w:kern w:val="0"/>
                <w:sz w:val="24"/>
                <w:szCs w:val="24"/>
              </w:rPr>
              <w:t>总计</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spacing w:line="360" w:lineRule="atLeast"/>
              <w:jc w:val="center"/>
              <w:rPr>
                <w:rFonts w:ascii="宋体" w:eastAsia="宋体" w:hAnsi="宋体" w:cs="宋体"/>
                <w:kern w:val="0"/>
                <w:sz w:val="24"/>
                <w:szCs w:val="24"/>
              </w:rPr>
            </w:pPr>
            <w:r w:rsidRPr="008D5AA6">
              <w:rPr>
                <w:rFonts w:ascii="仿宋_GB2312" w:eastAsia="仿宋_GB2312" w:hAnsi="宋体" w:cs="宋体" w:hint="eastAsia"/>
                <w:kern w:val="0"/>
                <w:szCs w:val="21"/>
              </w:rPr>
              <w:t>22</w:t>
            </w:r>
          </w:p>
        </w:tc>
        <w:tc>
          <w:tcPr>
            <w:tcW w:w="4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5AA6" w:rsidRPr="008D5AA6" w:rsidRDefault="008D5AA6" w:rsidP="008D5AA6">
            <w:pPr>
              <w:widowControl/>
              <w:jc w:val="left"/>
              <w:rPr>
                <w:rFonts w:ascii="宋体" w:eastAsia="宋体" w:hAnsi="宋体" w:cs="宋体"/>
                <w:kern w:val="0"/>
                <w:sz w:val="24"/>
                <w:szCs w:val="24"/>
              </w:rPr>
            </w:pPr>
            <w:r w:rsidRPr="008D5AA6">
              <w:rPr>
                <w:rFonts w:ascii="宋体" w:eastAsia="宋体" w:hAnsi="宋体" w:cs="宋体"/>
                <w:kern w:val="0"/>
                <w:sz w:val="24"/>
                <w:szCs w:val="24"/>
              </w:rPr>
              <w:t> </w:t>
            </w:r>
          </w:p>
        </w:tc>
      </w:tr>
    </w:tbl>
    <w:p w:rsidR="00455F33" w:rsidRDefault="00455F33"/>
    <w:sectPr w:rsidR="00455F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5F33"/>
    <w:rsid w:val="00455F33"/>
    <w:rsid w:val="008D5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A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AA6"/>
    <w:rPr>
      <w:b/>
      <w:bCs/>
    </w:rPr>
  </w:style>
</w:styles>
</file>

<file path=word/webSettings.xml><?xml version="1.0" encoding="utf-8"?>
<w:webSettings xmlns:r="http://schemas.openxmlformats.org/officeDocument/2006/relationships" xmlns:w="http://schemas.openxmlformats.org/wordprocessingml/2006/main">
  <w:divs>
    <w:div w:id="5042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dreamsummit</cp:lastModifiedBy>
  <cp:revision>3</cp:revision>
  <dcterms:created xsi:type="dcterms:W3CDTF">2019-08-17T02:58:00Z</dcterms:created>
  <dcterms:modified xsi:type="dcterms:W3CDTF">2019-08-17T02:59:00Z</dcterms:modified>
</cp:coreProperties>
</file>