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AA6" w:rsidRPr="008D5AA6" w:rsidRDefault="008D5AA6" w:rsidP="008D5AA6">
      <w:pPr>
        <w:widowControl/>
        <w:shd w:val="clear" w:color="auto" w:fill="FFFFFF"/>
        <w:jc w:val="left"/>
        <w:rPr>
          <w:rFonts w:ascii="微软雅黑" w:eastAsia="微软雅黑" w:hAnsi="微软雅黑" w:cs="宋体"/>
          <w:color w:val="000000"/>
          <w:kern w:val="0"/>
          <w:sz w:val="19"/>
          <w:szCs w:val="19"/>
        </w:rPr>
      </w:pPr>
      <w:r w:rsidRPr="008D5AA6">
        <w:rPr>
          <w:rFonts w:ascii="微软雅黑" w:eastAsia="微软雅黑" w:hAnsi="微软雅黑" w:cs="宋体" w:hint="eastAsia"/>
          <w:color w:val="000000"/>
          <w:kern w:val="0"/>
          <w:sz w:val="30"/>
          <w:szCs w:val="30"/>
        </w:rPr>
        <w:t>附件</w:t>
      </w:r>
    </w:p>
    <w:p w:rsidR="008D5AA6" w:rsidRPr="008D5AA6" w:rsidRDefault="008D5AA6" w:rsidP="008D5AA6">
      <w:pPr>
        <w:widowControl/>
        <w:shd w:val="clear" w:color="auto" w:fill="FFFFFF"/>
        <w:jc w:val="center"/>
        <w:rPr>
          <w:rFonts w:ascii="微软雅黑" w:eastAsia="微软雅黑" w:hAnsi="微软雅黑" w:cs="宋体" w:hint="eastAsia"/>
          <w:color w:val="000000"/>
          <w:kern w:val="0"/>
          <w:sz w:val="19"/>
          <w:szCs w:val="19"/>
        </w:rPr>
      </w:pPr>
      <w:r w:rsidRPr="008D5AA6">
        <w:rPr>
          <w:rFonts w:ascii="微软雅黑" w:eastAsia="微软雅黑" w:hAnsi="微软雅黑" w:cs="宋体" w:hint="eastAsia"/>
          <w:b/>
          <w:bCs/>
          <w:color w:val="000000"/>
          <w:kern w:val="0"/>
          <w:sz w:val="30"/>
        </w:rPr>
        <w:t>2019年福建省邮电学校公开招聘工作人员岗位信息表</w:t>
      </w:r>
    </w:p>
    <w:tbl>
      <w:tblPr>
        <w:tblW w:w="10185" w:type="dxa"/>
        <w:jc w:val="center"/>
        <w:tblCellMar>
          <w:left w:w="0" w:type="dxa"/>
          <w:right w:w="0" w:type="dxa"/>
        </w:tblCellMar>
        <w:tblLook w:val="04A0"/>
      </w:tblPr>
      <w:tblGrid>
        <w:gridCol w:w="675"/>
        <w:gridCol w:w="1134"/>
        <w:gridCol w:w="709"/>
        <w:gridCol w:w="4073"/>
        <w:gridCol w:w="1300"/>
        <w:gridCol w:w="1166"/>
        <w:gridCol w:w="1128"/>
      </w:tblGrid>
      <w:tr w:rsidR="008D5AA6" w:rsidRPr="008D5AA6" w:rsidTr="008D5AA6">
        <w:trPr>
          <w:trHeight w:val="567"/>
          <w:jc w:val="center"/>
        </w:trPr>
        <w:tc>
          <w:tcPr>
            <w:tcW w:w="6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宋体" w:eastAsia="宋体" w:hAnsi="宋体" w:cs="宋体" w:hint="eastAsia"/>
                <w:b/>
                <w:bCs/>
                <w:kern w:val="0"/>
                <w:sz w:val="24"/>
                <w:szCs w:val="24"/>
              </w:rPr>
              <w:t>序号</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宋体" w:eastAsia="宋体" w:hAnsi="宋体" w:cs="宋体" w:hint="eastAsia"/>
                <w:b/>
                <w:bCs/>
                <w:kern w:val="0"/>
                <w:sz w:val="24"/>
                <w:szCs w:val="24"/>
              </w:rPr>
              <w:t>招聘</w:t>
            </w:r>
          </w:p>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宋体" w:eastAsia="宋体" w:hAnsi="宋体" w:cs="宋体" w:hint="eastAsia"/>
                <w:b/>
                <w:bCs/>
                <w:kern w:val="0"/>
                <w:sz w:val="24"/>
                <w:szCs w:val="24"/>
              </w:rPr>
              <w:t>岗位</w:t>
            </w:r>
          </w:p>
        </w:tc>
        <w:tc>
          <w:tcPr>
            <w:tcW w:w="7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宋体" w:eastAsia="宋体" w:hAnsi="宋体" w:cs="宋体" w:hint="eastAsia"/>
                <w:b/>
                <w:bCs/>
                <w:kern w:val="0"/>
                <w:sz w:val="24"/>
                <w:szCs w:val="24"/>
              </w:rPr>
              <w:t>招聘人数</w:t>
            </w:r>
          </w:p>
        </w:tc>
        <w:tc>
          <w:tcPr>
            <w:tcW w:w="40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宋体" w:eastAsia="宋体" w:hAnsi="宋体" w:cs="宋体" w:hint="eastAsia"/>
                <w:b/>
                <w:bCs/>
                <w:kern w:val="0"/>
                <w:sz w:val="24"/>
                <w:szCs w:val="24"/>
              </w:rPr>
              <w:t>专业要求</w:t>
            </w:r>
          </w:p>
        </w:tc>
        <w:tc>
          <w:tcPr>
            <w:tcW w:w="13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宋体" w:eastAsia="宋体" w:hAnsi="宋体" w:cs="宋体" w:hint="eastAsia"/>
                <w:b/>
                <w:bCs/>
                <w:kern w:val="0"/>
                <w:sz w:val="24"/>
                <w:szCs w:val="24"/>
              </w:rPr>
              <w:t>学历学位</w:t>
            </w:r>
          </w:p>
        </w:tc>
        <w:tc>
          <w:tcPr>
            <w:tcW w:w="116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宋体" w:eastAsia="宋体" w:hAnsi="宋体" w:cs="宋体" w:hint="eastAsia"/>
                <w:b/>
                <w:bCs/>
                <w:kern w:val="0"/>
                <w:sz w:val="24"/>
                <w:szCs w:val="24"/>
              </w:rPr>
              <w:t>其他</w:t>
            </w:r>
          </w:p>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宋体" w:eastAsia="宋体" w:hAnsi="宋体" w:cs="宋体" w:hint="eastAsia"/>
                <w:b/>
                <w:bCs/>
                <w:kern w:val="0"/>
                <w:sz w:val="24"/>
                <w:szCs w:val="24"/>
              </w:rPr>
              <w:t>要求</w:t>
            </w:r>
          </w:p>
        </w:tc>
        <w:tc>
          <w:tcPr>
            <w:tcW w:w="11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jc w:val="center"/>
              <w:rPr>
                <w:rFonts w:ascii="宋体" w:eastAsia="宋体" w:hAnsi="宋体" w:cs="宋体"/>
                <w:kern w:val="0"/>
                <w:sz w:val="24"/>
                <w:szCs w:val="24"/>
              </w:rPr>
            </w:pPr>
            <w:r w:rsidRPr="008D5AA6">
              <w:rPr>
                <w:rFonts w:ascii="宋体" w:eastAsia="宋体" w:hAnsi="宋体" w:cs="宋体" w:hint="eastAsia"/>
                <w:b/>
                <w:bCs/>
                <w:kern w:val="0"/>
                <w:sz w:val="24"/>
                <w:szCs w:val="24"/>
              </w:rPr>
              <w:t>备注</w:t>
            </w:r>
          </w:p>
        </w:tc>
      </w:tr>
      <w:tr w:rsidR="008D5AA6" w:rsidRPr="008D5AA6" w:rsidTr="008D5AA6">
        <w:trPr>
          <w:trHeight w:val="567"/>
          <w:jc w:val="center"/>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宋体" w:eastAsia="宋体" w:hAnsi="宋体" w:cs="宋体" w:hint="eastAsia"/>
                <w:kern w:val="0"/>
                <w:sz w:val="24"/>
                <w:szCs w:val="24"/>
              </w:rPr>
              <w:t>1</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宋体" w:eastAsia="宋体" w:hAnsi="宋体" w:cs="宋体" w:hint="eastAsia"/>
                <w:kern w:val="0"/>
                <w:szCs w:val="21"/>
              </w:rPr>
              <w:t>英语专任教师</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宋体" w:eastAsia="宋体" w:hAnsi="宋体" w:cs="宋体" w:hint="eastAsia"/>
                <w:kern w:val="0"/>
                <w:szCs w:val="21"/>
              </w:rPr>
              <w:t>1</w:t>
            </w:r>
          </w:p>
        </w:tc>
        <w:tc>
          <w:tcPr>
            <w:tcW w:w="4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left"/>
              <w:rPr>
                <w:rFonts w:ascii="宋体" w:eastAsia="宋体" w:hAnsi="宋体" w:cs="宋体"/>
                <w:kern w:val="0"/>
                <w:sz w:val="24"/>
                <w:szCs w:val="24"/>
              </w:rPr>
            </w:pPr>
            <w:r w:rsidRPr="008D5AA6">
              <w:rPr>
                <w:rFonts w:ascii="宋体" w:eastAsia="宋体" w:hAnsi="宋体" w:cs="宋体" w:hint="eastAsia"/>
                <w:kern w:val="0"/>
                <w:szCs w:val="21"/>
              </w:rPr>
              <w:t>英语、英语教育、商务英语、英语语言文学、学科教学（英语）、英语笔译、英语口译、翻译（英语语种）</w:t>
            </w:r>
          </w:p>
        </w:tc>
        <w:tc>
          <w:tcPr>
            <w:tcW w:w="1300"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宋体" w:eastAsia="宋体" w:hAnsi="宋体" w:cs="宋体" w:hint="eastAsia"/>
                <w:kern w:val="0"/>
                <w:szCs w:val="21"/>
              </w:rPr>
              <w:t>全日制普通高等院校本科及以上学历，硕士及以上学位</w:t>
            </w:r>
          </w:p>
        </w:tc>
        <w:tc>
          <w:tcPr>
            <w:tcW w:w="1166" w:type="dxa"/>
            <w:vMerge w:val="restart"/>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left"/>
              <w:rPr>
                <w:rFonts w:ascii="宋体" w:eastAsia="宋体" w:hAnsi="宋体" w:cs="宋体"/>
                <w:kern w:val="0"/>
                <w:sz w:val="24"/>
                <w:szCs w:val="24"/>
              </w:rPr>
            </w:pPr>
            <w:r w:rsidRPr="008D5AA6">
              <w:rPr>
                <w:rFonts w:ascii="宋体" w:eastAsia="宋体" w:hAnsi="宋体" w:cs="宋体" w:hint="eastAsia"/>
                <w:kern w:val="0"/>
                <w:szCs w:val="21"/>
              </w:rPr>
              <w:t>本科及以上学历所学专业或硕士及以上学位所学专业与岗位要求的专业相符均可</w:t>
            </w:r>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jc w:val="left"/>
              <w:rPr>
                <w:rFonts w:ascii="宋体" w:eastAsia="宋体" w:hAnsi="宋体" w:cs="宋体"/>
                <w:kern w:val="0"/>
                <w:sz w:val="24"/>
                <w:szCs w:val="24"/>
              </w:rPr>
            </w:pPr>
            <w:r w:rsidRPr="008D5AA6">
              <w:rPr>
                <w:rFonts w:ascii="宋体" w:eastAsia="宋体" w:hAnsi="宋体" w:cs="宋体"/>
                <w:kern w:val="0"/>
                <w:sz w:val="24"/>
                <w:szCs w:val="24"/>
              </w:rPr>
              <w:t> </w:t>
            </w:r>
          </w:p>
        </w:tc>
      </w:tr>
      <w:tr w:rsidR="008D5AA6" w:rsidRPr="008D5AA6" w:rsidTr="008D5AA6">
        <w:trPr>
          <w:trHeight w:val="567"/>
          <w:jc w:val="center"/>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宋体" w:eastAsia="宋体" w:hAnsi="宋体" w:cs="宋体" w:hint="eastAsia"/>
                <w:kern w:val="0"/>
                <w:sz w:val="24"/>
                <w:szCs w:val="24"/>
              </w:rPr>
              <w:t>2</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宋体" w:eastAsia="宋体" w:hAnsi="宋体" w:cs="宋体" w:hint="eastAsia"/>
                <w:kern w:val="0"/>
                <w:szCs w:val="21"/>
              </w:rPr>
              <w:t>语文专任教师</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宋体" w:eastAsia="宋体" w:hAnsi="宋体" w:cs="宋体" w:hint="eastAsia"/>
                <w:kern w:val="0"/>
                <w:szCs w:val="21"/>
              </w:rPr>
              <w:t>3</w:t>
            </w:r>
          </w:p>
        </w:tc>
        <w:tc>
          <w:tcPr>
            <w:tcW w:w="4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left"/>
              <w:rPr>
                <w:rFonts w:ascii="宋体" w:eastAsia="宋体" w:hAnsi="宋体" w:cs="宋体"/>
                <w:kern w:val="0"/>
                <w:sz w:val="24"/>
                <w:szCs w:val="24"/>
              </w:rPr>
            </w:pPr>
            <w:r w:rsidRPr="008D5AA6">
              <w:rPr>
                <w:rFonts w:ascii="宋体" w:eastAsia="宋体" w:hAnsi="宋体" w:cs="宋体" w:hint="eastAsia"/>
                <w:kern w:val="0"/>
                <w:szCs w:val="21"/>
              </w:rPr>
              <w:t>语言学及应用语言学、汉语言文字学、中国古代文学、中国现当代文学、学科教学（语文）、汉语（言）文学、汉语言、中国语言文化、应用语言学</w:t>
            </w:r>
            <w:r w:rsidRPr="008D5AA6">
              <w:rPr>
                <w:rFonts w:ascii="宋体" w:eastAsia="宋体" w:hAnsi="宋体" w:cs="宋体"/>
                <w:kern w:val="0"/>
                <w:sz w:val="24"/>
                <w:szCs w:val="24"/>
              </w:rPr>
              <w:t> </w:t>
            </w:r>
            <w:r w:rsidRPr="008D5AA6">
              <w:rPr>
                <w:rFonts w:ascii="宋体" w:eastAsia="宋体" w:hAnsi="宋体" w:cs="宋体" w:hint="eastAsia"/>
                <w:kern w:val="0"/>
                <w:szCs w:val="21"/>
              </w:rPr>
              <w:t>、汉（中国）语言文学（教育）、语文教育</w:t>
            </w:r>
          </w:p>
        </w:tc>
        <w:tc>
          <w:tcPr>
            <w:tcW w:w="0" w:type="auto"/>
            <w:vMerge/>
            <w:tcBorders>
              <w:top w:val="nil"/>
              <w:left w:val="nil"/>
              <w:bottom w:val="single" w:sz="8" w:space="0" w:color="000000"/>
              <w:right w:val="single" w:sz="8" w:space="0" w:color="auto"/>
            </w:tcBorders>
            <w:shd w:val="clear" w:color="auto" w:fill="auto"/>
            <w:vAlign w:val="center"/>
            <w:hideMark/>
          </w:tcPr>
          <w:p w:rsidR="008D5AA6" w:rsidRPr="008D5AA6" w:rsidRDefault="008D5AA6" w:rsidP="008D5AA6">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shd w:val="clear" w:color="auto" w:fill="auto"/>
            <w:vAlign w:val="center"/>
            <w:hideMark/>
          </w:tcPr>
          <w:p w:rsidR="008D5AA6" w:rsidRPr="008D5AA6" w:rsidRDefault="008D5AA6" w:rsidP="008D5AA6">
            <w:pPr>
              <w:widowControl/>
              <w:jc w:val="left"/>
              <w:rPr>
                <w:rFonts w:ascii="宋体" w:eastAsia="宋体" w:hAnsi="宋体" w:cs="宋体"/>
                <w:kern w:val="0"/>
                <w:sz w:val="24"/>
                <w:szCs w:val="24"/>
              </w:rPr>
            </w:pPr>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jc w:val="left"/>
              <w:rPr>
                <w:rFonts w:ascii="宋体" w:eastAsia="宋体" w:hAnsi="宋体" w:cs="宋体"/>
                <w:kern w:val="0"/>
                <w:sz w:val="24"/>
                <w:szCs w:val="24"/>
              </w:rPr>
            </w:pPr>
            <w:r w:rsidRPr="008D5AA6">
              <w:rPr>
                <w:rFonts w:ascii="宋体" w:eastAsia="宋体" w:hAnsi="宋体" w:cs="宋体"/>
                <w:kern w:val="0"/>
                <w:sz w:val="24"/>
                <w:szCs w:val="24"/>
              </w:rPr>
              <w:t> </w:t>
            </w:r>
          </w:p>
        </w:tc>
      </w:tr>
      <w:tr w:rsidR="008D5AA6" w:rsidRPr="008D5AA6" w:rsidTr="008D5AA6">
        <w:trPr>
          <w:trHeight w:val="1213"/>
          <w:jc w:val="center"/>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宋体" w:eastAsia="宋体" w:hAnsi="宋体" w:cs="宋体" w:hint="eastAsia"/>
                <w:kern w:val="0"/>
                <w:sz w:val="24"/>
                <w:szCs w:val="24"/>
              </w:rPr>
              <w:t>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宋体" w:eastAsia="宋体" w:hAnsi="宋体" w:cs="宋体" w:hint="eastAsia"/>
                <w:kern w:val="0"/>
                <w:szCs w:val="21"/>
              </w:rPr>
              <w:t>数学专任教师</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仿宋_GB2312" w:eastAsia="仿宋_GB2312" w:hAnsi="宋体" w:cs="宋体" w:hint="eastAsia"/>
                <w:kern w:val="0"/>
                <w:szCs w:val="21"/>
              </w:rPr>
              <w:t>5</w:t>
            </w:r>
          </w:p>
        </w:tc>
        <w:tc>
          <w:tcPr>
            <w:tcW w:w="4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left"/>
              <w:rPr>
                <w:rFonts w:ascii="宋体" w:eastAsia="宋体" w:hAnsi="宋体" w:cs="宋体"/>
                <w:kern w:val="0"/>
                <w:sz w:val="24"/>
                <w:szCs w:val="24"/>
              </w:rPr>
            </w:pPr>
            <w:r w:rsidRPr="008D5AA6">
              <w:rPr>
                <w:rFonts w:ascii="宋体" w:eastAsia="宋体" w:hAnsi="宋体" w:cs="宋体" w:hint="eastAsia"/>
                <w:kern w:val="0"/>
                <w:szCs w:val="21"/>
              </w:rPr>
              <w:t>基础数学、计算数学、应用数学、学科教学（数学）、数学与应用数学、信息与计算科学、数学教育</w:t>
            </w:r>
          </w:p>
        </w:tc>
        <w:tc>
          <w:tcPr>
            <w:tcW w:w="0" w:type="auto"/>
            <w:vMerge/>
            <w:tcBorders>
              <w:top w:val="nil"/>
              <w:left w:val="nil"/>
              <w:bottom w:val="single" w:sz="8" w:space="0" w:color="000000"/>
              <w:right w:val="single" w:sz="8" w:space="0" w:color="auto"/>
            </w:tcBorders>
            <w:shd w:val="clear" w:color="auto" w:fill="auto"/>
            <w:vAlign w:val="center"/>
            <w:hideMark/>
          </w:tcPr>
          <w:p w:rsidR="008D5AA6" w:rsidRPr="008D5AA6" w:rsidRDefault="008D5AA6" w:rsidP="008D5AA6">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shd w:val="clear" w:color="auto" w:fill="auto"/>
            <w:vAlign w:val="center"/>
            <w:hideMark/>
          </w:tcPr>
          <w:p w:rsidR="008D5AA6" w:rsidRPr="008D5AA6" w:rsidRDefault="008D5AA6" w:rsidP="008D5AA6">
            <w:pPr>
              <w:widowControl/>
              <w:jc w:val="left"/>
              <w:rPr>
                <w:rFonts w:ascii="宋体" w:eastAsia="宋体" w:hAnsi="宋体" w:cs="宋体"/>
                <w:kern w:val="0"/>
                <w:sz w:val="24"/>
                <w:szCs w:val="24"/>
              </w:rPr>
            </w:pPr>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jc w:val="left"/>
              <w:rPr>
                <w:rFonts w:ascii="宋体" w:eastAsia="宋体" w:hAnsi="宋体" w:cs="宋体"/>
                <w:kern w:val="0"/>
                <w:sz w:val="24"/>
                <w:szCs w:val="24"/>
              </w:rPr>
            </w:pPr>
            <w:r w:rsidRPr="008D5AA6">
              <w:rPr>
                <w:rFonts w:ascii="宋体" w:eastAsia="宋体" w:hAnsi="宋体" w:cs="宋体"/>
                <w:kern w:val="0"/>
                <w:sz w:val="24"/>
                <w:szCs w:val="24"/>
              </w:rPr>
              <w:t> </w:t>
            </w:r>
          </w:p>
        </w:tc>
      </w:tr>
      <w:tr w:rsidR="008D5AA6" w:rsidRPr="008D5AA6" w:rsidTr="008D5AA6">
        <w:trPr>
          <w:trHeight w:val="1473"/>
          <w:jc w:val="center"/>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宋体" w:eastAsia="宋体" w:hAnsi="宋体" w:cs="宋体" w:hint="eastAsia"/>
                <w:kern w:val="0"/>
                <w:sz w:val="24"/>
                <w:szCs w:val="24"/>
              </w:rPr>
              <w:t>4</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宋体" w:eastAsia="宋体" w:hAnsi="宋体" w:cs="宋体" w:hint="eastAsia"/>
                <w:kern w:val="0"/>
                <w:szCs w:val="21"/>
              </w:rPr>
              <w:t>德育专任教师</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仿宋_GB2312" w:eastAsia="仿宋_GB2312" w:hAnsi="宋体" w:cs="宋体" w:hint="eastAsia"/>
                <w:kern w:val="0"/>
                <w:szCs w:val="21"/>
              </w:rPr>
              <w:t>1</w:t>
            </w:r>
          </w:p>
        </w:tc>
        <w:tc>
          <w:tcPr>
            <w:tcW w:w="4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left"/>
              <w:rPr>
                <w:rFonts w:ascii="宋体" w:eastAsia="宋体" w:hAnsi="宋体" w:cs="宋体"/>
                <w:kern w:val="0"/>
                <w:sz w:val="24"/>
                <w:szCs w:val="24"/>
              </w:rPr>
            </w:pPr>
            <w:r w:rsidRPr="008D5AA6">
              <w:rPr>
                <w:rFonts w:ascii="宋体" w:eastAsia="宋体" w:hAnsi="宋体" w:cs="宋体" w:hint="eastAsia"/>
                <w:kern w:val="0"/>
                <w:szCs w:val="21"/>
              </w:rPr>
              <w:t>思想政治教育、学科教学（思政）、政治学理论、哲学、伦理学、马克思主义哲学、马克思主义理论、马克思主义基本原理、马克思主义中国化研究</w:t>
            </w:r>
          </w:p>
        </w:tc>
        <w:tc>
          <w:tcPr>
            <w:tcW w:w="0" w:type="auto"/>
            <w:vMerge/>
            <w:tcBorders>
              <w:top w:val="nil"/>
              <w:left w:val="nil"/>
              <w:bottom w:val="single" w:sz="8" w:space="0" w:color="000000"/>
              <w:right w:val="single" w:sz="8" w:space="0" w:color="auto"/>
            </w:tcBorders>
            <w:shd w:val="clear" w:color="auto" w:fill="auto"/>
            <w:vAlign w:val="center"/>
            <w:hideMark/>
          </w:tcPr>
          <w:p w:rsidR="008D5AA6" w:rsidRPr="008D5AA6" w:rsidRDefault="008D5AA6" w:rsidP="008D5AA6">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shd w:val="clear" w:color="auto" w:fill="auto"/>
            <w:vAlign w:val="center"/>
            <w:hideMark/>
          </w:tcPr>
          <w:p w:rsidR="008D5AA6" w:rsidRPr="008D5AA6" w:rsidRDefault="008D5AA6" w:rsidP="008D5AA6">
            <w:pPr>
              <w:widowControl/>
              <w:jc w:val="left"/>
              <w:rPr>
                <w:rFonts w:ascii="宋体" w:eastAsia="宋体" w:hAnsi="宋体" w:cs="宋体"/>
                <w:kern w:val="0"/>
                <w:sz w:val="24"/>
                <w:szCs w:val="24"/>
              </w:rPr>
            </w:pPr>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jc w:val="left"/>
              <w:rPr>
                <w:rFonts w:ascii="宋体" w:eastAsia="宋体" w:hAnsi="宋体" w:cs="宋体"/>
                <w:kern w:val="0"/>
                <w:sz w:val="24"/>
                <w:szCs w:val="24"/>
              </w:rPr>
            </w:pPr>
            <w:r w:rsidRPr="008D5AA6">
              <w:rPr>
                <w:rFonts w:ascii="宋体" w:eastAsia="宋体" w:hAnsi="宋体" w:cs="宋体"/>
                <w:kern w:val="0"/>
                <w:sz w:val="24"/>
                <w:szCs w:val="24"/>
              </w:rPr>
              <w:t> </w:t>
            </w:r>
          </w:p>
        </w:tc>
      </w:tr>
      <w:tr w:rsidR="008D5AA6" w:rsidRPr="008D5AA6" w:rsidTr="008D5AA6">
        <w:trPr>
          <w:trHeight w:val="1096"/>
          <w:jc w:val="center"/>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宋体" w:eastAsia="宋体" w:hAnsi="宋体" w:cs="宋体" w:hint="eastAsia"/>
                <w:kern w:val="0"/>
                <w:sz w:val="24"/>
                <w:szCs w:val="24"/>
              </w:rPr>
              <w:t>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宋体" w:eastAsia="宋体" w:hAnsi="宋体" w:cs="宋体" w:hint="eastAsia"/>
                <w:kern w:val="0"/>
                <w:szCs w:val="21"/>
              </w:rPr>
              <w:t>音乐专任教师</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仿宋_GB2312" w:eastAsia="仿宋_GB2312" w:hAnsi="宋体" w:cs="宋体" w:hint="eastAsia"/>
                <w:kern w:val="0"/>
                <w:szCs w:val="21"/>
              </w:rPr>
              <w:t>1</w:t>
            </w:r>
          </w:p>
        </w:tc>
        <w:tc>
          <w:tcPr>
            <w:tcW w:w="4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left"/>
              <w:rPr>
                <w:rFonts w:ascii="宋体" w:eastAsia="宋体" w:hAnsi="宋体" w:cs="宋体"/>
                <w:kern w:val="0"/>
                <w:sz w:val="24"/>
                <w:szCs w:val="24"/>
              </w:rPr>
            </w:pPr>
            <w:r w:rsidRPr="008D5AA6">
              <w:rPr>
                <w:rFonts w:ascii="宋体" w:eastAsia="宋体" w:hAnsi="宋体" w:cs="宋体" w:hint="eastAsia"/>
                <w:kern w:val="0"/>
                <w:szCs w:val="21"/>
              </w:rPr>
              <w:t>音乐（学）、音乐表演、舞蹈表演、舞蹈（学）、舞蹈编导、学科教学（音乐）、音乐与舞蹈学</w:t>
            </w:r>
          </w:p>
        </w:tc>
        <w:tc>
          <w:tcPr>
            <w:tcW w:w="0" w:type="auto"/>
            <w:vMerge/>
            <w:tcBorders>
              <w:top w:val="nil"/>
              <w:left w:val="nil"/>
              <w:bottom w:val="single" w:sz="8" w:space="0" w:color="000000"/>
              <w:right w:val="single" w:sz="8" w:space="0" w:color="auto"/>
            </w:tcBorders>
            <w:shd w:val="clear" w:color="auto" w:fill="auto"/>
            <w:vAlign w:val="center"/>
            <w:hideMark/>
          </w:tcPr>
          <w:p w:rsidR="008D5AA6" w:rsidRPr="008D5AA6" w:rsidRDefault="008D5AA6" w:rsidP="008D5AA6">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shd w:val="clear" w:color="auto" w:fill="auto"/>
            <w:vAlign w:val="center"/>
            <w:hideMark/>
          </w:tcPr>
          <w:p w:rsidR="008D5AA6" w:rsidRPr="008D5AA6" w:rsidRDefault="008D5AA6" w:rsidP="008D5AA6">
            <w:pPr>
              <w:widowControl/>
              <w:jc w:val="left"/>
              <w:rPr>
                <w:rFonts w:ascii="宋体" w:eastAsia="宋体" w:hAnsi="宋体" w:cs="宋体"/>
                <w:kern w:val="0"/>
                <w:sz w:val="24"/>
                <w:szCs w:val="24"/>
              </w:rPr>
            </w:pPr>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jc w:val="left"/>
              <w:rPr>
                <w:rFonts w:ascii="宋体" w:eastAsia="宋体" w:hAnsi="宋体" w:cs="宋体"/>
                <w:kern w:val="0"/>
                <w:sz w:val="24"/>
                <w:szCs w:val="24"/>
              </w:rPr>
            </w:pPr>
            <w:r w:rsidRPr="008D5AA6">
              <w:rPr>
                <w:rFonts w:ascii="宋体" w:eastAsia="宋体" w:hAnsi="宋体" w:cs="宋体"/>
                <w:kern w:val="0"/>
                <w:sz w:val="24"/>
                <w:szCs w:val="24"/>
              </w:rPr>
              <w:t> </w:t>
            </w:r>
          </w:p>
        </w:tc>
      </w:tr>
      <w:tr w:rsidR="008D5AA6" w:rsidRPr="008D5AA6" w:rsidTr="008D5AA6">
        <w:trPr>
          <w:trHeight w:val="1187"/>
          <w:jc w:val="center"/>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宋体" w:eastAsia="宋体" w:hAnsi="宋体" w:cs="宋体" w:hint="eastAsia"/>
                <w:kern w:val="0"/>
                <w:sz w:val="24"/>
                <w:szCs w:val="24"/>
              </w:rPr>
              <w:t>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宋体" w:eastAsia="宋体" w:hAnsi="宋体" w:cs="宋体" w:hint="eastAsia"/>
                <w:kern w:val="0"/>
                <w:szCs w:val="21"/>
              </w:rPr>
              <w:t>网络专业教师</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宋体" w:eastAsia="宋体" w:hAnsi="宋体" w:cs="宋体" w:hint="eastAsia"/>
                <w:kern w:val="0"/>
                <w:szCs w:val="21"/>
              </w:rPr>
              <w:t>2</w:t>
            </w:r>
          </w:p>
        </w:tc>
        <w:tc>
          <w:tcPr>
            <w:tcW w:w="4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left"/>
              <w:rPr>
                <w:rFonts w:ascii="宋体" w:eastAsia="宋体" w:hAnsi="宋体" w:cs="宋体"/>
                <w:kern w:val="0"/>
                <w:sz w:val="24"/>
                <w:szCs w:val="24"/>
              </w:rPr>
            </w:pPr>
            <w:r w:rsidRPr="008D5AA6">
              <w:rPr>
                <w:rFonts w:ascii="宋体" w:eastAsia="宋体" w:hAnsi="宋体" w:cs="宋体" w:hint="eastAsia"/>
                <w:kern w:val="0"/>
                <w:szCs w:val="21"/>
              </w:rPr>
              <w:t>网络工程、计算机科学与技术、计算机应用技术、计算机与信息管理、计算机网络技术应用</w:t>
            </w:r>
          </w:p>
        </w:tc>
        <w:tc>
          <w:tcPr>
            <w:tcW w:w="0" w:type="auto"/>
            <w:vMerge/>
            <w:tcBorders>
              <w:top w:val="nil"/>
              <w:left w:val="nil"/>
              <w:bottom w:val="single" w:sz="8" w:space="0" w:color="000000"/>
              <w:right w:val="single" w:sz="8" w:space="0" w:color="auto"/>
            </w:tcBorders>
            <w:shd w:val="clear" w:color="auto" w:fill="auto"/>
            <w:vAlign w:val="center"/>
            <w:hideMark/>
          </w:tcPr>
          <w:p w:rsidR="008D5AA6" w:rsidRPr="008D5AA6" w:rsidRDefault="008D5AA6" w:rsidP="008D5AA6">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shd w:val="clear" w:color="auto" w:fill="auto"/>
            <w:vAlign w:val="center"/>
            <w:hideMark/>
          </w:tcPr>
          <w:p w:rsidR="008D5AA6" w:rsidRPr="008D5AA6" w:rsidRDefault="008D5AA6" w:rsidP="008D5AA6">
            <w:pPr>
              <w:widowControl/>
              <w:jc w:val="left"/>
              <w:rPr>
                <w:rFonts w:ascii="宋体" w:eastAsia="宋体" w:hAnsi="宋体" w:cs="宋体"/>
                <w:kern w:val="0"/>
                <w:sz w:val="24"/>
                <w:szCs w:val="24"/>
              </w:rPr>
            </w:pPr>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jc w:val="left"/>
              <w:rPr>
                <w:rFonts w:ascii="宋体" w:eastAsia="宋体" w:hAnsi="宋体" w:cs="宋体"/>
                <w:kern w:val="0"/>
                <w:sz w:val="24"/>
                <w:szCs w:val="24"/>
              </w:rPr>
            </w:pPr>
            <w:r w:rsidRPr="008D5AA6">
              <w:rPr>
                <w:rFonts w:ascii="宋体" w:eastAsia="宋体" w:hAnsi="宋体" w:cs="宋体"/>
                <w:kern w:val="0"/>
                <w:sz w:val="24"/>
                <w:szCs w:val="24"/>
              </w:rPr>
              <w:t> </w:t>
            </w:r>
          </w:p>
        </w:tc>
      </w:tr>
      <w:tr w:rsidR="008D5AA6" w:rsidRPr="008D5AA6" w:rsidTr="008D5AA6">
        <w:trPr>
          <w:trHeight w:val="824"/>
          <w:jc w:val="center"/>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宋体" w:eastAsia="宋体" w:hAnsi="宋体" w:cs="宋体" w:hint="eastAsia"/>
                <w:kern w:val="0"/>
                <w:sz w:val="24"/>
                <w:szCs w:val="24"/>
              </w:rPr>
              <w:t>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宋体" w:eastAsia="宋体" w:hAnsi="宋体" w:cs="宋体" w:hint="eastAsia"/>
                <w:kern w:val="0"/>
                <w:szCs w:val="21"/>
              </w:rPr>
              <w:t>艺术设计专业教师</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仿宋_GB2312" w:eastAsia="仿宋_GB2312" w:hAnsi="宋体" w:cs="宋体" w:hint="eastAsia"/>
                <w:kern w:val="0"/>
                <w:szCs w:val="21"/>
              </w:rPr>
              <w:t>2</w:t>
            </w:r>
          </w:p>
        </w:tc>
        <w:tc>
          <w:tcPr>
            <w:tcW w:w="4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left"/>
              <w:rPr>
                <w:rFonts w:ascii="宋体" w:eastAsia="宋体" w:hAnsi="宋体" w:cs="宋体"/>
                <w:kern w:val="0"/>
                <w:sz w:val="24"/>
                <w:szCs w:val="24"/>
              </w:rPr>
            </w:pPr>
            <w:r w:rsidRPr="008D5AA6">
              <w:rPr>
                <w:rFonts w:ascii="宋体" w:eastAsia="宋体" w:hAnsi="宋体" w:cs="宋体" w:hint="eastAsia"/>
                <w:kern w:val="0"/>
                <w:szCs w:val="21"/>
              </w:rPr>
              <w:t>数字媒体艺术、艺术设计（学）、设计学、视觉传达设计</w:t>
            </w:r>
          </w:p>
        </w:tc>
        <w:tc>
          <w:tcPr>
            <w:tcW w:w="0" w:type="auto"/>
            <w:vMerge/>
            <w:tcBorders>
              <w:top w:val="nil"/>
              <w:left w:val="nil"/>
              <w:bottom w:val="single" w:sz="8" w:space="0" w:color="000000"/>
              <w:right w:val="single" w:sz="8" w:space="0" w:color="auto"/>
            </w:tcBorders>
            <w:shd w:val="clear" w:color="auto" w:fill="auto"/>
            <w:vAlign w:val="center"/>
            <w:hideMark/>
          </w:tcPr>
          <w:p w:rsidR="008D5AA6" w:rsidRPr="008D5AA6" w:rsidRDefault="008D5AA6" w:rsidP="008D5AA6">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shd w:val="clear" w:color="auto" w:fill="auto"/>
            <w:vAlign w:val="center"/>
            <w:hideMark/>
          </w:tcPr>
          <w:p w:rsidR="008D5AA6" w:rsidRPr="008D5AA6" w:rsidRDefault="008D5AA6" w:rsidP="008D5AA6">
            <w:pPr>
              <w:widowControl/>
              <w:jc w:val="left"/>
              <w:rPr>
                <w:rFonts w:ascii="宋体" w:eastAsia="宋体" w:hAnsi="宋体" w:cs="宋体"/>
                <w:kern w:val="0"/>
                <w:sz w:val="24"/>
                <w:szCs w:val="24"/>
              </w:rPr>
            </w:pPr>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jc w:val="left"/>
              <w:rPr>
                <w:rFonts w:ascii="宋体" w:eastAsia="宋体" w:hAnsi="宋体" w:cs="宋体"/>
                <w:kern w:val="0"/>
                <w:sz w:val="24"/>
                <w:szCs w:val="24"/>
              </w:rPr>
            </w:pPr>
            <w:r w:rsidRPr="008D5AA6">
              <w:rPr>
                <w:rFonts w:ascii="宋体" w:eastAsia="宋体" w:hAnsi="宋体" w:cs="宋体"/>
                <w:kern w:val="0"/>
                <w:sz w:val="24"/>
                <w:szCs w:val="24"/>
              </w:rPr>
              <w:t> </w:t>
            </w:r>
          </w:p>
        </w:tc>
      </w:tr>
      <w:tr w:rsidR="008D5AA6" w:rsidRPr="008D5AA6" w:rsidTr="008D5AA6">
        <w:trPr>
          <w:trHeight w:val="1163"/>
          <w:jc w:val="center"/>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宋体" w:eastAsia="宋体" w:hAnsi="宋体" w:cs="宋体" w:hint="eastAsia"/>
                <w:kern w:val="0"/>
                <w:sz w:val="24"/>
                <w:szCs w:val="24"/>
              </w:rPr>
              <w:t>8</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宋体" w:eastAsia="宋体" w:hAnsi="宋体" w:cs="宋体" w:hint="eastAsia"/>
                <w:kern w:val="0"/>
                <w:szCs w:val="21"/>
              </w:rPr>
              <w:t>新闻传播学专业教师</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仿宋_GB2312" w:eastAsia="仿宋_GB2312" w:hAnsi="宋体" w:cs="宋体" w:hint="eastAsia"/>
                <w:kern w:val="0"/>
                <w:szCs w:val="21"/>
              </w:rPr>
              <w:t>1</w:t>
            </w:r>
          </w:p>
        </w:tc>
        <w:tc>
          <w:tcPr>
            <w:tcW w:w="4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left"/>
              <w:rPr>
                <w:rFonts w:ascii="宋体" w:eastAsia="宋体" w:hAnsi="宋体" w:cs="宋体"/>
                <w:kern w:val="0"/>
                <w:sz w:val="24"/>
                <w:szCs w:val="24"/>
              </w:rPr>
            </w:pPr>
            <w:r w:rsidRPr="008D5AA6">
              <w:rPr>
                <w:rFonts w:ascii="宋体" w:eastAsia="宋体" w:hAnsi="宋体" w:cs="宋体" w:hint="eastAsia"/>
                <w:kern w:val="0"/>
                <w:szCs w:val="21"/>
              </w:rPr>
              <w:t>传播学、广告学、新媒体与信息网络、传媒策划与管理、信息传播与策划、网络与新媒体、新闻与传播、新闻学</w:t>
            </w:r>
          </w:p>
        </w:tc>
        <w:tc>
          <w:tcPr>
            <w:tcW w:w="0" w:type="auto"/>
            <w:vMerge/>
            <w:tcBorders>
              <w:top w:val="nil"/>
              <w:left w:val="nil"/>
              <w:bottom w:val="single" w:sz="8" w:space="0" w:color="000000"/>
              <w:right w:val="single" w:sz="8" w:space="0" w:color="auto"/>
            </w:tcBorders>
            <w:shd w:val="clear" w:color="auto" w:fill="auto"/>
            <w:vAlign w:val="center"/>
            <w:hideMark/>
          </w:tcPr>
          <w:p w:rsidR="008D5AA6" w:rsidRPr="008D5AA6" w:rsidRDefault="008D5AA6" w:rsidP="008D5AA6">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shd w:val="clear" w:color="auto" w:fill="auto"/>
            <w:vAlign w:val="center"/>
            <w:hideMark/>
          </w:tcPr>
          <w:p w:rsidR="008D5AA6" w:rsidRPr="008D5AA6" w:rsidRDefault="008D5AA6" w:rsidP="008D5AA6">
            <w:pPr>
              <w:widowControl/>
              <w:jc w:val="left"/>
              <w:rPr>
                <w:rFonts w:ascii="宋体" w:eastAsia="宋体" w:hAnsi="宋体" w:cs="宋体"/>
                <w:kern w:val="0"/>
                <w:sz w:val="24"/>
                <w:szCs w:val="24"/>
              </w:rPr>
            </w:pPr>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jc w:val="left"/>
              <w:rPr>
                <w:rFonts w:ascii="宋体" w:eastAsia="宋体" w:hAnsi="宋体" w:cs="宋体"/>
                <w:kern w:val="0"/>
                <w:sz w:val="24"/>
                <w:szCs w:val="24"/>
              </w:rPr>
            </w:pPr>
            <w:r w:rsidRPr="008D5AA6">
              <w:rPr>
                <w:rFonts w:ascii="宋体" w:eastAsia="宋体" w:hAnsi="宋体" w:cs="宋体"/>
                <w:kern w:val="0"/>
                <w:sz w:val="24"/>
                <w:szCs w:val="24"/>
              </w:rPr>
              <w:t> </w:t>
            </w:r>
          </w:p>
        </w:tc>
      </w:tr>
      <w:tr w:rsidR="008D5AA6" w:rsidRPr="008D5AA6" w:rsidTr="008D5AA6">
        <w:trPr>
          <w:trHeight w:val="865"/>
          <w:jc w:val="center"/>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宋体" w:eastAsia="宋体" w:hAnsi="宋体" w:cs="宋体" w:hint="eastAsia"/>
                <w:kern w:val="0"/>
                <w:sz w:val="24"/>
                <w:szCs w:val="24"/>
              </w:rPr>
              <w:t>9</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宋体" w:eastAsia="宋体" w:hAnsi="宋体" w:cs="宋体" w:hint="eastAsia"/>
                <w:kern w:val="0"/>
                <w:szCs w:val="21"/>
              </w:rPr>
              <w:t>电子商务专业教师</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仿宋_GB2312" w:eastAsia="仿宋_GB2312" w:hAnsi="宋体" w:cs="宋体" w:hint="eastAsia"/>
                <w:kern w:val="0"/>
                <w:szCs w:val="21"/>
              </w:rPr>
              <w:t>1</w:t>
            </w:r>
          </w:p>
        </w:tc>
        <w:tc>
          <w:tcPr>
            <w:tcW w:w="4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left"/>
              <w:rPr>
                <w:rFonts w:ascii="宋体" w:eastAsia="宋体" w:hAnsi="宋体" w:cs="宋体"/>
                <w:kern w:val="0"/>
                <w:sz w:val="24"/>
                <w:szCs w:val="24"/>
              </w:rPr>
            </w:pPr>
            <w:r w:rsidRPr="008D5AA6">
              <w:rPr>
                <w:rFonts w:ascii="宋体" w:eastAsia="宋体" w:hAnsi="宋体" w:cs="宋体" w:hint="eastAsia"/>
                <w:kern w:val="0"/>
                <w:szCs w:val="21"/>
              </w:rPr>
              <w:t>电子商务、电子商务物流、电子商务及法律、商务信息学、物流管理、物流工程</w:t>
            </w:r>
          </w:p>
        </w:tc>
        <w:tc>
          <w:tcPr>
            <w:tcW w:w="0" w:type="auto"/>
            <w:vMerge/>
            <w:tcBorders>
              <w:top w:val="nil"/>
              <w:left w:val="nil"/>
              <w:bottom w:val="single" w:sz="8" w:space="0" w:color="000000"/>
              <w:right w:val="single" w:sz="8" w:space="0" w:color="auto"/>
            </w:tcBorders>
            <w:shd w:val="clear" w:color="auto" w:fill="auto"/>
            <w:vAlign w:val="center"/>
            <w:hideMark/>
          </w:tcPr>
          <w:p w:rsidR="008D5AA6" w:rsidRPr="008D5AA6" w:rsidRDefault="008D5AA6" w:rsidP="008D5AA6">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shd w:val="clear" w:color="auto" w:fill="auto"/>
            <w:vAlign w:val="center"/>
            <w:hideMark/>
          </w:tcPr>
          <w:p w:rsidR="008D5AA6" w:rsidRPr="008D5AA6" w:rsidRDefault="008D5AA6" w:rsidP="008D5AA6">
            <w:pPr>
              <w:widowControl/>
              <w:jc w:val="left"/>
              <w:rPr>
                <w:rFonts w:ascii="宋体" w:eastAsia="宋体" w:hAnsi="宋体" w:cs="宋体"/>
                <w:kern w:val="0"/>
                <w:sz w:val="24"/>
                <w:szCs w:val="24"/>
              </w:rPr>
            </w:pPr>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jc w:val="left"/>
              <w:rPr>
                <w:rFonts w:ascii="宋体" w:eastAsia="宋体" w:hAnsi="宋体" w:cs="宋体"/>
                <w:kern w:val="0"/>
                <w:sz w:val="24"/>
                <w:szCs w:val="24"/>
              </w:rPr>
            </w:pPr>
            <w:r w:rsidRPr="008D5AA6">
              <w:rPr>
                <w:rFonts w:ascii="宋体" w:eastAsia="宋体" w:hAnsi="宋体" w:cs="宋体"/>
                <w:kern w:val="0"/>
                <w:sz w:val="24"/>
                <w:szCs w:val="24"/>
              </w:rPr>
              <w:t> </w:t>
            </w:r>
          </w:p>
        </w:tc>
      </w:tr>
      <w:tr w:rsidR="008D5AA6" w:rsidRPr="008D5AA6" w:rsidTr="008D5AA6">
        <w:trPr>
          <w:trHeight w:val="1202"/>
          <w:jc w:val="center"/>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宋体" w:eastAsia="宋体" w:hAnsi="宋体" w:cs="宋体" w:hint="eastAsia"/>
                <w:kern w:val="0"/>
                <w:sz w:val="24"/>
                <w:szCs w:val="24"/>
              </w:rPr>
              <w:lastRenderedPageBreak/>
              <w:t>10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宋体" w:eastAsia="宋体" w:hAnsi="宋体" w:cs="宋体" w:hint="eastAsia"/>
                <w:kern w:val="0"/>
                <w:szCs w:val="21"/>
              </w:rPr>
              <w:t>物联网技术应用类专业教师</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仿宋_GB2312" w:eastAsia="仿宋_GB2312" w:hAnsi="宋体" w:cs="宋体" w:hint="eastAsia"/>
                <w:kern w:val="0"/>
                <w:szCs w:val="21"/>
              </w:rPr>
              <w:t>2</w:t>
            </w:r>
          </w:p>
        </w:tc>
        <w:tc>
          <w:tcPr>
            <w:tcW w:w="4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left"/>
              <w:rPr>
                <w:rFonts w:ascii="宋体" w:eastAsia="宋体" w:hAnsi="宋体" w:cs="宋体"/>
                <w:kern w:val="0"/>
                <w:sz w:val="24"/>
                <w:szCs w:val="24"/>
              </w:rPr>
            </w:pPr>
            <w:r w:rsidRPr="008D5AA6">
              <w:rPr>
                <w:rFonts w:ascii="宋体" w:eastAsia="宋体" w:hAnsi="宋体" w:cs="宋体" w:hint="eastAsia"/>
                <w:kern w:val="0"/>
                <w:szCs w:val="21"/>
              </w:rPr>
              <w:t>电子信息工程、通信工程、网络工程、物联网工程、信息工程、电子与通信工程、通信与信息系统</w:t>
            </w:r>
          </w:p>
        </w:tc>
        <w:tc>
          <w:tcPr>
            <w:tcW w:w="0" w:type="auto"/>
            <w:vMerge/>
            <w:tcBorders>
              <w:top w:val="nil"/>
              <w:left w:val="nil"/>
              <w:bottom w:val="single" w:sz="8" w:space="0" w:color="000000"/>
              <w:right w:val="single" w:sz="8" w:space="0" w:color="auto"/>
            </w:tcBorders>
            <w:shd w:val="clear" w:color="auto" w:fill="auto"/>
            <w:vAlign w:val="center"/>
            <w:hideMark/>
          </w:tcPr>
          <w:p w:rsidR="008D5AA6" w:rsidRPr="008D5AA6" w:rsidRDefault="008D5AA6" w:rsidP="008D5AA6">
            <w:pPr>
              <w:widowControl/>
              <w:jc w:val="left"/>
              <w:rPr>
                <w:rFonts w:ascii="宋体" w:eastAsia="宋体" w:hAnsi="宋体" w:cs="宋体"/>
                <w:kern w:val="0"/>
                <w:sz w:val="24"/>
                <w:szCs w:val="24"/>
              </w:rPr>
            </w:pPr>
          </w:p>
        </w:tc>
        <w:tc>
          <w:tcPr>
            <w:tcW w:w="0" w:type="auto"/>
            <w:vMerge/>
            <w:tcBorders>
              <w:top w:val="nil"/>
              <w:left w:val="nil"/>
              <w:bottom w:val="single" w:sz="8" w:space="0" w:color="000000"/>
              <w:right w:val="single" w:sz="8" w:space="0" w:color="auto"/>
            </w:tcBorders>
            <w:shd w:val="clear" w:color="auto" w:fill="auto"/>
            <w:vAlign w:val="center"/>
            <w:hideMark/>
          </w:tcPr>
          <w:p w:rsidR="008D5AA6" w:rsidRPr="008D5AA6" w:rsidRDefault="008D5AA6" w:rsidP="008D5AA6">
            <w:pPr>
              <w:widowControl/>
              <w:jc w:val="left"/>
              <w:rPr>
                <w:rFonts w:ascii="宋体" w:eastAsia="宋体" w:hAnsi="宋体" w:cs="宋体"/>
                <w:kern w:val="0"/>
                <w:sz w:val="24"/>
                <w:szCs w:val="24"/>
              </w:rPr>
            </w:pPr>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jc w:val="left"/>
              <w:rPr>
                <w:rFonts w:ascii="宋体" w:eastAsia="宋体" w:hAnsi="宋体" w:cs="宋体"/>
                <w:kern w:val="0"/>
                <w:sz w:val="24"/>
                <w:szCs w:val="24"/>
              </w:rPr>
            </w:pPr>
            <w:r w:rsidRPr="008D5AA6">
              <w:rPr>
                <w:rFonts w:ascii="宋体" w:eastAsia="宋体" w:hAnsi="宋体" w:cs="宋体"/>
                <w:kern w:val="0"/>
                <w:sz w:val="24"/>
                <w:szCs w:val="24"/>
              </w:rPr>
              <w:t> </w:t>
            </w:r>
          </w:p>
        </w:tc>
      </w:tr>
      <w:tr w:rsidR="008D5AA6" w:rsidRPr="008D5AA6" w:rsidTr="008D5AA6">
        <w:trPr>
          <w:trHeight w:val="567"/>
          <w:jc w:val="center"/>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宋体" w:eastAsia="宋体" w:hAnsi="宋体" w:cs="宋体" w:hint="eastAsia"/>
                <w:kern w:val="0"/>
                <w:sz w:val="24"/>
                <w:szCs w:val="24"/>
              </w:rPr>
              <w:t>11</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宋体" w:eastAsia="宋体" w:hAnsi="宋体" w:cs="宋体" w:hint="eastAsia"/>
                <w:kern w:val="0"/>
                <w:szCs w:val="21"/>
              </w:rPr>
              <w:t>会计</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仿宋_GB2312" w:eastAsia="仿宋_GB2312" w:hAnsi="宋体" w:cs="宋体" w:hint="eastAsia"/>
                <w:kern w:val="0"/>
                <w:szCs w:val="21"/>
              </w:rPr>
              <w:t>1</w:t>
            </w:r>
          </w:p>
        </w:tc>
        <w:tc>
          <w:tcPr>
            <w:tcW w:w="4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left"/>
              <w:rPr>
                <w:rFonts w:ascii="宋体" w:eastAsia="宋体" w:hAnsi="宋体" w:cs="宋体"/>
                <w:kern w:val="0"/>
                <w:sz w:val="24"/>
                <w:szCs w:val="24"/>
              </w:rPr>
            </w:pPr>
            <w:r w:rsidRPr="008D5AA6">
              <w:rPr>
                <w:rFonts w:ascii="宋体" w:eastAsia="宋体" w:hAnsi="宋体" w:cs="宋体" w:hint="eastAsia"/>
                <w:kern w:val="0"/>
                <w:szCs w:val="21"/>
              </w:rPr>
              <w:t>会计硕士、会计（学）、审计（学）、财务会计（教育）、会计与审计、财务管理</w:t>
            </w:r>
          </w:p>
        </w:tc>
        <w:tc>
          <w:tcPr>
            <w:tcW w:w="1300" w:type="dxa"/>
            <w:vMerge w:val="restart"/>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宋体" w:eastAsia="宋体" w:hAnsi="宋体" w:cs="宋体" w:hint="eastAsia"/>
                <w:kern w:val="0"/>
                <w:szCs w:val="21"/>
              </w:rPr>
              <w:t>全日制普通高等院校本科及以上学历、学士及以上学位</w:t>
            </w:r>
          </w:p>
        </w:tc>
        <w:tc>
          <w:tcPr>
            <w:tcW w:w="1166" w:type="dxa"/>
            <w:vMerge w:val="restart"/>
            <w:tcBorders>
              <w:top w:val="nil"/>
              <w:left w:val="nil"/>
              <w:bottom w:val="single" w:sz="8" w:space="0" w:color="auto"/>
              <w:right w:val="single" w:sz="8" w:space="0" w:color="000000"/>
            </w:tcBorders>
            <w:shd w:val="clear" w:color="auto" w:fill="auto"/>
            <w:tcMar>
              <w:top w:w="0" w:type="dxa"/>
              <w:left w:w="108" w:type="dxa"/>
              <w:bottom w:w="0" w:type="dxa"/>
              <w:right w:w="108" w:type="dxa"/>
            </w:tcMar>
            <w:vAlign w:val="center"/>
            <w:hideMark/>
          </w:tcPr>
          <w:p w:rsidR="008D5AA6" w:rsidRPr="008D5AA6" w:rsidRDefault="008D5AA6" w:rsidP="008D5AA6">
            <w:pPr>
              <w:widowControl/>
              <w:jc w:val="left"/>
              <w:rPr>
                <w:rFonts w:ascii="宋体" w:eastAsia="宋体" w:hAnsi="宋体" w:cs="宋体"/>
                <w:kern w:val="0"/>
                <w:sz w:val="24"/>
                <w:szCs w:val="24"/>
              </w:rPr>
            </w:pPr>
            <w:r w:rsidRPr="008D5AA6">
              <w:rPr>
                <w:rFonts w:ascii="宋体" w:eastAsia="宋体" w:hAnsi="宋体" w:cs="宋体"/>
                <w:kern w:val="0"/>
                <w:sz w:val="24"/>
                <w:szCs w:val="24"/>
              </w:rPr>
              <w:t> </w:t>
            </w:r>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left"/>
              <w:rPr>
                <w:rFonts w:ascii="宋体" w:eastAsia="宋体" w:hAnsi="宋体" w:cs="宋体"/>
                <w:kern w:val="0"/>
                <w:sz w:val="24"/>
                <w:szCs w:val="24"/>
              </w:rPr>
            </w:pPr>
            <w:r w:rsidRPr="008D5AA6">
              <w:rPr>
                <w:rFonts w:ascii="宋体" w:eastAsia="宋体" w:hAnsi="宋体" w:cs="宋体" w:hint="eastAsia"/>
                <w:kern w:val="0"/>
                <w:szCs w:val="21"/>
              </w:rPr>
              <w:t>该岗位为财务科工作人员，需要坐班</w:t>
            </w:r>
          </w:p>
        </w:tc>
      </w:tr>
      <w:tr w:rsidR="008D5AA6" w:rsidRPr="008D5AA6" w:rsidTr="008D5AA6">
        <w:trPr>
          <w:trHeight w:val="567"/>
          <w:jc w:val="center"/>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宋体" w:eastAsia="宋体" w:hAnsi="宋体" w:cs="宋体" w:hint="eastAsia"/>
                <w:kern w:val="0"/>
                <w:sz w:val="24"/>
                <w:szCs w:val="24"/>
              </w:rPr>
              <w:t>12</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宋体" w:eastAsia="宋体" w:hAnsi="宋体" w:cs="宋体" w:hint="eastAsia"/>
                <w:kern w:val="0"/>
                <w:szCs w:val="21"/>
              </w:rPr>
              <w:t>生管教师（男）</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仿宋_GB2312" w:eastAsia="仿宋_GB2312" w:hAnsi="宋体" w:cs="宋体" w:hint="eastAsia"/>
                <w:kern w:val="0"/>
                <w:szCs w:val="21"/>
              </w:rPr>
              <w:t>1</w:t>
            </w:r>
          </w:p>
        </w:tc>
        <w:tc>
          <w:tcPr>
            <w:tcW w:w="4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left"/>
              <w:rPr>
                <w:rFonts w:ascii="宋体" w:eastAsia="宋体" w:hAnsi="宋体" w:cs="宋体"/>
                <w:kern w:val="0"/>
                <w:sz w:val="24"/>
                <w:szCs w:val="24"/>
              </w:rPr>
            </w:pPr>
            <w:r w:rsidRPr="008D5AA6">
              <w:rPr>
                <w:rFonts w:ascii="宋体" w:eastAsia="宋体" w:hAnsi="宋体" w:cs="宋体" w:hint="eastAsia"/>
                <w:kern w:val="0"/>
                <w:szCs w:val="21"/>
              </w:rPr>
              <w:t>专业不限</w:t>
            </w:r>
          </w:p>
        </w:tc>
        <w:tc>
          <w:tcPr>
            <w:tcW w:w="0" w:type="auto"/>
            <w:vMerge/>
            <w:tcBorders>
              <w:top w:val="nil"/>
              <w:left w:val="nil"/>
              <w:bottom w:val="single" w:sz="8" w:space="0" w:color="auto"/>
              <w:right w:val="single" w:sz="8" w:space="0" w:color="000000"/>
            </w:tcBorders>
            <w:shd w:val="clear" w:color="auto" w:fill="auto"/>
            <w:vAlign w:val="center"/>
            <w:hideMark/>
          </w:tcPr>
          <w:p w:rsidR="008D5AA6" w:rsidRPr="008D5AA6" w:rsidRDefault="008D5AA6" w:rsidP="008D5AA6">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000000"/>
            </w:tcBorders>
            <w:shd w:val="clear" w:color="auto" w:fill="auto"/>
            <w:vAlign w:val="center"/>
            <w:hideMark/>
          </w:tcPr>
          <w:p w:rsidR="008D5AA6" w:rsidRPr="008D5AA6" w:rsidRDefault="008D5AA6" w:rsidP="008D5AA6">
            <w:pPr>
              <w:widowControl/>
              <w:jc w:val="left"/>
              <w:rPr>
                <w:rFonts w:ascii="宋体" w:eastAsia="宋体" w:hAnsi="宋体" w:cs="宋体"/>
                <w:kern w:val="0"/>
                <w:sz w:val="24"/>
                <w:szCs w:val="24"/>
              </w:rPr>
            </w:pPr>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宋体" w:eastAsia="宋体" w:hAnsi="宋体" w:cs="宋体" w:hint="eastAsia"/>
                <w:kern w:val="0"/>
                <w:szCs w:val="21"/>
              </w:rPr>
              <w:t>该岗位需入住男生公寓</w:t>
            </w:r>
          </w:p>
        </w:tc>
      </w:tr>
      <w:tr w:rsidR="008D5AA6" w:rsidRPr="008D5AA6" w:rsidTr="008D5AA6">
        <w:trPr>
          <w:trHeight w:val="567"/>
          <w:jc w:val="center"/>
        </w:trPr>
        <w:tc>
          <w:tcPr>
            <w:tcW w:w="6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宋体" w:eastAsia="宋体" w:hAnsi="宋体" w:cs="宋体" w:hint="eastAsia"/>
                <w:kern w:val="0"/>
                <w:sz w:val="24"/>
                <w:szCs w:val="24"/>
              </w:rPr>
              <w:t>13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宋体" w:eastAsia="宋体" w:hAnsi="宋体" w:cs="宋体" w:hint="eastAsia"/>
                <w:kern w:val="0"/>
                <w:szCs w:val="21"/>
              </w:rPr>
              <w:t>生管教师（女）</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仿宋_GB2312" w:eastAsia="仿宋_GB2312" w:hAnsi="宋体" w:cs="宋体" w:hint="eastAsia"/>
                <w:kern w:val="0"/>
                <w:szCs w:val="21"/>
              </w:rPr>
              <w:t>1</w:t>
            </w:r>
          </w:p>
        </w:tc>
        <w:tc>
          <w:tcPr>
            <w:tcW w:w="4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left"/>
              <w:rPr>
                <w:rFonts w:ascii="宋体" w:eastAsia="宋体" w:hAnsi="宋体" w:cs="宋体"/>
                <w:kern w:val="0"/>
                <w:sz w:val="24"/>
                <w:szCs w:val="24"/>
              </w:rPr>
            </w:pPr>
            <w:r w:rsidRPr="008D5AA6">
              <w:rPr>
                <w:rFonts w:ascii="宋体" w:eastAsia="宋体" w:hAnsi="宋体" w:cs="宋体" w:hint="eastAsia"/>
                <w:kern w:val="0"/>
                <w:szCs w:val="21"/>
              </w:rPr>
              <w:t>专业不限</w:t>
            </w:r>
          </w:p>
        </w:tc>
        <w:tc>
          <w:tcPr>
            <w:tcW w:w="0" w:type="auto"/>
            <w:vMerge/>
            <w:tcBorders>
              <w:top w:val="nil"/>
              <w:left w:val="nil"/>
              <w:bottom w:val="single" w:sz="8" w:space="0" w:color="auto"/>
              <w:right w:val="single" w:sz="8" w:space="0" w:color="000000"/>
            </w:tcBorders>
            <w:shd w:val="clear" w:color="auto" w:fill="auto"/>
            <w:vAlign w:val="center"/>
            <w:hideMark/>
          </w:tcPr>
          <w:p w:rsidR="008D5AA6" w:rsidRPr="008D5AA6" w:rsidRDefault="008D5AA6" w:rsidP="008D5AA6">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000000"/>
            </w:tcBorders>
            <w:shd w:val="clear" w:color="auto" w:fill="auto"/>
            <w:vAlign w:val="center"/>
            <w:hideMark/>
          </w:tcPr>
          <w:p w:rsidR="008D5AA6" w:rsidRPr="008D5AA6" w:rsidRDefault="008D5AA6" w:rsidP="008D5AA6">
            <w:pPr>
              <w:widowControl/>
              <w:jc w:val="left"/>
              <w:rPr>
                <w:rFonts w:ascii="宋体" w:eastAsia="宋体" w:hAnsi="宋体" w:cs="宋体"/>
                <w:kern w:val="0"/>
                <w:sz w:val="24"/>
                <w:szCs w:val="24"/>
              </w:rPr>
            </w:pPr>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宋体" w:eastAsia="宋体" w:hAnsi="宋体" w:cs="宋体" w:hint="eastAsia"/>
                <w:kern w:val="0"/>
                <w:szCs w:val="21"/>
              </w:rPr>
              <w:t>该岗位需入住女生公寓</w:t>
            </w:r>
          </w:p>
        </w:tc>
      </w:tr>
      <w:tr w:rsidR="008D5AA6" w:rsidRPr="008D5AA6" w:rsidTr="008D5AA6">
        <w:trPr>
          <w:trHeight w:val="567"/>
          <w:jc w:val="center"/>
        </w:trPr>
        <w:tc>
          <w:tcPr>
            <w:tcW w:w="180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宋体" w:eastAsia="宋体" w:hAnsi="宋体" w:cs="宋体" w:hint="eastAsia"/>
                <w:kern w:val="0"/>
                <w:sz w:val="24"/>
                <w:szCs w:val="24"/>
              </w:rPr>
              <w:t>总计</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spacing w:line="360" w:lineRule="atLeast"/>
              <w:jc w:val="center"/>
              <w:rPr>
                <w:rFonts w:ascii="宋体" w:eastAsia="宋体" w:hAnsi="宋体" w:cs="宋体"/>
                <w:kern w:val="0"/>
                <w:sz w:val="24"/>
                <w:szCs w:val="24"/>
              </w:rPr>
            </w:pPr>
            <w:r w:rsidRPr="008D5AA6">
              <w:rPr>
                <w:rFonts w:ascii="仿宋_GB2312" w:eastAsia="仿宋_GB2312" w:hAnsi="宋体" w:cs="宋体" w:hint="eastAsia"/>
                <w:kern w:val="0"/>
                <w:szCs w:val="21"/>
              </w:rPr>
              <w:t>22</w:t>
            </w:r>
          </w:p>
        </w:tc>
        <w:tc>
          <w:tcPr>
            <w:tcW w:w="40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jc w:val="left"/>
              <w:rPr>
                <w:rFonts w:ascii="宋体" w:eastAsia="宋体" w:hAnsi="宋体" w:cs="宋体"/>
                <w:kern w:val="0"/>
                <w:sz w:val="24"/>
                <w:szCs w:val="24"/>
              </w:rPr>
            </w:pPr>
            <w:r w:rsidRPr="008D5AA6">
              <w:rPr>
                <w:rFonts w:ascii="宋体" w:eastAsia="宋体" w:hAnsi="宋体" w:cs="宋体"/>
                <w:kern w:val="0"/>
                <w:sz w:val="24"/>
                <w:szCs w:val="24"/>
              </w:rPr>
              <w:t> </w:t>
            </w:r>
          </w:p>
        </w:tc>
        <w:tc>
          <w:tcPr>
            <w:tcW w:w="13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jc w:val="left"/>
              <w:rPr>
                <w:rFonts w:ascii="宋体" w:eastAsia="宋体" w:hAnsi="宋体" w:cs="宋体"/>
                <w:kern w:val="0"/>
                <w:sz w:val="24"/>
                <w:szCs w:val="24"/>
              </w:rPr>
            </w:pPr>
            <w:r w:rsidRPr="008D5AA6">
              <w:rPr>
                <w:rFonts w:ascii="宋体" w:eastAsia="宋体" w:hAnsi="宋体" w:cs="宋体"/>
                <w:kern w:val="0"/>
                <w:sz w:val="24"/>
                <w:szCs w:val="24"/>
              </w:rPr>
              <w:t> </w:t>
            </w:r>
          </w:p>
        </w:tc>
        <w:tc>
          <w:tcPr>
            <w:tcW w:w="116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jc w:val="left"/>
              <w:rPr>
                <w:rFonts w:ascii="宋体" w:eastAsia="宋体" w:hAnsi="宋体" w:cs="宋体"/>
                <w:kern w:val="0"/>
                <w:sz w:val="24"/>
                <w:szCs w:val="24"/>
              </w:rPr>
            </w:pPr>
            <w:r w:rsidRPr="008D5AA6">
              <w:rPr>
                <w:rFonts w:ascii="宋体" w:eastAsia="宋体" w:hAnsi="宋体" w:cs="宋体"/>
                <w:kern w:val="0"/>
                <w:sz w:val="24"/>
                <w:szCs w:val="24"/>
              </w:rPr>
              <w:t> </w:t>
            </w:r>
          </w:p>
        </w:tc>
        <w:tc>
          <w:tcPr>
            <w:tcW w:w="112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5AA6" w:rsidRPr="008D5AA6" w:rsidRDefault="008D5AA6" w:rsidP="008D5AA6">
            <w:pPr>
              <w:widowControl/>
              <w:jc w:val="left"/>
              <w:rPr>
                <w:rFonts w:ascii="宋体" w:eastAsia="宋体" w:hAnsi="宋体" w:cs="宋体"/>
                <w:kern w:val="0"/>
                <w:sz w:val="24"/>
                <w:szCs w:val="24"/>
              </w:rPr>
            </w:pPr>
            <w:r w:rsidRPr="008D5AA6">
              <w:rPr>
                <w:rFonts w:ascii="宋体" w:eastAsia="宋体" w:hAnsi="宋体" w:cs="宋体"/>
                <w:kern w:val="0"/>
                <w:sz w:val="24"/>
                <w:szCs w:val="24"/>
              </w:rPr>
              <w:t> </w:t>
            </w:r>
          </w:p>
        </w:tc>
      </w:tr>
    </w:tbl>
    <w:p w:rsidR="00455F33" w:rsidRDefault="00455F33"/>
    <w:sectPr w:rsidR="00455F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5F33"/>
    <w:rsid w:val="00455F33"/>
    <w:rsid w:val="008D5A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5AA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D5AA6"/>
    <w:rPr>
      <w:b/>
      <w:bCs/>
    </w:rPr>
  </w:style>
</w:styles>
</file>

<file path=word/webSettings.xml><?xml version="1.0" encoding="utf-8"?>
<w:webSettings xmlns:r="http://schemas.openxmlformats.org/officeDocument/2006/relationships" xmlns:w="http://schemas.openxmlformats.org/wordprocessingml/2006/main">
  <w:divs>
    <w:div w:id="5042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dreamsummit</cp:lastModifiedBy>
  <cp:revision>3</cp:revision>
  <dcterms:created xsi:type="dcterms:W3CDTF">2019-08-17T02:58:00Z</dcterms:created>
  <dcterms:modified xsi:type="dcterms:W3CDTF">2019-08-17T02:59:00Z</dcterms:modified>
</cp:coreProperties>
</file>