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</w:rPr>
      </w:pPr>
      <w:r>
        <w:rPr>
          <w:rFonts w:hint="eastAsia" w:ascii="黑体" w:eastAsia="黑体"/>
        </w:rPr>
        <w:t>附件1：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防城港市消防救援支队招聘面试评分细则</w:t>
      </w:r>
    </w:p>
    <w:bookmarkEnd w:id="0"/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375"/>
        <w:gridCol w:w="981"/>
        <w:gridCol w:w="98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序号</w:t>
            </w:r>
          </w:p>
        </w:tc>
        <w:tc>
          <w:tcPr>
            <w:tcW w:w="43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考核内容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分值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得分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1</w:t>
            </w:r>
          </w:p>
        </w:tc>
        <w:tc>
          <w:tcPr>
            <w:tcW w:w="43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仪容仪表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10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16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2</w:t>
            </w:r>
          </w:p>
        </w:tc>
        <w:tc>
          <w:tcPr>
            <w:tcW w:w="43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发表作品、文字功底能力</w:t>
            </w:r>
          </w:p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情况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20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3</w:t>
            </w:r>
          </w:p>
        </w:tc>
        <w:tc>
          <w:tcPr>
            <w:tcW w:w="43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语言表达能力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30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4</w:t>
            </w:r>
          </w:p>
        </w:tc>
        <w:tc>
          <w:tcPr>
            <w:tcW w:w="43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逻辑思维、反映能力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10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5</w:t>
            </w:r>
          </w:p>
        </w:tc>
        <w:tc>
          <w:tcPr>
            <w:tcW w:w="43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面试现场答题情况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30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741F5"/>
    <w:rsid w:val="5AD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2019-08-16T01:51:00Z</dcterms:created>
  <dc:creator>咝虞薇蓝</dc:creator>
  <cp:lastModifiedBy>咝虞薇蓝</cp:lastModifiedBy>
  <dcterms:modified xsi:type="dcterms:W3CDTF">2019-08-16T01:52:21Z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