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58" w:rsidRPr="00A44658" w:rsidRDefault="00A44658" w:rsidP="00A44658">
      <w:pPr>
        <w:widowControl/>
        <w:spacing w:line="480" w:lineRule="atLeast"/>
        <w:ind w:left="300" w:right="300"/>
        <w:jc w:val="left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  <w:r w:rsidRPr="00A44658">
        <w:rPr>
          <w:rFonts w:ascii="方正黑体_GBK" w:eastAsia="方正黑体_GBK" w:hAnsi="微软雅黑" w:cs="宋体" w:hint="eastAsia"/>
          <w:color w:val="000000"/>
          <w:kern w:val="0"/>
          <w:sz w:val="25"/>
          <w:szCs w:val="25"/>
        </w:rPr>
        <w:t>附件1：</w:t>
      </w:r>
    </w:p>
    <w:p w:rsidR="00A44658" w:rsidRPr="00A44658" w:rsidRDefault="00A44658" w:rsidP="00A44658">
      <w:pPr>
        <w:widowControl/>
        <w:spacing w:line="288" w:lineRule="atLeast"/>
        <w:ind w:left="300" w:right="300" w:firstLine="288"/>
        <w:jc w:val="left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A44658">
        <w:rPr>
          <w:rFonts w:ascii="方正小标宋_GBK" w:eastAsia="方正小标宋_GBK" w:hAnsi="微软雅黑" w:cs="宋体" w:hint="eastAsia"/>
          <w:kern w:val="0"/>
          <w:sz w:val="29"/>
          <w:szCs w:val="29"/>
        </w:rPr>
        <w:t>巫溪县2019年招聘定向培养的小学全科教师及学前教育公费师范生岗位一览表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"/>
        <w:gridCol w:w="711"/>
        <w:gridCol w:w="784"/>
        <w:gridCol w:w="565"/>
        <w:gridCol w:w="655"/>
        <w:gridCol w:w="436"/>
        <w:gridCol w:w="1537"/>
        <w:gridCol w:w="613"/>
        <w:gridCol w:w="2052"/>
        <w:gridCol w:w="711"/>
      </w:tblGrid>
      <w:tr w:rsidR="00A44658" w:rsidRPr="00A44658" w:rsidTr="00A446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主管部门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岗位类别及等级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招聘名额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学历（学位）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备注</w:t>
            </w:r>
          </w:p>
        </w:tc>
      </w:tr>
      <w:tr w:rsidR="00A44658" w:rsidRPr="00A44658" w:rsidTr="00A446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巫溪县教育委员会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公办单设独立幼儿园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小学全科教师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专技12级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全日制普通高校本科以上学历及相应学位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2019年应届毕业的主订单定向培养农村小学全科师范生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从事小学教育工作</w:t>
            </w:r>
          </w:p>
        </w:tc>
      </w:tr>
      <w:tr w:rsidR="00A44658" w:rsidRPr="00A44658" w:rsidTr="00A446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农村小学附设幼儿园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学前教育教师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专技13级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全日制普通高校专科以上学历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2019年应届毕业的订单定向培养学前教育公费师范生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58" w:rsidRPr="00A44658" w:rsidRDefault="00A44658" w:rsidP="00A446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A44658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从事学前教育工作</w:t>
            </w:r>
          </w:p>
        </w:tc>
      </w:tr>
    </w:tbl>
    <w:p w:rsidR="00A44658" w:rsidRPr="00A44658" w:rsidRDefault="00A44658" w:rsidP="00A44658">
      <w:pPr>
        <w:widowControl/>
        <w:ind w:left="300" w:right="300"/>
        <w:jc w:val="left"/>
        <w:rPr>
          <w:rFonts w:ascii="微软雅黑" w:eastAsia="微软雅黑" w:hAnsi="微软雅黑" w:cs="宋体" w:hint="eastAsia"/>
          <w:color w:val="000000"/>
          <w:kern w:val="0"/>
          <w:sz w:val="17"/>
          <w:szCs w:val="17"/>
        </w:rPr>
      </w:pPr>
      <w:r w:rsidRPr="00A44658">
        <w:rPr>
          <w:rFonts w:ascii="MS Mincho" w:eastAsia="MS Mincho" w:hAnsi="MS Mincho" w:cs="MS Mincho" w:hint="eastAsia"/>
          <w:color w:val="000000"/>
          <w:kern w:val="0"/>
          <w:sz w:val="25"/>
          <w:szCs w:val="25"/>
        </w:rPr>
        <w:t> </w:t>
      </w:r>
    </w:p>
    <w:p w:rsidR="00765704" w:rsidRDefault="00765704"/>
    <w:sectPr w:rsidR="0076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04" w:rsidRDefault="00765704" w:rsidP="00A44658">
      <w:r>
        <w:separator/>
      </w:r>
    </w:p>
  </w:endnote>
  <w:endnote w:type="continuationSeparator" w:id="1">
    <w:p w:rsidR="00765704" w:rsidRDefault="00765704" w:rsidP="00A4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04" w:rsidRDefault="00765704" w:rsidP="00A44658">
      <w:r>
        <w:separator/>
      </w:r>
    </w:p>
  </w:footnote>
  <w:footnote w:type="continuationSeparator" w:id="1">
    <w:p w:rsidR="00765704" w:rsidRDefault="00765704" w:rsidP="00A44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658"/>
    <w:rsid w:val="00765704"/>
    <w:rsid w:val="00A4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6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4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44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2019-07-04T03:17:00Z</dcterms:created>
  <dcterms:modified xsi:type="dcterms:W3CDTF">2019-07-04T03:17:00Z</dcterms:modified>
</cp:coreProperties>
</file>