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89" w:rsidRDefault="00B03B89">
      <w:pPr>
        <w:spacing w:line="580" w:lineRule="exact"/>
        <w:rPr>
          <w:rFonts w:ascii="黑体" w:eastAsia="黑体" w:hAnsi="黑体" w:cs="仿宋_GB2312"/>
          <w:sz w:val="32"/>
          <w:szCs w:val="32"/>
        </w:rPr>
      </w:pPr>
    </w:p>
    <w:p w:rsidR="00B03B89" w:rsidRDefault="0051323F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B03B89" w:rsidRDefault="00B03B89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</w:p>
    <w:p w:rsidR="00B03B89" w:rsidRDefault="0051323F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2019</w:t>
      </w: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年</w:t>
      </w: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绵阳市“三支一扶”计划资格复审</w:t>
      </w:r>
    </w:p>
    <w:p w:rsidR="00B03B89" w:rsidRDefault="0051323F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人员名单</w:t>
      </w:r>
    </w:p>
    <w:p w:rsidR="00B03B89" w:rsidRDefault="00B03B89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</w:p>
    <w:tbl>
      <w:tblPr>
        <w:tblW w:w="9767" w:type="dxa"/>
        <w:jc w:val="center"/>
        <w:tblInd w:w="-11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75"/>
        <w:gridCol w:w="600"/>
        <w:gridCol w:w="3143"/>
        <w:gridCol w:w="720"/>
        <w:gridCol w:w="1062"/>
        <w:gridCol w:w="1515"/>
        <w:gridCol w:w="625"/>
        <w:gridCol w:w="560"/>
      </w:tblGrid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报考职位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拟录用名额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职位编码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准考证号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笔试成绩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名次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黄磊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江油市大康镇卫生院支医计划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06010101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9051806072919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李玥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9051806071512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罗丹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江油市方水镇卫生院支医计划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06010201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9051806071925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岳佳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9051806074703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贺智聪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江油市马角镇就业和社会保障服务分中心支农计划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06010301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9051806071320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张涵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9051806070216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衡文峰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江油市石元乡就业和社会保障服务分中心支农计划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06010401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9051806070212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王斐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9051806072030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雷薪樾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江油市双河镇卫生院支医计划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06010501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9051806072311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金永娇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9051806073524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胡沙远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江油市雁门镇就业和社会保障服务中心支农计划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06010601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9051806071314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袁朗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9051806071027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王英虎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平武县水观乡卫生院支医计划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06020301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9051806072816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王振宇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三台县广利乡社会事务服务中心扶贫计划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06030101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9051806070821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陈茜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9051806071122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吴倩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三台县菊河镇农业服务中心支农计划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06030201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9051806071113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李敏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9051806073527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艾春容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三台县黎曙镇社会事务服务中心支农计划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06030301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9051806074525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刘凤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9051806072615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冯韬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三台县龙树镇社会事务服务中心支农计划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06030401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9051806074711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王瑞雪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9051806074330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杜爱林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9051806072130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徐川欣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三台县郪江镇社会事务服务中心支农计划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06030501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9051806070701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于敏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9051806071614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赖粟丰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9051806071218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邱香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9051806070826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高乔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三台县上新乡社会事务服务中心支农计划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06030601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9051806072804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陈慧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9051806073124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陈佳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三台县跃进镇社会事务服务中心扶贫计划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06030701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9051806070528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胡程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9051806073428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梁潘旭沁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三台县紫河镇农业服务中心支农计划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06030801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9051806073504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陈悦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9051806071326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郭瑞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盐亭县八角镇就业和社会保障服务中心支农计划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06040101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9051806071727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桂铃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9051806070917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陈思杨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盐亭县柏梓镇就业和社会保障服务中心支农计划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06040201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9051806072121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赵鹏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9051806070903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王程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盐亭县高灯镇农业服务中心扶贫计划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06040301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9051806073023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马小燕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9051806074415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张铧月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盐亭县玉龙镇就业和社会保障服务中心支农计划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06040401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9051806072602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唐英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9051806074226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李褚喆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盐亭县玉龙镇农业服务中心扶贫计划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06040501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9051806070217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蒲冠男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9051806072510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陈蕾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梓潼县观义镇中心卫生院支医计划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06050101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9051806074824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郑璨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9051806073513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陈婷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梓潼县建兴乡卫生院支医计划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06050201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9051806073112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余茜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9051806072310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罗云迪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梓潼县马鸣镇人民政府支农计划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06050401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9051806071316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曾洋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9051806071228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刘浩博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梓潼县文昌镇人民政府支农计划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06050501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9051806072617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王志凌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9051806072807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罗玉姣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梓潼县小垭乡卫生院支医计划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06050601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9051806074116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张燕秋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9051806071622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郭华林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梓潼县许州镇人民政府支农计划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06050701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9051806070118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谢鋆瑶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9051806075020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高婷婷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9051806074106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杨智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梓潼县自强镇人民政府支农计划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06050801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9051806071809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陈倩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9051806070723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03B89">
        <w:trPr>
          <w:trHeight w:val="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贾妍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9" w:rsidRDefault="00B03B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9051806074829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B89" w:rsidRDefault="005132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</w:tbl>
    <w:p w:rsidR="00B03B89" w:rsidRDefault="0051323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B03B89" w:rsidRDefault="00B03B89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</w:p>
    <w:p w:rsidR="00B03B89" w:rsidRDefault="00B03B89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  <w:hyperlink r:id="rId8" w:tgtFrame="http://www.mypta.gov.cn/_self" w:history="1">
        <w:r w:rsidR="0051323F">
          <w:rPr>
            <w:rFonts w:ascii="方正大标宋简体" w:eastAsia="方正大标宋简体" w:hAnsi="方正大标宋简体" w:cs="方正大标宋简体" w:hint="eastAsia"/>
            <w:bCs/>
            <w:sz w:val="44"/>
            <w:szCs w:val="44"/>
          </w:rPr>
          <w:t>招募单位</w:t>
        </w:r>
        <w:r w:rsidR="0051323F">
          <w:rPr>
            <w:rFonts w:ascii="方正大标宋简体" w:eastAsia="方正大标宋简体" w:hAnsi="方正大标宋简体" w:cs="方正大标宋简体" w:hint="eastAsia"/>
            <w:bCs/>
            <w:sz w:val="44"/>
            <w:szCs w:val="44"/>
          </w:rPr>
          <w:t>地址及联系电话</w:t>
        </w:r>
      </w:hyperlink>
    </w:p>
    <w:p w:rsidR="00B03B89" w:rsidRDefault="00B03B8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03B89" w:rsidRDefault="005132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江油市：江油市人力资源和社会保障局后楼</w:t>
      </w:r>
      <w:r>
        <w:rPr>
          <w:rFonts w:ascii="仿宋_GB2312" w:eastAsia="仿宋_GB2312" w:hAnsi="仿宋_GB2312" w:cs="仿宋_GB2312" w:hint="eastAsia"/>
          <w:sz w:val="32"/>
          <w:szCs w:val="32"/>
        </w:rPr>
        <w:t>406</w:t>
      </w:r>
      <w:r>
        <w:rPr>
          <w:rFonts w:ascii="仿宋_GB2312" w:eastAsia="仿宋_GB2312" w:hAnsi="仿宋_GB2312" w:cs="仿宋_GB2312" w:hint="eastAsia"/>
          <w:sz w:val="32"/>
          <w:szCs w:val="32"/>
        </w:rPr>
        <w:t>政策法规与行政审批股（江油市诗仙路中段</w:t>
      </w:r>
      <w:r>
        <w:rPr>
          <w:rFonts w:ascii="仿宋_GB2312" w:eastAsia="仿宋_GB2312" w:hAnsi="仿宋_GB2312" w:cs="仿宋_GB2312" w:hint="eastAsia"/>
          <w:sz w:val="32"/>
          <w:szCs w:val="32"/>
        </w:rPr>
        <w:t>98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0816-3254571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3B89" w:rsidRDefault="005132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三台县：三台县人力资源和社会保障局事业单位人事管理股（三台县梓州干道政务服务中心七楼，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0816-5332323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B03B89" w:rsidRDefault="005132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盐亭县：盐亭县人力资源和社会保障局（二楼大厅）人才服务中心（盐亭县云溪镇指南新区丝绸路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0816-7220147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3B89" w:rsidRDefault="005132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梓潼县：梓潼县人力资源和社会保障局社保大厅人才中心窗口（梓潼县文昌镇城北新区四号楼一楼），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0816-8213252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3B89" w:rsidRDefault="005132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平武县：平武县人力资源和社会保障局三楼</w:t>
      </w:r>
      <w:r>
        <w:rPr>
          <w:rFonts w:ascii="仿宋_GB2312" w:eastAsia="仿宋_GB2312" w:hAnsi="仿宋_GB2312" w:cs="仿宋_GB2312" w:hint="eastAsia"/>
          <w:sz w:val="32"/>
          <w:szCs w:val="32"/>
        </w:rPr>
        <w:t>A313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事业单位人事管理股（平武县东皋行政新区），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0816-8825391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3B89" w:rsidRDefault="00B03B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03B89" w:rsidRDefault="00B03B89">
      <w:pPr>
        <w:spacing w:line="580" w:lineRule="exact"/>
        <w:rPr>
          <w:rFonts w:ascii="仿宋" w:eastAsia="仿宋" w:hAnsi="仿宋" w:cs="仿宋_GB2312"/>
          <w:sz w:val="32"/>
          <w:szCs w:val="32"/>
        </w:rPr>
      </w:pPr>
    </w:p>
    <w:sectPr w:rsidR="00B03B89" w:rsidSect="00B03B8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3F" w:rsidRDefault="0051323F" w:rsidP="00B03B89">
      <w:r>
        <w:separator/>
      </w:r>
    </w:p>
  </w:endnote>
  <w:endnote w:type="continuationSeparator" w:id="1">
    <w:p w:rsidR="0051323F" w:rsidRDefault="0051323F" w:rsidP="00B0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89" w:rsidRDefault="0051323F">
    <w:pPr>
      <w:pStyle w:val="a3"/>
    </w:pP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3F" w:rsidRDefault="0051323F" w:rsidP="00B03B89">
      <w:r>
        <w:separator/>
      </w:r>
    </w:p>
  </w:footnote>
  <w:footnote w:type="continuationSeparator" w:id="1">
    <w:p w:rsidR="0051323F" w:rsidRDefault="0051323F" w:rsidP="00B03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999D"/>
    <w:multiLevelType w:val="singleLevel"/>
    <w:tmpl w:val="5948999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C74480"/>
    <w:rsid w:val="001C2A2A"/>
    <w:rsid w:val="003107BB"/>
    <w:rsid w:val="0051323F"/>
    <w:rsid w:val="005C300E"/>
    <w:rsid w:val="00636D27"/>
    <w:rsid w:val="00894C8B"/>
    <w:rsid w:val="00896E72"/>
    <w:rsid w:val="008B5539"/>
    <w:rsid w:val="0090681F"/>
    <w:rsid w:val="00A0576F"/>
    <w:rsid w:val="00A224B5"/>
    <w:rsid w:val="00B03B89"/>
    <w:rsid w:val="00BB5BA4"/>
    <w:rsid w:val="00C2499D"/>
    <w:rsid w:val="00D02A9F"/>
    <w:rsid w:val="00D20078"/>
    <w:rsid w:val="01532406"/>
    <w:rsid w:val="02AB751E"/>
    <w:rsid w:val="03B87E85"/>
    <w:rsid w:val="04DF1772"/>
    <w:rsid w:val="063E72C1"/>
    <w:rsid w:val="09E44192"/>
    <w:rsid w:val="0B0A3358"/>
    <w:rsid w:val="0C224B78"/>
    <w:rsid w:val="0D5A2940"/>
    <w:rsid w:val="0D7C378F"/>
    <w:rsid w:val="0D80016D"/>
    <w:rsid w:val="0EF56FB7"/>
    <w:rsid w:val="11406D99"/>
    <w:rsid w:val="1201676E"/>
    <w:rsid w:val="12036EDE"/>
    <w:rsid w:val="13E26D30"/>
    <w:rsid w:val="1482565F"/>
    <w:rsid w:val="14EF0FD0"/>
    <w:rsid w:val="15E551E5"/>
    <w:rsid w:val="175E4CAB"/>
    <w:rsid w:val="17D8473C"/>
    <w:rsid w:val="17F50B63"/>
    <w:rsid w:val="18903079"/>
    <w:rsid w:val="19696D35"/>
    <w:rsid w:val="1A5828DC"/>
    <w:rsid w:val="1AFD64BA"/>
    <w:rsid w:val="1D1178DB"/>
    <w:rsid w:val="1D971DE0"/>
    <w:rsid w:val="1EED62D5"/>
    <w:rsid w:val="1F1C5DD1"/>
    <w:rsid w:val="1FA50621"/>
    <w:rsid w:val="203C7E55"/>
    <w:rsid w:val="225C1647"/>
    <w:rsid w:val="23793720"/>
    <w:rsid w:val="23E15064"/>
    <w:rsid w:val="24733844"/>
    <w:rsid w:val="24957903"/>
    <w:rsid w:val="26D60BA4"/>
    <w:rsid w:val="26E67F88"/>
    <w:rsid w:val="28685D3C"/>
    <w:rsid w:val="28B20B94"/>
    <w:rsid w:val="299720A2"/>
    <w:rsid w:val="2A871D6A"/>
    <w:rsid w:val="2B7E6923"/>
    <w:rsid w:val="2C2634D2"/>
    <w:rsid w:val="2CD22916"/>
    <w:rsid w:val="2E0F55F3"/>
    <w:rsid w:val="2E571DBA"/>
    <w:rsid w:val="2EED4958"/>
    <w:rsid w:val="2F5B47A2"/>
    <w:rsid w:val="2FEB28B5"/>
    <w:rsid w:val="31B17798"/>
    <w:rsid w:val="31D44E0A"/>
    <w:rsid w:val="32624E04"/>
    <w:rsid w:val="35662915"/>
    <w:rsid w:val="360F7452"/>
    <w:rsid w:val="369B5066"/>
    <w:rsid w:val="38BF3065"/>
    <w:rsid w:val="3983067D"/>
    <w:rsid w:val="39913FB6"/>
    <w:rsid w:val="39B46419"/>
    <w:rsid w:val="39E01105"/>
    <w:rsid w:val="3AE4458D"/>
    <w:rsid w:val="3B1E6B97"/>
    <w:rsid w:val="3C0C5A52"/>
    <w:rsid w:val="3C3F1186"/>
    <w:rsid w:val="3D714BBB"/>
    <w:rsid w:val="42385137"/>
    <w:rsid w:val="43EF737D"/>
    <w:rsid w:val="445C6EDD"/>
    <w:rsid w:val="44EA183C"/>
    <w:rsid w:val="46D85D82"/>
    <w:rsid w:val="46F67AD8"/>
    <w:rsid w:val="470254C9"/>
    <w:rsid w:val="48560CAA"/>
    <w:rsid w:val="49633821"/>
    <w:rsid w:val="49B01973"/>
    <w:rsid w:val="4ADB4F0C"/>
    <w:rsid w:val="4B9E291A"/>
    <w:rsid w:val="4BA01EA9"/>
    <w:rsid w:val="4CC74480"/>
    <w:rsid w:val="4E722138"/>
    <w:rsid w:val="4E9B04D9"/>
    <w:rsid w:val="500612B7"/>
    <w:rsid w:val="5215511C"/>
    <w:rsid w:val="525C60CF"/>
    <w:rsid w:val="527473C0"/>
    <w:rsid w:val="52A228E1"/>
    <w:rsid w:val="52BE327A"/>
    <w:rsid w:val="55DB2FC4"/>
    <w:rsid w:val="569F0F5E"/>
    <w:rsid w:val="58A81A60"/>
    <w:rsid w:val="5A835AE0"/>
    <w:rsid w:val="5AA15453"/>
    <w:rsid w:val="5BC32D79"/>
    <w:rsid w:val="5C2046AA"/>
    <w:rsid w:val="5EC524E9"/>
    <w:rsid w:val="5FCD0184"/>
    <w:rsid w:val="608F6DA4"/>
    <w:rsid w:val="61EA5AA0"/>
    <w:rsid w:val="62024306"/>
    <w:rsid w:val="621713CF"/>
    <w:rsid w:val="623A398A"/>
    <w:rsid w:val="624A39C1"/>
    <w:rsid w:val="635C0ABC"/>
    <w:rsid w:val="649A5335"/>
    <w:rsid w:val="64BD19FB"/>
    <w:rsid w:val="64DD0D69"/>
    <w:rsid w:val="65280521"/>
    <w:rsid w:val="660129D0"/>
    <w:rsid w:val="66387842"/>
    <w:rsid w:val="6965152E"/>
    <w:rsid w:val="698F571C"/>
    <w:rsid w:val="6A1D6EAC"/>
    <w:rsid w:val="6ADF3F50"/>
    <w:rsid w:val="6C22011E"/>
    <w:rsid w:val="6C9F35BA"/>
    <w:rsid w:val="6CA02EC6"/>
    <w:rsid w:val="6E1245C1"/>
    <w:rsid w:val="6E83066E"/>
    <w:rsid w:val="6EC105C1"/>
    <w:rsid w:val="6F8A476D"/>
    <w:rsid w:val="70363457"/>
    <w:rsid w:val="70A41F45"/>
    <w:rsid w:val="75647A13"/>
    <w:rsid w:val="75B1367B"/>
    <w:rsid w:val="76AE74DC"/>
    <w:rsid w:val="77A45CB1"/>
    <w:rsid w:val="77CE1AB0"/>
    <w:rsid w:val="7A160FF0"/>
    <w:rsid w:val="7CFE632F"/>
    <w:rsid w:val="7DC5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B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3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03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03B8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03B89"/>
    <w:rPr>
      <w:b/>
    </w:rPr>
  </w:style>
  <w:style w:type="character" w:styleId="a7">
    <w:name w:val="FollowedHyperlink"/>
    <w:basedOn w:val="a0"/>
    <w:qFormat/>
    <w:rsid w:val="00B03B89"/>
    <w:rPr>
      <w:color w:val="333333"/>
      <w:u w:val="none"/>
    </w:rPr>
  </w:style>
  <w:style w:type="character" w:styleId="a8">
    <w:name w:val="Hyperlink"/>
    <w:basedOn w:val="a0"/>
    <w:qFormat/>
    <w:rsid w:val="00B03B89"/>
    <w:rPr>
      <w:color w:val="333333"/>
      <w:u w:val="none"/>
    </w:rPr>
  </w:style>
  <w:style w:type="character" w:customStyle="1" w:styleId="more">
    <w:name w:val="more"/>
    <w:basedOn w:val="a0"/>
    <w:qFormat/>
    <w:rsid w:val="00B03B89"/>
  </w:style>
  <w:style w:type="character" w:customStyle="1" w:styleId="more1">
    <w:name w:val="more1"/>
    <w:basedOn w:val="a0"/>
    <w:qFormat/>
    <w:rsid w:val="00B03B89"/>
  </w:style>
  <w:style w:type="character" w:customStyle="1" w:styleId="red">
    <w:name w:val="red"/>
    <w:basedOn w:val="a0"/>
    <w:qFormat/>
    <w:rsid w:val="00B03B89"/>
    <w:rPr>
      <w:b/>
      <w:color w:val="294690"/>
    </w:rPr>
  </w:style>
  <w:style w:type="character" w:customStyle="1" w:styleId="red1">
    <w:name w:val="red1"/>
    <w:basedOn w:val="a0"/>
    <w:qFormat/>
    <w:rsid w:val="00B03B89"/>
    <w:rPr>
      <w:b/>
      <w:color w:val="294690"/>
    </w:rPr>
  </w:style>
  <w:style w:type="character" w:customStyle="1" w:styleId="red2">
    <w:name w:val="red2"/>
    <w:basedOn w:val="a0"/>
    <w:qFormat/>
    <w:rsid w:val="00B03B89"/>
    <w:rPr>
      <w:color w:val="FF0000"/>
    </w:rPr>
  </w:style>
  <w:style w:type="character" w:customStyle="1" w:styleId="red3">
    <w:name w:val="red3"/>
    <w:basedOn w:val="a0"/>
    <w:qFormat/>
    <w:rsid w:val="00B03B89"/>
    <w:rPr>
      <w:color w:val="FF0000"/>
    </w:rPr>
  </w:style>
  <w:style w:type="character" w:customStyle="1" w:styleId="red4">
    <w:name w:val="red4"/>
    <w:basedOn w:val="a0"/>
    <w:qFormat/>
    <w:rsid w:val="00B03B89"/>
    <w:rPr>
      <w:color w:val="FF0000"/>
    </w:rPr>
  </w:style>
  <w:style w:type="character" w:customStyle="1" w:styleId="right">
    <w:name w:val="right"/>
    <w:basedOn w:val="a0"/>
    <w:qFormat/>
    <w:rsid w:val="00B03B89"/>
  </w:style>
  <w:style w:type="character" w:customStyle="1" w:styleId="right1">
    <w:name w:val="right1"/>
    <w:basedOn w:val="a0"/>
    <w:qFormat/>
    <w:rsid w:val="00B03B89"/>
  </w:style>
  <w:style w:type="character" w:customStyle="1" w:styleId="left">
    <w:name w:val="left"/>
    <w:basedOn w:val="a0"/>
    <w:qFormat/>
    <w:rsid w:val="00B03B89"/>
  </w:style>
  <w:style w:type="paragraph" w:customStyle="1" w:styleId="Style17">
    <w:name w:val="_Style 17"/>
    <w:basedOn w:val="a"/>
    <w:next w:val="a"/>
    <w:qFormat/>
    <w:rsid w:val="00B03B89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qFormat/>
    <w:rsid w:val="00B03B89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0">
    <w:name w:val="页眉 Char"/>
    <w:basedOn w:val="a0"/>
    <w:link w:val="a4"/>
    <w:qFormat/>
    <w:rsid w:val="00B03B8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03B8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red5">
    <w:name w:val="red5"/>
    <w:basedOn w:val="a0"/>
    <w:qFormat/>
    <w:rsid w:val="00B03B89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ta.gov.cn/fileTmp/4301_%E5%B8%82%E5%B1%9E%E9%99%84%E4%BB%B6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2574</Characters>
  <Application>Microsoft Office Word</Application>
  <DocSecurity>0</DocSecurity>
  <Lines>21</Lines>
  <Paragraphs>6</Paragraphs>
  <ScaleCrop>false</ScaleCrop>
  <Company>微软中国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法规科</cp:lastModifiedBy>
  <cp:revision>9</cp:revision>
  <cp:lastPrinted>2019-06-21T03:24:00Z</cp:lastPrinted>
  <dcterms:created xsi:type="dcterms:W3CDTF">2017-06-01T08:08:00Z</dcterms:created>
  <dcterms:modified xsi:type="dcterms:W3CDTF">2019-06-21T06:00:00Z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