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71"/>
        </w:tabs>
        <w:spacing w:line="440" w:lineRule="exact"/>
        <w:rPr>
          <w:rFonts w:ascii="黑体" w:hAnsi="黑体" w:eastAsia="黑体"/>
          <w:sz w:val="32"/>
        </w:rPr>
      </w:pPr>
      <w:bookmarkStart w:id="0" w:name="_GoBack"/>
      <w:bookmarkEnd w:id="0"/>
      <w:r>
        <w:rPr>
          <w:rFonts w:hint="eastAsia" w:ascii="黑体" w:hAnsi="黑体" w:eastAsia="黑体"/>
          <w:sz w:val="32"/>
        </w:rPr>
        <w:t>附件</w:t>
      </w:r>
      <w:r>
        <w:rPr>
          <w:rFonts w:ascii="黑体" w:hAnsi="黑体" w:eastAsia="黑体"/>
          <w:sz w:val="32"/>
        </w:rPr>
        <w:t>1</w:t>
      </w:r>
    </w:p>
    <w:p>
      <w:pPr>
        <w:tabs>
          <w:tab w:val="left" w:pos="7371"/>
        </w:tabs>
        <w:spacing w:line="460" w:lineRule="exact"/>
        <w:jc w:val="center"/>
        <w:rPr>
          <w:rFonts w:ascii="迷你简小标宋" w:hAnsi="华文中宋" w:eastAsia="迷你简小标宋"/>
          <w:sz w:val="44"/>
          <w:szCs w:val="44"/>
        </w:rPr>
      </w:pPr>
      <w:r>
        <w:rPr>
          <w:rFonts w:hint="eastAsia" w:ascii="迷你简小标宋" w:hAnsi="华文中宋" w:eastAsia="迷你简小标宋"/>
          <w:sz w:val="44"/>
          <w:szCs w:val="44"/>
        </w:rPr>
        <w:t>汉中高新技术开发区</w:t>
      </w:r>
      <w:r>
        <w:rPr>
          <w:rFonts w:ascii="迷你简小标宋" w:eastAsia="迷你简小标宋"/>
          <w:sz w:val="44"/>
          <w:szCs w:val="44"/>
        </w:rPr>
        <w:t>2019</w:t>
      </w:r>
      <w:r>
        <w:rPr>
          <w:rFonts w:hint="eastAsia" w:ascii="迷你简小标宋" w:hAnsi="华文中宋" w:eastAsia="迷你简小标宋"/>
          <w:sz w:val="44"/>
          <w:szCs w:val="44"/>
        </w:rPr>
        <w:t>年度公开招聘工作人员岗位信息表</w:t>
      </w:r>
    </w:p>
    <w:p>
      <w:pPr>
        <w:tabs>
          <w:tab w:val="left" w:pos="7371"/>
        </w:tabs>
        <w:spacing w:line="360" w:lineRule="exact"/>
        <w:rPr>
          <w:rFonts w:ascii="黑体" w:hAnsi="黑体" w:eastAsia="黑体"/>
          <w:sz w:val="32"/>
        </w:rPr>
      </w:pPr>
    </w:p>
    <w:tbl>
      <w:tblPr>
        <w:tblStyle w:val="6"/>
        <w:tblW w:w="14175" w:type="dxa"/>
        <w:tblInd w:w="108" w:type="dxa"/>
        <w:tblLayout w:type="fixed"/>
        <w:tblCellMar>
          <w:top w:w="0" w:type="dxa"/>
          <w:left w:w="108" w:type="dxa"/>
          <w:bottom w:w="0" w:type="dxa"/>
          <w:right w:w="108" w:type="dxa"/>
        </w:tblCellMar>
      </w:tblPr>
      <w:tblGrid>
        <w:gridCol w:w="708"/>
        <w:gridCol w:w="1180"/>
        <w:gridCol w:w="735"/>
        <w:gridCol w:w="1063"/>
        <w:gridCol w:w="1140"/>
        <w:gridCol w:w="1175"/>
        <w:gridCol w:w="1049"/>
        <w:gridCol w:w="5133"/>
        <w:gridCol w:w="1992"/>
      </w:tblGrid>
      <w:tr>
        <w:tblPrEx>
          <w:tblLayout w:type="fixed"/>
          <w:tblCellMar>
            <w:top w:w="0" w:type="dxa"/>
            <w:left w:w="108" w:type="dxa"/>
            <w:bottom w:w="0" w:type="dxa"/>
            <w:right w:w="108" w:type="dxa"/>
          </w:tblCellMar>
        </w:tblPrEx>
        <w:trPr>
          <w:trHeight w:val="864" w:hRule="atLeast"/>
          <w:tblHeader/>
        </w:trPr>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岗位序号</w:t>
            </w:r>
          </w:p>
        </w:tc>
        <w:tc>
          <w:tcPr>
            <w:tcW w:w="11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名称</w:t>
            </w:r>
          </w:p>
        </w:tc>
        <w:tc>
          <w:tcPr>
            <w:tcW w:w="73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招聘计划</w:t>
            </w:r>
          </w:p>
        </w:tc>
        <w:tc>
          <w:tcPr>
            <w:tcW w:w="10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所需</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tc>
        <w:tc>
          <w:tcPr>
            <w:tcW w:w="114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学历</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学位</w:t>
            </w:r>
          </w:p>
        </w:tc>
        <w:tc>
          <w:tcPr>
            <w:tcW w:w="11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年龄</w:t>
            </w:r>
          </w:p>
        </w:tc>
        <w:tc>
          <w:tcPr>
            <w:tcW w:w="104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职称</w:t>
            </w:r>
          </w:p>
        </w:tc>
        <w:tc>
          <w:tcPr>
            <w:tcW w:w="513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其他报考资格条件</w:t>
            </w:r>
          </w:p>
        </w:tc>
        <w:tc>
          <w:tcPr>
            <w:tcW w:w="199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备注</w:t>
            </w:r>
          </w:p>
        </w:tc>
      </w:tr>
      <w:tr>
        <w:tblPrEx>
          <w:tblLayout w:type="fixed"/>
          <w:tblCellMar>
            <w:top w:w="0" w:type="dxa"/>
            <w:left w:w="108" w:type="dxa"/>
            <w:bottom w:w="0" w:type="dxa"/>
            <w:right w:w="108" w:type="dxa"/>
          </w:tblCellMar>
        </w:tblPrEx>
        <w:trPr>
          <w:trHeight w:val="1904" w:hRule="atLeast"/>
        </w:trPr>
        <w:tc>
          <w:tcPr>
            <w:tcW w:w="70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1</w:t>
            </w:r>
          </w:p>
        </w:tc>
        <w:tc>
          <w:tcPr>
            <w:tcW w:w="118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党政办公室主任</w:t>
            </w:r>
          </w:p>
        </w:tc>
        <w:tc>
          <w:tcPr>
            <w:tcW w:w="73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1</w:t>
            </w:r>
          </w:p>
        </w:tc>
        <w:tc>
          <w:tcPr>
            <w:tcW w:w="1063"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管理类、法律类、文史类</w:t>
            </w:r>
          </w:p>
        </w:tc>
        <w:tc>
          <w:tcPr>
            <w:tcW w:w="114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大学本科及以上学历</w:t>
            </w:r>
          </w:p>
        </w:tc>
        <w:tc>
          <w:tcPr>
            <w:tcW w:w="117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40</w:t>
            </w:r>
            <w:r>
              <w:rPr>
                <w:rFonts w:hint="eastAsia" w:eastAsia="仿宋_GB2312"/>
                <w:kern w:val="0"/>
                <w:sz w:val="24"/>
              </w:rPr>
              <w:t>岁以下（</w:t>
            </w:r>
            <w:r>
              <w:rPr>
                <w:rFonts w:eastAsia="仿宋_GB2312"/>
                <w:kern w:val="0"/>
                <w:sz w:val="24"/>
              </w:rPr>
              <w:t>1979</w:t>
            </w:r>
            <w:r>
              <w:rPr>
                <w:rFonts w:hint="eastAsia" w:eastAsia="仿宋_GB2312"/>
                <w:kern w:val="0"/>
                <w:sz w:val="24"/>
              </w:rPr>
              <w:t>年</w:t>
            </w:r>
            <w:r>
              <w:rPr>
                <w:rFonts w:eastAsia="仿宋_GB2312"/>
                <w:kern w:val="0"/>
                <w:sz w:val="24"/>
              </w:rPr>
              <w:t>5</w:t>
            </w:r>
            <w:r>
              <w:rPr>
                <w:rFonts w:hint="eastAsia" w:eastAsia="仿宋_GB2312"/>
                <w:kern w:val="0"/>
                <w:sz w:val="24"/>
              </w:rPr>
              <w:t>月</w:t>
            </w:r>
            <w:r>
              <w:rPr>
                <w:rFonts w:eastAsia="仿宋_GB2312"/>
                <w:kern w:val="0"/>
                <w:sz w:val="24"/>
              </w:rPr>
              <w:t>31</w:t>
            </w:r>
            <w:r>
              <w:rPr>
                <w:rFonts w:hint="eastAsia" w:eastAsia="仿宋_GB2312"/>
                <w:kern w:val="0"/>
                <w:sz w:val="24"/>
              </w:rPr>
              <w:t>日后出生）</w:t>
            </w:r>
          </w:p>
        </w:tc>
        <w:tc>
          <w:tcPr>
            <w:tcW w:w="1049"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不限</w:t>
            </w:r>
          </w:p>
        </w:tc>
        <w:tc>
          <w:tcPr>
            <w:tcW w:w="5133" w:type="dxa"/>
            <w:tcBorders>
              <w:top w:val="nil"/>
              <w:left w:val="nil"/>
              <w:bottom w:val="single" w:color="auto" w:sz="4" w:space="0"/>
              <w:right w:val="single" w:color="auto" w:sz="4" w:space="0"/>
            </w:tcBorders>
            <w:vAlign w:val="center"/>
          </w:tcPr>
          <w:p>
            <w:pPr>
              <w:widowControl/>
              <w:spacing w:line="300" w:lineRule="exact"/>
              <w:ind w:firstLine="240" w:firstLine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．中共党员。具有</w:t>
            </w:r>
            <w:r>
              <w:rPr>
                <w:rFonts w:eastAsia="仿宋_GB2312"/>
                <w:color w:val="000000"/>
                <w:kern w:val="0"/>
                <w:sz w:val="24"/>
              </w:rPr>
              <w:t>5</w:t>
            </w:r>
            <w:r>
              <w:rPr>
                <w:rFonts w:hint="eastAsia" w:eastAsia="仿宋_GB2312"/>
                <w:color w:val="000000"/>
                <w:kern w:val="0"/>
                <w:sz w:val="24"/>
              </w:rPr>
              <w:t>年以上党务或行政管理工作经验；</w:t>
            </w:r>
          </w:p>
          <w:p>
            <w:pPr>
              <w:widowControl/>
              <w:spacing w:line="300" w:lineRule="exact"/>
              <w:ind w:firstLine="240" w:firstLineChars="100"/>
              <w:jc w:val="left"/>
              <w:rPr>
                <w:rFonts w:eastAsia="仿宋_GB2312"/>
                <w:kern w:val="0"/>
                <w:sz w:val="24"/>
              </w:rPr>
            </w:pPr>
            <w:r>
              <w:rPr>
                <w:rFonts w:eastAsia="仿宋_GB2312"/>
                <w:color w:val="000000"/>
                <w:kern w:val="0"/>
                <w:sz w:val="24"/>
              </w:rPr>
              <w:t>2</w:t>
            </w:r>
            <w:r>
              <w:rPr>
                <w:rFonts w:hint="eastAsia" w:eastAsia="仿宋_GB2312"/>
                <w:color w:val="000000"/>
                <w:kern w:val="0"/>
                <w:sz w:val="24"/>
              </w:rPr>
              <w:t>．具有</w:t>
            </w:r>
            <w:r>
              <w:rPr>
                <w:rFonts w:eastAsia="仿宋_GB2312"/>
                <w:color w:val="000000"/>
                <w:kern w:val="0"/>
                <w:sz w:val="24"/>
              </w:rPr>
              <w:t>3</w:t>
            </w:r>
            <w:r>
              <w:rPr>
                <w:rFonts w:hint="eastAsia" w:eastAsia="仿宋_GB2312"/>
                <w:color w:val="000000"/>
                <w:kern w:val="0"/>
                <w:sz w:val="24"/>
              </w:rPr>
              <w:t>年以上单位负责人或中层正职任职经历</w:t>
            </w:r>
            <w:r>
              <w:rPr>
                <w:rFonts w:hint="eastAsia" w:eastAsia="仿宋_GB2312"/>
                <w:kern w:val="0"/>
                <w:sz w:val="24"/>
              </w:rPr>
              <w:t>；</w:t>
            </w:r>
          </w:p>
          <w:p>
            <w:pPr>
              <w:widowControl/>
              <w:spacing w:line="300" w:lineRule="exact"/>
              <w:ind w:firstLine="240" w:firstLineChars="100"/>
              <w:jc w:val="left"/>
              <w:rPr>
                <w:rFonts w:eastAsia="仿宋_GB2312"/>
                <w:kern w:val="0"/>
                <w:sz w:val="24"/>
              </w:rPr>
            </w:pPr>
            <w:r>
              <w:rPr>
                <w:rFonts w:eastAsia="仿宋_GB2312"/>
                <w:kern w:val="0"/>
                <w:sz w:val="24"/>
              </w:rPr>
              <w:t>3</w:t>
            </w:r>
            <w:r>
              <w:rPr>
                <w:rFonts w:hint="eastAsia" w:eastAsia="仿宋_GB2312"/>
                <w:kern w:val="0"/>
                <w:sz w:val="24"/>
              </w:rPr>
              <w:t>．具有较强的组织协调、内外沟通能力，熟悉公文处理和计算机操作。</w:t>
            </w:r>
            <w:r>
              <w:rPr>
                <w:rFonts w:eastAsia="仿宋_GB2312"/>
                <w:kern w:val="0"/>
                <w:sz w:val="24"/>
              </w:rPr>
              <w:t xml:space="preserve">        </w:t>
            </w:r>
            <w:r>
              <w:rPr>
                <w:rFonts w:eastAsia="仿宋_GB2312"/>
                <w:color w:val="000000"/>
                <w:kern w:val="0"/>
                <w:sz w:val="24"/>
              </w:rPr>
              <w:t xml:space="preserve">                                                                                         </w:t>
            </w:r>
          </w:p>
        </w:tc>
        <w:tc>
          <w:tcPr>
            <w:tcW w:w="1992"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硕士研究生学历或担任副科级以上领导职务者学历、年龄可适当放宽。</w:t>
            </w:r>
            <w:r>
              <w:rPr>
                <w:rFonts w:eastAsia="仿宋_GB2312"/>
                <w:color w:val="000000"/>
                <w:kern w:val="0"/>
                <w:sz w:val="24"/>
              </w:rPr>
              <w:t xml:space="preserve">                                        </w:t>
            </w:r>
          </w:p>
        </w:tc>
      </w:tr>
      <w:tr>
        <w:tblPrEx>
          <w:tblLayout w:type="fixed"/>
          <w:tblCellMar>
            <w:top w:w="0" w:type="dxa"/>
            <w:left w:w="108" w:type="dxa"/>
            <w:bottom w:w="0" w:type="dxa"/>
            <w:right w:w="108" w:type="dxa"/>
          </w:tblCellMar>
        </w:tblPrEx>
        <w:trPr>
          <w:trHeight w:val="2328" w:hRule="atLeast"/>
        </w:trPr>
        <w:tc>
          <w:tcPr>
            <w:tcW w:w="70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2</w:t>
            </w:r>
          </w:p>
        </w:tc>
        <w:tc>
          <w:tcPr>
            <w:tcW w:w="118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招商一局局长</w:t>
            </w:r>
          </w:p>
        </w:tc>
        <w:tc>
          <w:tcPr>
            <w:tcW w:w="73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1</w:t>
            </w:r>
          </w:p>
        </w:tc>
        <w:tc>
          <w:tcPr>
            <w:tcW w:w="1063"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经济类、营销类、法律类</w:t>
            </w:r>
          </w:p>
        </w:tc>
        <w:tc>
          <w:tcPr>
            <w:tcW w:w="114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大学本科及以上学历</w:t>
            </w:r>
          </w:p>
        </w:tc>
        <w:tc>
          <w:tcPr>
            <w:tcW w:w="117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45</w:t>
            </w:r>
            <w:r>
              <w:rPr>
                <w:rFonts w:hint="eastAsia" w:eastAsia="仿宋_GB2312"/>
                <w:kern w:val="0"/>
                <w:sz w:val="24"/>
              </w:rPr>
              <w:t>岁以下（</w:t>
            </w:r>
            <w:r>
              <w:rPr>
                <w:rFonts w:eastAsia="仿宋_GB2312"/>
                <w:kern w:val="0"/>
                <w:sz w:val="24"/>
              </w:rPr>
              <w:t>1974</w:t>
            </w:r>
            <w:r>
              <w:rPr>
                <w:rFonts w:hint="eastAsia" w:eastAsia="仿宋_GB2312"/>
                <w:kern w:val="0"/>
                <w:sz w:val="24"/>
              </w:rPr>
              <w:t>年</w:t>
            </w:r>
            <w:r>
              <w:rPr>
                <w:rFonts w:eastAsia="仿宋_GB2312"/>
                <w:kern w:val="0"/>
                <w:sz w:val="24"/>
              </w:rPr>
              <w:t>5</w:t>
            </w:r>
            <w:r>
              <w:rPr>
                <w:rFonts w:hint="eastAsia" w:eastAsia="仿宋_GB2312"/>
                <w:kern w:val="0"/>
                <w:sz w:val="24"/>
              </w:rPr>
              <w:t>月</w:t>
            </w:r>
            <w:r>
              <w:rPr>
                <w:rFonts w:eastAsia="仿宋_GB2312"/>
                <w:kern w:val="0"/>
                <w:sz w:val="24"/>
              </w:rPr>
              <w:t>31</w:t>
            </w:r>
            <w:r>
              <w:rPr>
                <w:rFonts w:hint="eastAsia" w:eastAsia="仿宋_GB2312"/>
                <w:kern w:val="0"/>
                <w:sz w:val="24"/>
              </w:rPr>
              <w:t>日后出生）</w:t>
            </w:r>
          </w:p>
        </w:tc>
        <w:tc>
          <w:tcPr>
            <w:tcW w:w="1049"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不限</w:t>
            </w:r>
          </w:p>
        </w:tc>
        <w:tc>
          <w:tcPr>
            <w:tcW w:w="5133"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w:t>
            </w:r>
            <w:r>
              <w:rPr>
                <w:rFonts w:eastAsia="仿宋_GB2312"/>
                <w:color w:val="000000"/>
                <w:kern w:val="0"/>
                <w:sz w:val="24"/>
              </w:rPr>
              <w:t>5</w:t>
            </w:r>
            <w:r>
              <w:rPr>
                <w:rFonts w:hint="eastAsia" w:eastAsia="仿宋_GB2312"/>
                <w:color w:val="000000"/>
                <w:kern w:val="0"/>
                <w:sz w:val="24"/>
              </w:rPr>
              <w:t>年以上招商、会展相关工作经验；</w:t>
            </w:r>
            <w:r>
              <w:rPr>
                <w:rFonts w:eastAsia="仿宋_GB2312"/>
                <w:color w:val="000000"/>
                <w:kern w:val="0"/>
                <w:sz w:val="24"/>
              </w:rPr>
              <w:t xml:space="preserve">                                                  2.</w:t>
            </w:r>
            <w:r>
              <w:rPr>
                <w:rFonts w:hint="eastAsia" w:eastAsia="仿宋_GB2312"/>
                <w:color w:val="000000"/>
                <w:kern w:val="0"/>
                <w:sz w:val="24"/>
              </w:rPr>
              <w:t>有较强的组织领导和谈判沟通、协调能力；</w:t>
            </w:r>
          </w:p>
          <w:p>
            <w:pPr>
              <w:widowControl/>
              <w:shd w:val="clear" w:color="auto" w:fill="FFFFFF"/>
              <w:spacing w:line="300" w:lineRule="exact"/>
              <w:ind w:firstLine="240" w:firstLine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具有</w:t>
            </w:r>
            <w:r>
              <w:rPr>
                <w:rFonts w:eastAsia="仿宋_GB2312"/>
                <w:color w:val="000000"/>
                <w:kern w:val="0"/>
                <w:sz w:val="24"/>
              </w:rPr>
              <w:t>3</w:t>
            </w:r>
            <w:r>
              <w:rPr>
                <w:rFonts w:hint="eastAsia" w:eastAsia="仿宋_GB2312"/>
                <w:color w:val="000000"/>
                <w:kern w:val="0"/>
                <w:sz w:val="24"/>
              </w:rPr>
              <w:t>年以上单位负责人或中层正职任职经历；</w:t>
            </w:r>
          </w:p>
          <w:p>
            <w:pPr>
              <w:widowControl/>
              <w:shd w:val="clear" w:color="auto" w:fill="FFFFFF"/>
              <w:spacing w:line="300" w:lineRule="exact"/>
              <w:ind w:firstLine="240" w:firstLineChars="100"/>
              <w:jc w:val="left"/>
              <w:rPr>
                <w:rFonts w:eastAsia="仿宋_GB2312"/>
                <w:color w:val="000000"/>
                <w:kern w:val="0"/>
                <w:sz w:val="24"/>
              </w:rPr>
            </w:pPr>
            <w:r>
              <w:rPr>
                <w:rFonts w:eastAsia="仿宋_GB2312"/>
                <w:color w:val="000000"/>
                <w:kern w:val="0"/>
                <w:sz w:val="24"/>
              </w:rPr>
              <w:t xml:space="preserve">4. </w:t>
            </w:r>
            <w:r>
              <w:rPr>
                <w:rFonts w:hint="eastAsia" w:eastAsia="仿宋_GB2312"/>
                <w:color w:val="000000"/>
                <w:kern w:val="0"/>
                <w:sz w:val="24"/>
              </w:rPr>
              <w:t>熟悉产业发展及招商引资相关政策、高新技术产业相关知识和高新区重点产业领域。</w:t>
            </w:r>
            <w:r>
              <w:rPr>
                <w:rFonts w:eastAsia="仿宋_GB2312"/>
                <w:color w:val="000000"/>
                <w:kern w:val="0"/>
                <w:sz w:val="24"/>
              </w:rPr>
              <w:t xml:space="preserve">   </w:t>
            </w:r>
            <w:r>
              <w:rPr>
                <w:rFonts w:eastAsia="仿宋_GB2312"/>
                <w:kern w:val="0"/>
              </w:rPr>
              <w:t xml:space="preserve">                                                                        </w:t>
            </w:r>
          </w:p>
        </w:tc>
        <w:tc>
          <w:tcPr>
            <w:tcW w:w="1992"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具有中高级职称、担任过科级领导或掌握招商引资资源和项目线索、组织过相关招商活动者优先。</w:t>
            </w:r>
            <w:r>
              <w:rPr>
                <w:rFonts w:eastAsia="仿宋_GB2312"/>
                <w:color w:val="000000"/>
                <w:kern w:val="0"/>
                <w:sz w:val="24"/>
              </w:rPr>
              <w:t xml:space="preserve">              </w:t>
            </w:r>
          </w:p>
        </w:tc>
      </w:tr>
      <w:tr>
        <w:tblPrEx>
          <w:tblLayout w:type="fixed"/>
          <w:tblCellMar>
            <w:top w:w="0" w:type="dxa"/>
            <w:left w:w="108" w:type="dxa"/>
            <w:bottom w:w="0" w:type="dxa"/>
            <w:right w:w="108" w:type="dxa"/>
          </w:tblCellMar>
        </w:tblPrEx>
        <w:trPr>
          <w:trHeight w:val="1918" w:hRule="atLeast"/>
        </w:trPr>
        <w:tc>
          <w:tcPr>
            <w:tcW w:w="70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3</w:t>
            </w:r>
          </w:p>
        </w:tc>
        <w:tc>
          <w:tcPr>
            <w:tcW w:w="118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招商二局局长</w:t>
            </w:r>
          </w:p>
        </w:tc>
        <w:tc>
          <w:tcPr>
            <w:tcW w:w="73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1</w:t>
            </w:r>
          </w:p>
        </w:tc>
        <w:tc>
          <w:tcPr>
            <w:tcW w:w="1063"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经济类、营销类、法律类</w:t>
            </w:r>
          </w:p>
        </w:tc>
        <w:tc>
          <w:tcPr>
            <w:tcW w:w="1140"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大学本科及以上学历</w:t>
            </w:r>
          </w:p>
        </w:tc>
        <w:tc>
          <w:tcPr>
            <w:tcW w:w="1175"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eastAsia="仿宋_GB2312"/>
                <w:kern w:val="0"/>
                <w:sz w:val="24"/>
              </w:rPr>
              <w:t>45</w:t>
            </w:r>
            <w:r>
              <w:rPr>
                <w:rFonts w:hint="eastAsia" w:eastAsia="仿宋_GB2312"/>
                <w:kern w:val="0"/>
                <w:sz w:val="24"/>
              </w:rPr>
              <w:t>岁以下（</w:t>
            </w:r>
            <w:r>
              <w:rPr>
                <w:rFonts w:eastAsia="仿宋_GB2312"/>
                <w:kern w:val="0"/>
                <w:sz w:val="24"/>
              </w:rPr>
              <w:t>1974</w:t>
            </w:r>
            <w:r>
              <w:rPr>
                <w:rFonts w:hint="eastAsia" w:eastAsia="仿宋_GB2312"/>
                <w:kern w:val="0"/>
                <w:sz w:val="24"/>
              </w:rPr>
              <w:t>年</w:t>
            </w:r>
            <w:r>
              <w:rPr>
                <w:rFonts w:eastAsia="仿宋_GB2312"/>
                <w:kern w:val="0"/>
                <w:sz w:val="24"/>
              </w:rPr>
              <w:t>5</w:t>
            </w:r>
            <w:r>
              <w:rPr>
                <w:rFonts w:hint="eastAsia" w:eastAsia="仿宋_GB2312"/>
                <w:kern w:val="0"/>
                <w:sz w:val="24"/>
              </w:rPr>
              <w:t>月</w:t>
            </w:r>
            <w:r>
              <w:rPr>
                <w:rFonts w:eastAsia="仿宋_GB2312"/>
                <w:kern w:val="0"/>
                <w:sz w:val="24"/>
              </w:rPr>
              <w:t>31</w:t>
            </w:r>
            <w:r>
              <w:rPr>
                <w:rFonts w:hint="eastAsia" w:eastAsia="仿宋_GB2312"/>
                <w:kern w:val="0"/>
                <w:sz w:val="24"/>
              </w:rPr>
              <w:t>日后出生）</w:t>
            </w:r>
          </w:p>
        </w:tc>
        <w:tc>
          <w:tcPr>
            <w:tcW w:w="1049" w:type="dxa"/>
            <w:tcBorders>
              <w:top w:val="nil"/>
              <w:left w:val="nil"/>
              <w:bottom w:val="single" w:color="auto" w:sz="4" w:space="0"/>
              <w:right w:val="single" w:color="auto" w:sz="4" w:space="0"/>
            </w:tcBorders>
            <w:vAlign w:val="center"/>
          </w:tcPr>
          <w:p>
            <w:pPr>
              <w:widowControl/>
              <w:spacing w:line="300" w:lineRule="exact"/>
              <w:jc w:val="center"/>
              <w:rPr>
                <w:rFonts w:eastAsia="仿宋_GB2312"/>
                <w:kern w:val="0"/>
                <w:sz w:val="24"/>
              </w:rPr>
            </w:pPr>
            <w:r>
              <w:rPr>
                <w:rFonts w:hint="eastAsia" w:eastAsia="仿宋_GB2312"/>
                <w:kern w:val="0"/>
                <w:sz w:val="24"/>
              </w:rPr>
              <w:t>不限</w:t>
            </w:r>
          </w:p>
        </w:tc>
        <w:tc>
          <w:tcPr>
            <w:tcW w:w="5133"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w:t>
            </w:r>
            <w:r>
              <w:rPr>
                <w:rFonts w:eastAsia="仿宋_GB2312"/>
                <w:color w:val="000000"/>
                <w:kern w:val="0"/>
                <w:sz w:val="24"/>
              </w:rPr>
              <w:t>5</w:t>
            </w:r>
            <w:r>
              <w:rPr>
                <w:rFonts w:hint="eastAsia" w:eastAsia="仿宋_GB2312"/>
                <w:color w:val="000000"/>
                <w:kern w:val="0"/>
                <w:sz w:val="24"/>
              </w:rPr>
              <w:t>年以上招商、会展相关工作经验；</w:t>
            </w:r>
            <w:r>
              <w:rPr>
                <w:rFonts w:eastAsia="仿宋_GB2312"/>
                <w:color w:val="000000"/>
                <w:kern w:val="0"/>
                <w:sz w:val="24"/>
              </w:rPr>
              <w:t xml:space="preserve">                                                  2.</w:t>
            </w:r>
            <w:r>
              <w:rPr>
                <w:rFonts w:hint="eastAsia" w:eastAsia="仿宋_GB2312"/>
                <w:color w:val="000000"/>
                <w:kern w:val="0"/>
                <w:sz w:val="24"/>
              </w:rPr>
              <w:t>有较强的组织领导和谈判沟通、协调能力；</w:t>
            </w:r>
          </w:p>
          <w:p>
            <w:pPr>
              <w:widowControl/>
              <w:shd w:val="clear" w:color="auto" w:fill="FFFFFF"/>
              <w:spacing w:line="300" w:lineRule="exact"/>
              <w:ind w:firstLine="240" w:firstLine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具有</w:t>
            </w:r>
            <w:r>
              <w:rPr>
                <w:rFonts w:eastAsia="仿宋_GB2312"/>
                <w:color w:val="000000"/>
                <w:kern w:val="0"/>
                <w:sz w:val="24"/>
              </w:rPr>
              <w:t>3</w:t>
            </w:r>
            <w:r>
              <w:rPr>
                <w:rFonts w:hint="eastAsia" w:eastAsia="仿宋_GB2312"/>
                <w:color w:val="000000"/>
                <w:kern w:val="0"/>
                <w:sz w:val="24"/>
              </w:rPr>
              <w:t>年以上单位负责人或中层正职任职经历；</w:t>
            </w:r>
          </w:p>
          <w:p>
            <w:pPr>
              <w:widowControl/>
              <w:shd w:val="clear" w:color="auto" w:fill="FFFFFF"/>
              <w:spacing w:line="300" w:lineRule="exact"/>
              <w:ind w:firstLine="240" w:firstLineChars="100"/>
              <w:jc w:val="left"/>
              <w:rPr>
                <w:rFonts w:eastAsia="仿宋_GB2312"/>
                <w:color w:val="000000"/>
                <w:kern w:val="0"/>
                <w:sz w:val="24"/>
              </w:rPr>
            </w:pPr>
            <w:r>
              <w:rPr>
                <w:rFonts w:eastAsia="仿宋_GB2312"/>
                <w:color w:val="000000"/>
                <w:kern w:val="0"/>
                <w:sz w:val="24"/>
              </w:rPr>
              <w:t xml:space="preserve">4. </w:t>
            </w:r>
            <w:r>
              <w:rPr>
                <w:rFonts w:hint="eastAsia" w:eastAsia="仿宋_GB2312"/>
                <w:color w:val="000000"/>
                <w:kern w:val="0"/>
                <w:sz w:val="24"/>
              </w:rPr>
              <w:t>熟悉产业发展及招商引资相关政策、高新技术产业相关知识和高新区重点产业领域。</w:t>
            </w:r>
            <w:r>
              <w:rPr>
                <w:rFonts w:eastAsia="仿宋_GB2312"/>
                <w:color w:val="000000"/>
                <w:kern w:val="0"/>
                <w:sz w:val="24"/>
              </w:rPr>
              <w:t xml:space="preserve">   </w:t>
            </w:r>
            <w:r>
              <w:rPr>
                <w:rFonts w:eastAsia="仿宋_GB2312"/>
                <w:kern w:val="0"/>
              </w:rPr>
              <w:t xml:space="preserve">                                                                        </w:t>
            </w:r>
          </w:p>
        </w:tc>
        <w:tc>
          <w:tcPr>
            <w:tcW w:w="1992"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具有中高级职称、担任过科级领导或掌握招商引资资源和项目线索、组织过相关招商活动者优先。</w:t>
            </w:r>
            <w:r>
              <w:rPr>
                <w:rFonts w:eastAsia="仿宋_GB2312"/>
                <w:color w:val="000000"/>
                <w:kern w:val="0"/>
                <w:sz w:val="24"/>
              </w:rPr>
              <w:t xml:space="preserve">              </w:t>
            </w:r>
          </w:p>
        </w:tc>
      </w:tr>
      <w:tr>
        <w:tblPrEx>
          <w:tblLayout w:type="fixed"/>
          <w:tblCellMar>
            <w:top w:w="0" w:type="dxa"/>
            <w:left w:w="108" w:type="dxa"/>
            <w:bottom w:w="0" w:type="dxa"/>
            <w:right w:w="108" w:type="dxa"/>
          </w:tblCellMar>
        </w:tblPrEx>
        <w:trPr>
          <w:trHeight w:val="1918" w:hRule="atLeast"/>
        </w:trPr>
        <w:tc>
          <w:tcPr>
            <w:tcW w:w="708"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4</w:t>
            </w:r>
          </w:p>
        </w:tc>
        <w:tc>
          <w:tcPr>
            <w:tcW w:w="118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党政办副主任</w:t>
            </w:r>
          </w:p>
        </w:tc>
        <w:tc>
          <w:tcPr>
            <w:tcW w:w="73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63"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管理类、法律类、文史类</w:t>
            </w:r>
          </w:p>
        </w:tc>
        <w:tc>
          <w:tcPr>
            <w:tcW w:w="114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大学本科及以上学历</w:t>
            </w:r>
          </w:p>
        </w:tc>
        <w:tc>
          <w:tcPr>
            <w:tcW w:w="117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36</w:t>
            </w:r>
            <w:r>
              <w:rPr>
                <w:rFonts w:hint="eastAsia" w:eastAsia="仿宋_GB2312"/>
                <w:color w:val="000000"/>
                <w:kern w:val="0"/>
                <w:sz w:val="24"/>
              </w:rPr>
              <w:t>岁以下（</w:t>
            </w:r>
            <w:r>
              <w:rPr>
                <w:rFonts w:eastAsia="仿宋_GB2312"/>
                <w:color w:val="000000"/>
                <w:kern w:val="0"/>
                <w:sz w:val="24"/>
              </w:rPr>
              <w:t>1983</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49"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33" w:type="dxa"/>
            <w:tcBorders>
              <w:top w:val="nil"/>
              <w:left w:val="nil"/>
              <w:bottom w:val="single" w:color="auto" w:sz="4" w:space="0"/>
              <w:right w:val="single" w:color="auto" w:sz="4" w:space="0"/>
            </w:tcBorders>
            <w:vAlign w:val="center"/>
          </w:tcPr>
          <w:p>
            <w:pPr>
              <w:widowControl/>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．中共党员。具有</w:t>
            </w:r>
            <w:r>
              <w:rPr>
                <w:rFonts w:eastAsia="仿宋_GB2312"/>
                <w:color w:val="000000"/>
                <w:kern w:val="0"/>
                <w:sz w:val="24"/>
              </w:rPr>
              <w:t>3</w:t>
            </w:r>
            <w:r>
              <w:rPr>
                <w:rFonts w:hint="eastAsia" w:eastAsia="仿宋_GB2312"/>
                <w:color w:val="000000"/>
                <w:kern w:val="0"/>
                <w:sz w:val="24"/>
              </w:rPr>
              <w:t>年以上党务或行政管理等办公室相关工作经验；</w:t>
            </w:r>
          </w:p>
          <w:p>
            <w:pPr>
              <w:widowControl/>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．具有较强的组织协调、文字写作、内外沟通能力，熟悉公文处理和计算机操作。</w:t>
            </w:r>
            <w:r>
              <w:rPr>
                <w:rFonts w:eastAsia="仿宋_GB2312"/>
                <w:color w:val="000000"/>
                <w:kern w:val="0"/>
                <w:sz w:val="24"/>
              </w:rPr>
              <w:t xml:space="preserve">                                                                                                 </w:t>
            </w:r>
          </w:p>
        </w:tc>
        <w:tc>
          <w:tcPr>
            <w:tcW w:w="1992"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硕士研究生学历年龄可适当放宽。</w:t>
            </w:r>
            <w:r>
              <w:rPr>
                <w:rFonts w:eastAsia="仿宋_GB2312"/>
                <w:color w:val="000000"/>
                <w:kern w:val="0"/>
                <w:sz w:val="24"/>
              </w:rPr>
              <w:t xml:space="preserve">                                        </w:t>
            </w:r>
          </w:p>
        </w:tc>
      </w:tr>
      <w:tr>
        <w:tblPrEx>
          <w:tblLayout w:type="fixed"/>
          <w:tblCellMar>
            <w:top w:w="0" w:type="dxa"/>
            <w:left w:w="108" w:type="dxa"/>
            <w:bottom w:w="0" w:type="dxa"/>
            <w:right w:w="108" w:type="dxa"/>
          </w:tblCellMar>
        </w:tblPrEx>
        <w:trPr>
          <w:trHeight w:val="1918" w:hRule="atLeast"/>
        </w:trPr>
        <w:tc>
          <w:tcPr>
            <w:tcW w:w="708"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5</w:t>
            </w:r>
          </w:p>
        </w:tc>
        <w:tc>
          <w:tcPr>
            <w:tcW w:w="118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招商一局副局长</w:t>
            </w:r>
          </w:p>
        </w:tc>
        <w:tc>
          <w:tcPr>
            <w:tcW w:w="73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63"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经济</w:t>
            </w:r>
            <w:r>
              <w:rPr>
                <w:rFonts w:hint="eastAsia" w:eastAsia="仿宋_GB2312"/>
                <w:kern w:val="0"/>
                <w:sz w:val="24"/>
              </w:rPr>
              <w:t>类</w:t>
            </w:r>
            <w:r>
              <w:rPr>
                <w:rFonts w:hint="eastAsia" w:eastAsia="仿宋_GB2312"/>
                <w:color w:val="000000"/>
                <w:kern w:val="0"/>
                <w:sz w:val="24"/>
              </w:rPr>
              <w:t>、营销</w:t>
            </w:r>
            <w:r>
              <w:rPr>
                <w:rFonts w:hint="eastAsia" w:eastAsia="仿宋_GB2312"/>
                <w:kern w:val="0"/>
                <w:sz w:val="24"/>
              </w:rPr>
              <w:t>类</w:t>
            </w:r>
            <w:r>
              <w:rPr>
                <w:rFonts w:hint="eastAsia" w:eastAsia="仿宋_GB2312"/>
                <w:color w:val="000000"/>
                <w:kern w:val="0"/>
                <w:sz w:val="24"/>
              </w:rPr>
              <w:t>、法律类</w:t>
            </w:r>
          </w:p>
        </w:tc>
        <w:tc>
          <w:tcPr>
            <w:tcW w:w="114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大学本科及以上学历</w:t>
            </w:r>
          </w:p>
        </w:tc>
        <w:tc>
          <w:tcPr>
            <w:tcW w:w="117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40</w:t>
            </w:r>
            <w:r>
              <w:rPr>
                <w:rFonts w:hint="eastAsia" w:eastAsia="仿宋_GB2312"/>
                <w:color w:val="000000"/>
                <w:kern w:val="0"/>
                <w:sz w:val="24"/>
              </w:rPr>
              <w:t>岁以下（</w:t>
            </w:r>
            <w:r>
              <w:rPr>
                <w:rFonts w:eastAsia="仿宋_GB2312"/>
                <w:color w:val="000000"/>
                <w:kern w:val="0"/>
                <w:sz w:val="24"/>
              </w:rPr>
              <w:t>1979</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49"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33" w:type="dxa"/>
            <w:tcBorders>
              <w:top w:val="nil"/>
              <w:left w:val="nil"/>
              <w:bottom w:val="single" w:color="auto" w:sz="4" w:space="0"/>
              <w:right w:val="single" w:color="auto" w:sz="4" w:space="0"/>
            </w:tcBorders>
            <w:vAlign w:val="center"/>
          </w:tcPr>
          <w:p>
            <w:pPr>
              <w:widowControl/>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w:t>
            </w:r>
            <w:r>
              <w:rPr>
                <w:rFonts w:eastAsia="仿宋_GB2312"/>
                <w:color w:val="000000"/>
                <w:kern w:val="0"/>
                <w:sz w:val="24"/>
              </w:rPr>
              <w:t>3</w:t>
            </w:r>
            <w:r>
              <w:rPr>
                <w:rFonts w:hint="eastAsia" w:eastAsia="仿宋_GB2312"/>
                <w:color w:val="000000"/>
                <w:kern w:val="0"/>
                <w:sz w:val="24"/>
              </w:rPr>
              <w:t>年以上招商、会展相关工作经验；熟悉产业发展及招商引资相关政策。</w:t>
            </w:r>
            <w:r>
              <w:rPr>
                <w:rFonts w:eastAsia="仿宋_GB2312"/>
                <w:color w:val="000000"/>
                <w:kern w:val="0"/>
                <w:sz w:val="24"/>
              </w:rPr>
              <w:t xml:space="preserve">                                                    </w:t>
            </w:r>
          </w:p>
          <w:p>
            <w:pPr>
              <w:pStyle w:val="4"/>
              <w:shd w:val="clear" w:color="auto" w:fill="FFFFFF"/>
              <w:spacing w:before="0" w:beforeAutospacing="0" w:after="0" w:afterAutospacing="0" w:line="300" w:lineRule="exact"/>
              <w:ind w:left="239" w:leftChars="114" w:firstLine="240" w:firstLineChars="100"/>
              <w:rPr>
                <w:rFonts w:ascii="Times New Roman" w:hAnsi="Times New Roman" w:eastAsia="仿宋_GB2312" w:cs="Times New Roman"/>
                <w:color w:val="000000"/>
              </w:rPr>
            </w:pPr>
            <w:r>
              <w:rPr>
                <w:rFonts w:ascii="Times New Roman" w:hAnsi="Times New Roman" w:eastAsia="仿宋_GB2312" w:cs="Times New Roman"/>
                <w:color w:val="000000"/>
              </w:rPr>
              <w:t>2.</w:t>
            </w:r>
            <w:r>
              <w:rPr>
                <w:rFonts w:hint="eastAsia" w:ascii="Times New Roman" w:hAnsi="Times New Roman" w:eastAsia="仿宋_GB2312" w:cs="Times New Roman"/>
                <w:color w:val="000000"/>
              </w:rPr>
              <w:t>有较强的组织、谈判、沟通能力和一定的文字能力；了解高新区重点发展产业领域；</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具有单位负责人或中层及以上任职经历。</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 xml:space="preserve">                                                                          </w:t>
            </w:r>
          </w:p>
        </w:tc>
        <w:tc>
          <w:tcPr>
            <w:tcW w:w="1992"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掌握招商引资资源和项目线索者或具有成功案例、组织过相关招商活动者优先。</w:t>
            </w:r>
            <w:r>
              <w:rPr>
                <w:rFonts w:eastAsia="仿宋_GB2312"/>
                <w:color w:val="000000"/>
                <w:kern w:val="0"/>
                <w:sz w:val="24"/>
              </w:rPr>
              <w:t xml:space="preserve">              </w:t>
            </w:r>
          </w:p>
        </w:tc>
      </w:tr>
      <w:tr>
        <w:tblPrEx>
          <w:tblLayout w:type="fixed"/>
          <w:tblCellMar>
            <w:top w:w="0" w:type="dxa"/>
            <w:left w:w="108" w:type="dxa"/>
            <w:bottom w:w="0" w:type="dxa"/>
            <w:right w:w="108" w:type="dxa"/>
          </w:tblCellMar>
        </w:tblPrEx>
        <w:trPr>
          <w:trHeight w:val="1918" w:hRule="atLeast"/>
        </w:trPr>
        <w:tc>
          <w:tcPr>
            <w:tcW w:w="708"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6</w:t>
            </w:r>
          </w:p>
        </w:tc>
        <w:tc>
          <w:tcPr>
            <w:tcW w:w="118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招商二局副局长</w:t>
            </w:r>
          </w:p>
        </w:tc>
        <w:tc>
          <w:tcPr>
            <w:tcW w:w="73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63"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经济</w:t>
            </w:r>
            <w:r>
              <w:rPr>
                <w:rFonts w:hint="eastAsia" w:eastAsia="仿宋_GB2312"/>
                <w:kern w:val="0"/>
                <w:sz w:val="24"/>
              </w:rPr>
              <w:t>类</w:t>
            </w:r>
            <w:r>
              <w:rPr>
                <w:rFonts w:hint="eastAsia" w:eastAsia="仿宋_GB2312"/>
                <w:color w:val="000000"/>
                <w:kern w:val="0"/>
                <w:sz w:val="24"/>
              </w:rPr>
              <w:t>、营销</w:t>
            </w:r>
            <w:r>
              <w:rPr>
                <w:rFonts w:hint="eastAsia" w:eastAsia="仿宋_GB2312"/>
                <w:kern w:val="0"/>
                <w:sz w:val="24"/>
              </w:rPr>
              <w:t>类</w:t>
            </w:r>
            <w:r>
              <w:rPr>
                <w:rFonts w:hint="eastAsia" w:eastAsia="仿宋_GB2312"/>
                <w:color w:val="000000"/>
                <w:kern w:val="0"/>
                <w:sz w:val="24"/>
              </w:rPr>
              <w:t>、法律类</w:t>
            </w:r>
          </w:p>
        </w:tc>
        <w:tc>
          <w:tcPr>
            <w:tcW w:w="114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大学本科及以上学历</w:t>
            </w:r>
          </w:p>
        </w:tc>
        <w:tc>
          <w:tcPr>
            <w:tcW w:w="117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40</w:t>
            </w:r>
            <w:r>
              <w:rPr>
                <w:rFonts w:hint="eastAsia" w:eastAsia="仿宋_GB2312"/>
                <w:color w:val="000000"/>
                <w:kern w:val="0"/>
                <w:sz w:val="24"/>
              </w:rPr>
              <w:t>岁以下（</w:t>
            </w:r>
            <w:r>
              <w:rPr>
                <w:rFonts w:eastAsia="仿宋_GB2312"/>
                <w:color w:val="000000"/>
                <w:kern w:val="0"/>
                <w:sz w:val="24"/>
              </w:rPr>
              <w:t>1979</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49"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33" w:type="dxa"/>
            <w:tcBorders>
              <w:top w:val="nil"/>
              <w:left w:val="nil"/>
              <w:bottom w:val="single" w:color="auto" w:sz="4" w:space="0"/>
              <w:right w:val="single" w:color="auto" w:sz="4" w:space="0"/>
            </w:tcBorders>
            <w:vAlign w:val="center"/>
          </w:tcPr>
          <w:p>
            <w:pPr>
              <w:widowControl/>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w:t>
            </w:r>
            <w:r>
              <w:rPr>
                <w:rFonts w:eastAsia="仿宋_GB2312"/>
                <w:color w:val="000000"/>
                <w:kern w:val="0"/>
                <w:sz w:val="24"/>
              </w:rPr>
              <w:t>3</w:t>
            </w:r>
            <w:r>
              <w:rPr>
                <w:rFonts w:hint="eastAsia" w:eastAsia="仿宋_GB2312"/>
                <w:color w:val="000000"/>
                <w:kern w:val="0"/>
                <w:sz w:val="24"/>
              </w:rPr>
              <w:t>年以上招商、会展相关工作经验；熟悉产业发展及招商引资相关政策。</w:t>
            </w:r>
            <w:r>
              <w:rPr>
                <w:rFonts w:eastAsia="仿宋_GB2312"/>
                <w:color w:val="000000"/>
                <w:kern w:val="0"/>
                <w:sz w:val="24"/>
              </w:rPr>
              <w:t xml:space="preserve">                                                    </w:t>
            </w:r>
          </w:p>
          <w:p>
            <w:pPr>
              <w:pStyle w:val="4"/>
              <w:shd w:val="clear" w:color="auto" w:fill="FFFFFF"/>
              <w:spacing w:before="0" w:beforeAutospacing="0" w:after="0" w:afterAutospacing="0" w:line="300" w:lineRule="exact"/>
              <w:ind w:left="239" w:leftChars="114" w:firstLine="240" w:firstLineChars="100"/>
              <w:rPr>
                <w:rFonts w:ascii="Times New Roman" w:hAnsi="Times New Roman" w:eastAsia="仿宋_GB2312" w:cs="Times New Roman"/>
                <w:color w:val="000000"/>
              </w:rPr>
            </w:pPr>
            <w:r>
              <w:rPr>
                <w:rFonts w:ascii="Times New Roman" w:hAnsi="Times New Roman" w:eastAsia="仿宋_GB2312" w:cs="Times New Roman"/>
                <w:color w:val="000000"/>
              </w:rPr>
              <w:t>2.</w:t>
            </w:r>
            <w:r>
              <w:rPr>
                <w:rFonts w:hint="eastAsia" w:ascii="Times New Roman" w:hAnsi="Times New Roman" w:eastAsia="仿宋_GB2312" w:cs="Times New Roman"/>
                <w:color w:val="000000"/>
              </w:rPr>
              <w:t>有较强的组织、谈判、沟通能力和一定的文字能力；了解高新区重点发展产业领域；</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 xml:space="preserve">3. </w:t>
            </w:r>
            <w:r>
              <w:rPr>
                <w:rFonts w:hint="eastAsia" w:eastAsia="仿宋_GB2312"/>
                <w:color w:val="000000"/>
                <w:kern w:val="0"/>
                <w:sz w:val="24"/>
              </w:rPr>
              <w:t>具有单位负责人或中层及以上任职经历。</w:t>
            </w:r>
            <w:r>
              <w:rPr>
                <w:rFonts w:eastAsia="仿宋_GB2312"/>
                <w:color w:val="000000"/>
                <w:kern w:val="0"/>
                <w:sz w:val="24"/>
              </w:rPr>
              <w:t xml:space="preserve">   </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 xml:space="preserve">                                                                       </w:t>
            </w:r>
          </w:p>
        </w:tc>
        <w:tc>
          <w:tcPr>
            <w:tcW w:w="1992"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掌握招商引资资源和项目线索者或具有成功案例、组织过相关招商活动者优先。</w:t>
            </w:r>
            <w:r>
              <w:rPr>
                <w:rFonts w:eastAsia="仿宋_GB2312"/>
                <w:color w:val="000000"/>
                <w:kern w:val="0"/>
                <w:sz w:val="24"/>
              </w:rPr>
              <w:t xml:space="preserve">              </w:t>
            </w:r>
          </w:p>
        </w:tc>
      </w:tr>
    </w:tbl>
    <w:p>
      <w:pPr>
        <w:tabs>
          <w:tab w:val="left" w:pos="7371"/>
        </w:tabs>
        <w:spacing w:line="440" w:lineRule="exact"/>
        <w:rPr>
          <w:rFonts w:ascii="黑体" w:hAnsi="黑体" w:eastAsia="黑体"/>
          <w:sz w:val="32"/>
        </w:rPr>
      </w:pPr>
    </w:p>
    <w:p>
      <w:pPr>
        <w:tabs>
          <w:tab w:val="left" w:pos="7371"/>
        </w:tabs>
        <w:spacing w:line="440" w:lineRule="exact"/>
        <w:rPr>
          <w:rFonts w:ascii="黑体" w:hAnsi="黑体" w:eastAsia="黑体"/>
          <w:sz w:val="32"/>
        </w:rPr>
      </w:pPr>
    </w:p>
    <w:p>
      <w:pPr>
        <w:tabs>
          <w:tab w:val="left" w:pos="7371"/>
        </w:tabs>
        <w:spacing w:line="440" w:lineRule="exact"/>
        <w:rPr>
          <w:rFonts w:ascii="黑体" w:hAnsi="黑体" w:eastAsia="黑体"/>
          <w:sz w:val="32"/>
        </w:rPr>
      </w:pPr>
    </w:p>
    <w:p>
      <w:pPr>
        <w:tabs>
          <w:tab w:val="left" w:pos="7371"/>
        </w:tabs>
        <w:spacing w:line="360" w:lineRule="exact"/>
        <w:rPr>
          <w:rFonts w:ascii="黑体" w:hAnsi="黑体" w:eastAsia="黑体"/>
          <w:sz w:val="32"/>
        </w:rPr>
      </w:pPr>
    </w:p>
    <w:tbl>
      <w:tblPr>
        <w:tblStyle w:val="6"/>
        <w:tblW w:w="14175" w:type="dxa"/>
        <w:tblInd w:w="108" w:type="dxa"/>
        <w:tblLayout w:type="fixed"/>
        <w:tblCellMar>
          <w:top w:w="0" w:type="dxa"/>
          <w:left w:w="108" w:type="dxa"/>
          <w:bottom w:w="0" w:type="dxa"/>
          <w:right w:w="108" w:type="dxa"/>
        </w:tblCellMar>
      </w:tblPr>
      <w:tblGrid>
        <w:gridCol w:w="709"/>
        <w:gridCol w:w="1286"/>
        <w:gridCol w:w="708"/>
        <w:gridCol w:w="1077"/>
        <w:gridCol w:w="1050"/>
        <w:gridCol w:w="1155"/>
        <w:gridCol w:w="1050"/>
        <w:gridCol w:w="5145"/>
        <w:gridCol w:w="1995"/>
      </w:tblGrid>
      <w:tr>
        <w:tblPrEx>
          <w:tblLayout w:type="fixed"/>
          <w:tblCellMar>
            <w:top w:w="0" w:type="dxa"/>
            <w:left w:w="108" w:type="dxa"/>
            <w:bottom w:w="0" w:type="dxa"/>
            <w:right w:w="108" w:type="dxa"/>
          </w:tblCellMar>
        </w:tblPrEx>
        <w:trPr>
          <w:trHeight w:val="864" w:hRule="atLeast"/>
          <w:tblHead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岗位序号</w:t>
            </w:r>
          </w:p>
        </w:tc>
        <w:tc>
          <w:tcPr>
            <w:tcW w:w="12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名称</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招聘计划</w:t>
            </w:r>
          </w:p>
        </w:tc>
        <w:tc>
          <w:tcPr>
            <w:tcW w:w="10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所需</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tc>
        <w:tc>
          <w:tcPr>
            <w:tcW w:w="10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学历</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学位</w:t>
            </w:r>
          </w:p>
        </w:tc>
        <w:tc>
          <w:tcPr>
            <w:tcW w:w="11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年龄</w:t>
            </w:r>
          </w:p>
        </w:tc>
        <w:tc>
          <w:tcPr>
            <w:tcW w:w="10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职称</w:t>
            </w:r>
          </w:p>
        </w:tc>
        <w:tc>
          <w:tcPr>
            <w:tcW w:w="51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其他报考资格条件</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备注</w:t>
            </w:r>
          </w:p>
        </w:tc>
      </w:tr>
      <w:tr>
        <w:tblPrEx>
          <w:tblLayout w:type="fixed"/>
          <w:tblCellMar>
            <w:top w:w="0" w:type="dxa"/>
            <w:left w:w="108" w:type="dxa"/>
            <w:bottom w:w="0" w:type="dxa"/>
            <w:right w:w="108" w:type="dxa"/>
          </w:tblCellMar>
        </w:tblPrEx>
        <w:trPr>
          <w:trHeight w:val="2060"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7</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建设管理局副局长</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2</w:t>
            </w:r>
          </w:p>
        </w:tc>
        <w:tc>
          <w:tcPr>
            <w:tcW w:w="1077"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土木工程建设</w:t>
            </w:r>
            <w:r>
              <w:rPr>
                <w:rFonts w:hint="eastAsia" w:eastAsia="仿宋_GB2312"/>
                <w:kern w:val="0"/>
                <w:sz w:val="24"/>
              </w:rPr>
              <w:t>类</w:t>
            </w:r>
            <w:r>
              <w:rPr>
                <w:rFonts w:hint="eastAsia" w:eastAsia="仿宋_GB2312"/>
                <w:color w:val="000000"/>
                <w:kern w:val="0"/>
                <w:sz w:val="24"/>
              </w:rPr>
              <w:t>、城乡规划类、工程管理类</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全日制大学本科及以上学历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40</w:t>
            </w:r>
            <w:r>
              <w:rPr>
                <w:rFonts w:hint="eastAsia" w:eastAsia="仿宋_GB2312"/>
                <w:color w:val="000000"/>
                <w:kern w:val="0"/>
                <w:sz w:val="24"/>
              </w:rPr>
              <w:t>岁以下（</w:t>
            </w:r>
            <w:r>
              <w:rPr>
                <w:rFonts w:eastAsia="仿宋_GB2312"/>
                <w:color w:val="000000"/>
                <w:kern w:val="0"/>
                <w:sz w:val="24"/>
              </w:rPr>
              <w:t>1979</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hd w:val="clear" w:color="auto" w:fill="FFFFFF"/>
              <w:spacing w:line="300" w:lineRule="exact"/>
              <w:ind w:left="239" w:leftChars="114" w:firstLine="9"/>
              <w:jc w:val="left"/>
              <w:rPr>
                <w:rFonts w:eastAsia="仿宋_GB2312"/>
                <w:color w:val="000000"/>
                <w:kern w:val="0"/>
                <w:sz w:val="24"/>
              </w:rPr>
            </w:pPr>
            <w:r>
              <w:rPr>
                <w:rFonts w:hint="eastAsia" w:eastAsia="仿宋_GB2312"/>
                <w:color w:val="000000"/>
                <w:kern w:val="0"/>
                <w:sz w:val="24"/>
              </w:rPr>
              <w:t>中级及以上相关专业技术职称</w:t>
            </w:r>
          </w:p>
        </w:tc>
        <w:tc>
          <w:tcPr>
            <w:tcW w:w="5145" w:type="dxa"/>
            <w:tcBorders>
              <w:top w:val="nil"/>
              <w:left w:val="nil"/>
              <w:bottom w:val="single" w:color="auto" w:sz="4" w:space="0"/>
              <w:right w:val="single" w:color="auto" w:sz="4" w:space="0"/>
            </w:tcBorders>
            <w:vAlign w:val="center"/>
          </w:tcPr>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w:t>
            </w:r>
            <w:r>
              <w:rPr>
                <w:rFonts w:eastAsia="仿宋_GB2312"/>
                <w:color w:val="000000"/>
                <w:kern w:val="0"/>
                <w:sz w:val="24"/>
              </w:rPr>
              <w:t>5</w:t>
            </w:r>
            <w:r>
              <w:rPr>
                <w:rFonts w:hint="eastAsia" w:eastAsia="仿宋_GB2312"/>
                <w:color w:val="000000"/>
                <w:kern w:val="0"/>
                <w:sz w:val="24"/>
              </w:rPr>
              <w:t>年以上规划建设管理相关工作经验</w:t>
            </w:r>
            <w:r>
              <w:rPr>
                <w:rFonts w:eastAsia="仿宋_GB2312"/>
                <w:color w:val="000000"/>
                <w:kern w:val="0"/>
                <w:sz w:val="24"/>
              </w:rPr>
              <w:t>;</w:t>
            </w:r>
            <w:r>
              <w:rPr>
                <w:rFonts w:hint="eastAsia" w:eastAsia="仿宋_GB2312"/>
                <w:color w:val="000000"/>
                <w:kern w:val="0"/>
                <w:sz w:val="24"/>
              </w:rPr>
              <w:t>熟悉建设、环保、土地管理相关政策和业务。</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 xml:space="preserve">2. </w:t>
            </w:r>
            <w:r>
              <w:rPr>
                <w:rFonts w:hint="eastAsia" w:eastAsia="仿宋_GB2312"/>
                <w:color w:val="000000"/>
                <w:kern w:val="0"/>
                <w:sz w:val="24"/>
              </w:rPr>
              <w:t>具有单位负责人或中层及以上任职经历。</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具有较强的沟通表达能力和组织协调、执行、管控能力；有一定的文字能力。</w:t>
            </w: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具有中高级技术职称、专业资格证书或担任过建设管理部门领导者优先。</w:t>
            </w:r>
          </w:p>
        </w:tc>
      </w:tr>
      <w:tr>
        <w:tblPrEx>
          <w:tblLayout w:type="fixed"/>
          <w:tblCellMar>
            <w:top w:w="0" w:type="dxa"/>
            <w:left w:w="108" w:type="dxa"/>
            <w:bottom w:w="0" w:type="dxa"/>
            <w:right w:w="108" w:type="dxa"/>
          </w:tblCellMar>
        </w:tblPrEx>
        <w:trPr>
          <w:trHeight w:val="1705"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8</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经济科技发展局副局长</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77"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经济学类、统计学、金融类、工商管理类</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大学本科及以上学历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40</w:t>
            </w:r>
            <w:r>
              <w:rPr>
                <w:rFonts w:hint="eastAsia" w:eastAsia="仿宋_GB2312"/>
                <w:color w:val="000000"/>
                <w:kern w:val="0"/>
                <w:sz w:val="24"/>
              </w:rPr>
              <w:t>岁以下（</w:t>
            </w:r>
            <w:r>
              <w:rPr>
                <w:rFonts w:eastAsia="仿宋_GB2312"/>
                <w:color w:val="000000"/>
                <w:kern w:val="0"/>
                <w:sz w:val="24"/>
              </w:rPr>
              <w:t>1979</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45" w:type="dxa"/>
            <w:tcBorders>
              <w:top w:val="nil"/>
              <w:left w:val="nil"/>
              <w:bottom w:val="single" w:color="auto" w:sz="4" w:space="0"/>
              <w:right w:val="single" w:color="auto" w:sz="4" w:space="0"/>
            </w:tcBorders>
            <w:vAlign w:val="center"/>
          </w:tcPr>
          <w:p>
            <w:pPr>
              <w:widowControl/>
              <w:spacing w:line="300" w:lineRule="exact"/>
              <w:ind w:left="449" w:leftChars="214"/>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w:t>
            </w:r>
            <w:r>
              <w:rPr>
                <w:rFonts w:eastAsia="仿宋_GB2312"/>
                <w:color w:val="000000"/>
                <w:kern w:val="0"/>
                <w:sz w:val="24"/>
              </w:rPr>
              <w:t>3</w:t>
            </w:r>
            <w:r>
              <w:rPr>
                <w:rFonts w:hint="eastAsia" w:eastAsia="仿宋_GB2312"/>
                <w:color w:val="000000"/>
                <w:kern w:val="0"/>
                <w:sz w:val="24"/>
              </w:rPr>
              <w:t>年以上经济科技发展相关工作经验，熟悉相关产业政策、法规等；</w:t>
            </w:r>
          </w:p>
          <w:p>
            <w:pPr>
              <w:widowControl/>
              <w:spacing w:line="300" w:lineRule="exact"/>
              <w:ind w:left="449" w:leftChars="214"/>
              <w:jc w:val="left"/>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、熟练掌握</w:t>
            </w:r>
            <w:r>
              <w:rPr>
                <w:rFonts w:eastAsia="仿宋_GB2312"/>
                <w:color w:val="000000"/>
                <w:kern w:val="0"/>
                <w:sz w:val="24"/>
              </w:rPr>
              <w:t>WORD</w:t>
            </w:r>
            <w:r>
              <w:rPr>
                <w:rFonts w:hint="eastAsia" w:eastAsia="仿宋_GB2312"/>
                <w:color w:val="000000"/>
                <w:kern w:val="0"/>
                <w:sz w:val="24"/>
              </w:rPr>
              <w:t>、</w:t>
            </w:r>
            <w:r>
              <w:rPr>
                <w:rFonts w:eastAsia="仿宋_GB2312"/>
                <w:color w:val="000000"/>
                <w:kern w:val="0"/>
                <w:sz w:val="24"/>
              </w:rPr>
              <w:t>EXCEL</w:t>
            </w:r>
            <w:r>
              <w:rPr>
                <w:rFonts w:hint="eastAsia" w:eastAsia="仿宋_GB2312"/>
                <w:color w:val="000000"/>
                <w:kern w:val="0"/>
                <w:sz w:val="24"/>
              </w:rPr>
              <w:t>、</w:t>
            </w:r>
            <w:r>
              <w:rPr>
                <w:rFonts w:eastAsia="仿宋_GB2312"/>
                <w:color w:val="000000"/>
                <w:kern w:val="0"/>
                <w:sz w:val="24"/>
              </w:rPr>
              <w:t>SPSS</w:t>
            </w:r>
            <w:r>
              <w:rPr>
                <w:rFonts w:hint="eastAsia" w:eastAsia="仿宋_GB2312"/>
                <w:color w:val="000000"/>
                <w:kern w:val="0"/>
                <w:sz w:val="24"/>
              </w:rPr>
              <w:t>等统计办公软件；</w:t>
            </w:r>
          </w:p>
          <w:p>
            <w:pPr>
              <w:widowControl/>
              <w:spacing w:line="300" w:lineRule="exact"/>
              <w:ind w:left="449" w:leftChars="214"/>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、擅于独立思考、主动作为、沟通协调，主动服务意识强。</w:t>
            </w: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具有中高级技术职称、专业资格证书或担任过经济科技发展部门领导者优先。</w:t>
            </w:r>
          </w:p>
        </w:tc>
      </w:tr>
      <w:tr>
        <w:tblPrEx>
          <w:tblLayout w:type="fixed"/>
          <w:tblCellMar>
            <w:top w:w="0" w:type="dxa"/>
            <w:left w:w="108" w:type="dxa"/>
            <w:bottom w:w="0" w:type="dxa"/>
            <w:right w:w="108" w:type="dxa"/>
          </w:tblCellMar>
        </w:tblPrEx>
        <w:trPr>
          <w:trHeight w:val="1705"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9</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党政办</w:t>
            </w:r>
          </w:p>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科员</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2</w:t>
            </w:r>
          </w:p>
        </w:tc>
        <w:tc>
          <w:tcPr>
            <w:tcW w:w="1077"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专业不限</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大专及以上学历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40</w:t>
            </w:r>
            <w:r>
              <w:rPr>
                <w:rFonts w:hint="eastAsia" w:eastAsia="仿宋_GB2312"/>
                <w:color w:val="000000"/>
                <w:kern w:val="0"/>
                <w:sz w:val="24"/>
              </w:rPr>
              <w:t>岁以下（</w:t>
            </w:r>
            <w:r>
              <w:rPr>
                <w:rFonts w:eastAsia="仿宋_GB2312"/>
                <w:color w:val="000000"/>
                <w:kern w:val="0"/>
                <w:sz w:val="24"/>
              </w:rPr>
              <w:t>1979</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45" w:type="dxa"/>
            <w:tcBorders>
              <w:top w:val="nil"/>
              <w:left w:val="nil"/>
              <w:bottom w:val="single" w:color="auto" w:sz="4" w:space="0"/>
              <w:right w:val="single" w:color="auto" w:sz="4" w:space="0"/>
            </w:tcBorders>
            <w:vAlign w:val="center"/>
          </w:tcPr>
          <w:p>
            <w:pPr>
              <w:widowControl/>
              <w:spacing w:line="300" w:lineRule="exact"/>
              <w:ind w:left="449" w:leftChars="214"/>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、形象良好，具有较好的沟通协调能力、语言表达能力；</w:t>
            </w:r>
          </w:p>
          <w:p>
            <w:pPr>
              <w:widowControl/>
              <w:spacing w:line="300" w:lineRule="exact"/>
              <w:ind w:left="449" w:leftChars="214"/>
              <w:jc w:val="left"/>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、具有较好的文字写作能力；</w:t>
            </w:r>
          </w:p>
          <w:p>
            <w:pPr>
              <w:widowControl/>
              <w:spacing w:line="300" w:lineRule="exact"/>
              <w:ind w:left="449" w:leftChars="214"/>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、熟练掌握</w:t>
            </w:r>
            <w:r>
              <w:rPr>
                <w:rFonts w:eastAsia="仿宋_GB2312"/>
                <w:color w:val="000000"/>
                <w:kern w:val="0"/>
                <w:sz w:val="24"/>
              </w:rPr>
              <w:t>WORD</w:t>
            </w:r>
            <w:r>
              <w:rPr>
                <w:rFonts w:hint="eastAsia" w:eastAsia="仿宋_GB2312"/>
                <w:color w:val="000000"/>
                <w:kern w:val="0"/>
                <w:sz w:val="24"/>
              </w:rPr>
              <w:t>、</w:t>
            </w:r>
            <w:r>
              <w:rPr>
                <w:rFonts w:eastAsia="仿宋_GB2312"/>
                <w:color w:val="000000"/>
                <w:kern w:val="0"/>
                <w:sz w:val="24"/>
              </w:rPr>
              <w:t>EXCEL</w:t>
            </w:r>
            <w:r>
              <w:rPr>
                <w:rFonts w:hint="eastAsia" w:eastAsia="仿宋_GB2312"/>
                <w:color w:val="000000"/>
                <w:kern w:val="0"/>
                <w:sz w:val="24"/>
              </w:rPr>
              <w:t>、</w:t>
            </w:r>
            <w:r>
              <w:rPr>
                <w:rFonts w:eastAsia="仿宋_GB2312"/>
                <w:color w:val="000000"/>
                <w:kern w:val="0"/>
                <w:sz w:val="24"/>
              </w:rPr>
              <w:t>WPS</w:t>
            </w:r>
            <w:r>
              <w:rPr>
                <w:rFonts w:hint="eastAsia" w:eastAsia="仿宋_GB2312"/>
                <w:color w:val="000000"/>
                <w:kern w:val="0"/>
                <w:sz w:val="24"/>
              </w:rPr>
              <w:t>等办公软件。</w:t>
            </w: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p>
        </w:tc>
      </w:tr>
      <w:tr>
        <w:tblPrEx>
          <w:tblLayout w:type="fixed"/>
          <w:tblCellMar>
            <w:top w:w="0" w:type="dxa"/>
            <w:left w:w="108" w:type="dxa"/>
            <w:bottom w:w="0" w:type="dxa"/>
            <w:right w:w="108" w:type="dxa"/>
          </w:tblCellMar>
        </w:tblPrEx>
        <w:trPr>
          <w:trHeight w:val="1705"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10</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招商专员</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2</w:t>
            </w:r>
          </w:p>
        </w:tc>
        <w:tc>
          <w:tcPr>
            <w:tcW w:w="1077"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经济类、营销类、外语、金融类、法学类</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大专及以上学历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35</w:t>
            </w:r>
            <w:r>
              <w:rPr>
                <w:rFonts w:hint="eastAsia" w:eastAsia="仿宋_GB2312"/>
                <w:color w:val="000000"/>
                <w:kern w:val="0"/>
                <w:sz w:val="24"/>
              </w:rPr>
              <w:t>岁以下（</w:t>
            </w:r>
            <w:r>
              <w:rPr>
                <w:rFonts w:eastAsia="仿宋_GB2312"/>
                <w:color w:val="000000"/>
                <w:kern w:val="0"/>
                <w:sz w:val="24"/>
              </w:rPr>
              <w:t>1984</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45" w:type="dxa"/>
            <w:tcBorders>
              <w:top w:val="nil"/>
              <w:left w:val="nil"/>
              <w:bottom w:val="single" w:color="auto" w:sz="4" w:space="0"/>
              <w:right w:val="single" w:color="auto" w:sz="4" w:space="0"/>
            </w:tcBorders>
            <w:vAlign w:val="center"/>
          </w:tcPr>
          <w:p>
            <w:pPr>
              <w:widowControl/>
              <w:spacing w:line="300" w:lineRule="exact"/>
              <w:ind w:left="479" w:leftChars="114" w:hanging="240" w:hangingChars="100"/>
              <w:jc w:val="left"/>
              <w:rPr>
                <w:rFonts w:eastAsia="仿宋_GB2312"/>
                <w:color w:val="000000"/>
                <w:kern w:val="0"/>
                <w:sz w:val="24"/>
              </w:rPr>
            </w:pPr>
            <w:r>
              <w:rPr>
                <w:rFonts w:eastAsia="仿宋_GB2312"/>
                <w:color w:val="000000"/>
                <w:kern w:val="0"/>
                <w:sz w:val="24"/>
              </w:rPr>
              <w:t xml:space="preserve">  1.</w:t>
            </w:r>
            <w:r>
              <w:rPr>
                <w:rFonts w:hint="eastAsia" w:eastAsia="仿宋_GB2312"/>
                <w:color w:val="000000"/>
                <w:kern w:val="0"/>
                <w:sz w:val="24"/>
              </w:rPr>
              <w:t>具有</w:t>
            </w:r>
            <w:r>
              <w:rPr>
                <w:rFonts w:eastAsia="仿宋_GB2312"/>
                <w:color w:val="000000"/>
                <w:kern w:val="0"/>
                <w:sz w:val="24"/>
              </w:rPr>
              <w:t>3</w:t>
            </w:r>
            <w:r>
              <w:rPr>
                <w:rFonts w:hint="eastAsia" w:eastAsia="仿宋_GB2312"/>
                <w:color w:val="000000"/>
                <w:kern w:val="0"/>
                <w:sz w:val="24"/>
              </w:rPr>
              <w:t>年以上招商相关工作经验；</w:t>
            </w:r>
          </w:p>
          <w:p>
            <w:pPr>
              <w:widowControl/>
              <w:spacing w:line="300" w:lineRule="exact"/>
              <w:ind w:left="239" w:leftChars="114"/>
              <w:jc w:val="left"/>
              <w:rPr>
                <w:rFonts w:eastAsia="仿宋_GB2312"/>
                <w:color w:val="000000"/>
                <w:kern w:val="0"/>
                <w:sz w:val="24"/>
              </w:rPr>
            </w:pPr>
            <w:r>
              <w:rPr>
                <w:rFonts w:eastAsia="仿宋_GB2312"/>
                <w:color w:val="000000"/>
                <w:kern w:val="0"/>
                <w:sz w:val="24"/>
              </w:rPr>
              <w:t xml:space="preserve">  2.</w:t>
            </w:r>
            <w:r>
              <w:rPr>
                <w:rFonts w:hint="eastAsia" w:eastAsia="仿宋_GB2312"/>
                <w:color w:val="000000"/>
                <w:kern w:val="0"/>
                <w:sz w:val="24"/>
              </w:rPr>
              <w:t>熟悉产业发展及招商引资相关政策；</w:t>
            </w:r>
          </w:p>
          <w:p>
            <w:pPr>
              <w:widowControl/>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有一定的沟通、谈判、协调工作能力。</w:t>
            </w:r>
            <w:r>
              <w:rPr>
                <w:rFonts w:eastAsia="仿宋_GB2312"/>
                <w:color w:val="000000"/>
                <w:kern w:val="0"/>
                <w:sz w:val="24"/>
              </w:rPr>
              <w:t xml:space="preserve">                                                                          </w:t>
            </w: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在专业招商机构工作过或掌握招商引资资源和项目线索者优先。</w:t>
            </w:r>
          </w:p>
        </w:tc>
      </w:tr>
    </w:tbl>
    <w:p>
      <w:pPr>
        <w:tabs>
          <w:tab w:val="left" w:pos="7371"/>
        </w:tabs>
        <w:spacing w:line="440" w:lineRule="exact"/>
        <w:rPr>
          <w:rFonts w:ascii="黑体" w:hAnsi="黑体" w:eastAsia="黑体"/>
          <w:sz w:val="32"/>
        </w:rPr>
      </w:pPr>
      <w:r>
        <w:rPr>
          <w:rFonts w:hint="eastAsia" w:ascii="黑体" w:hAnsi="黑体" w:eastAsia="黑体"/>
          <w:sz w:val="32"/>
        </w:rPr>
        <w:t>附件</w:t>
      </w:r>
      <w:r>
        <w:rPr>
          <w:rFonts w:ascii="黑体" w:hAnsi="黑体" w:eastAsia="黑体"/>
          <w:sz w:val="32"/>
        </w:rPr>
        <w:t>2</w:t>
      </w:r>
    </w:p>
    <w:p>
      <w:pPr>
        <w:tabs>
          <w:tab w:val="left" w:pos="7371"/>
        </w:tabs>
        <w:spacing w:line="460" w:lineRule="exact"/>
        <w:jc w:val="center"/>
        <w:rPr>
          <w:rFonts w:ascii="迷你简小标宋" w:hAnsi="华文中宋" w:eastAsia="迷你简小标宋"/>
          <w:sz w:val="44"/>
          <w:szCs w:val="44"/>
        </w:rPr>
      </w:pPr>
      <w:r>
        <w:rPr>
          <w:rFonts w:hint="eastAsia" w:ascii="迷你简小标宋" w:hAnsi="华文中宋" w:eastAsia="迷你简小标宋"/>
          <w:sz w:val="44"/>
          <w:szCs w:val="44"/>
        </w:rPr>
        <w:t>汉中高新产业发展投资公司</w:t>
      </w:r>
      <w:r>
        <w:rPr>
          <w:rFonts w:ascii="迷你简小标宋" w:eastAsia="迷你简小标宋"/>
          <w:sz w:val="44"/>
          <w:szCs w:val="44"/>
        </w:rPr>
        <w:t>2019</w:t>
      </w:r>
      <w:r>
        <w:rPr>
          <w:rFonts w:hint="eastAsia" w:ascii="迷你简小标宋" w:hAnsi="华文中宋" w:eastAsia="迷你简小标宋"/>
          <w:sz w:val="44"/>
          <w:szCs w:val="44"/>
        </w:rPr>
        <w:t>年度公开招聘工作人员岗位信息表</w:t>
      </w:r>
    </w:p>
    <w:p>
      <w:pPr>
        <w:tabs>
          <w:tab w:val="left" w:pos="7371"/>
        </w:tabs>
        <w:spacing w:line="360" w:lineRule="exact"/>
        <w:rPr>
          <w:rFonts w:ascii="黑体" w:hAnsi="黑体" w:eastAsia="黑体"/>
          <w:sz w:val="32"/>
        </w:rPr>
      </w:pPr>
    </w:p>
    <w:tbl>
      <w:tblPr>
        <w:tblStyle w:val="6"/>
        <w:tblW w:w="14175" w:type="dxa"/>
        <w:tblInd w:w="108" w:type="dxa"/>
        <w:tblLayout w:type="fixed"/>
        <w:tblCellMar>
          <w:top w:w="0" w:type="dxa"/>
          <w:left w:w="108" w:type="dxa"/>
          <w:bottom w:w="0" w:type="dxa"/>
          <w:right w:w="108" w:type="dxa"/>
        </w:tblCellMar>
      </w:tblPr>
      <w:tblGrid>
        <w:gridCol w:w="709"/>
        <w:gridCol w:w="1286"/>
        <w:gridCol w:w="708"/>
        <w:gridCol w:w="1077"/>
        <w:gridCol w:w="1050"/>
        <w:gridCol w:w="1155"/>
        <w:gridCol w:w="1050"/>
        <w:gridCol w:w="5145"/>
        <w:gridCol w:w="1995"/>
      </w:tblGrid>
      <w:tr>
        <w:tblPrEx>
          <w:tblLayout w:type="fixed"/>
          <w:tblCellMar>
            <w:top w:w="0" w:type="dxa"/>
            <w:left w:w="108" w:type="dxa"/>
            <w:bottom w:w="0" w:type="dxa"/>
            <w:right w:w="108" w:type="dxa"/>
          </w:tblCellMar>
        </w:tblPrEx>
        <w:trPr>
          <w:trHeight w:val="864" w:hRule="atLeast"/>
          <w:tblHead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岗位序号</w:t>
            </w:r>
          </w:p>
        </w:tc>
        <w:tc>
          <w:tcPr>
            <w:tcW w:w="12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名称</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招聘计划</w:t>
            </w:r>
          </w:p>
        </w:tc>
        <w:tc>
          <w:tcPr>
            <w:tcW w:w="10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所需</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tc>
        <w:tc>
          <w:tcPr>
            <w:tcW w:w="10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学历</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学位</w:t>
            </w:r>
          </w:p>
        </w:tc>
        <w:tc>
          <w:tcPr>
            <w:tcW w:w="11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年龄</w:t>
            </w:r>
          </w:p>
        </w:tc>
        <w:tc>
          <w:tcPr>
            <w:tcW w:w="10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职称</w:t>
            </w:r>
          </w:p>
        </w:tc>
        <w:tc>
          <w:tcPr>
            <w:tcW w:w="51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其他报考资格条件</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备注</w:t>
            </w:r>
          </w:p>
        </w:tc>
      </w:tr>
      <w:tr>
        <w:tblPrEx>
          <w:tblLayout w:type="fixed"/>
          <w:tblCellMar>
            <w:top w:w="0" w:type="dxa"/>
            <w:left w:w="108" w:type="dxa"/>
            <w:bottom w:w="0" w:type="dxa"/>
            <w:right w:w="108" w:type="dxa"/>
          </w:tblCellMar>
        </w:tblPrEx>
        <w:trPr>
          <w:trHeight w:val="2060"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总经理</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77"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工商管理类、经济类、金融类或相关专业</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全日制本科及以上学历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45</w:t>
            </w:r>
            <w:r>
              <w:rPr>
                <w:rFonts w:hint="eastAsia" w:eastAsia="仿宋_GB2312"/>
                <w:color w:val="000000"/>
                <w:kern w:val="0"/>
                <w:sz w:val="24"/>
              </w:rPr>
              <w:t>岁以下（</w:t>
            </w:r>
            <w:r>
              <w:rPr>
                <w:rFonts w:eastAsia="仿宋_GB2312"/>
                <w:color w:val="000000"/>
                <w:kern w:val="0"/>
                <w:sz w:val="24"/>
              </w:rPr>
              <w:t>1974</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hd w:val="clear" w:color="auto" w:fill="FFFFFF"/>
              <w:spacing w:line="300" w:lineRule="exact"/>
              <w:ind w:left="239" w:leftChars="114" w:firstLine="9"/>
              <w:jc w:val="left"/>
              <w:rPr>
                <w:rFonts w:eastAsia="仿宋_GB2312"/>
                <w:color w:val="000000"/>
                <w:kern w:val="0"/>
                <w:sz w:val="24"/>
              </w:rPr>
            </w:pPr>
            <w:r>
              <w:rPr>
                <w:rFonts w:hint="eastAsia" w:eastAsia="仿宋_GB2312"/>
                <w:color w:val="000000"/>
                <w:kern w:val="0"/>
                <w:sz w:val="24"/>
              </w:rPr>
              <w:t>不限</w:t>
            </w:r>
          </w:p>
        </w:tc>
        <w:tc>
          <w:tcPr>
            <w:tcW w:w="5145" w:type="dxa"/>
            <w:tcBorders>
              <w:top w:val="nil"/>
              <w:left w:val="nil"/>
              <w:bottom w:val="single" w:color="auto" w:sz="4" w:space="0"/>
              <w:right w:val="single" w:color="auto" w:sz="4" w:space="0"/>
            </w:tcBorders>
            <w:vAlign w:val="center"/>
          </w:tcPr>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、具有大中型投资建设集团公司或相关类建设投资运营企业担任企业集团副总经理以上高级管理职位</w:t>
            </w:r>
            <w:r>
              <w:rPr>
                <w:rFonts w:eastAsia="仿宋_GB2312"/>
                <w:color w:val="000000"/>
                <w:kern w:val="0"/>
                <w:sz w:val="24"/>
              </w:rPr>
              <w:t>5</w:t>
            </w:r>
            <w:r>
              <w:rPr>
                <w:rFonts w:hint="eastAsia" w:eastAsia="仿宋_GB2312"/>
                <w:color w:val="000000"/>
                <w:kern w:val="0"/>
                <w:sz w:val="24"/>
              </w:rPr>
              <w:t>年以上任职经历；</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、熟悉掌握现代企业管理模式，精通公司运作，具有较强的计划、控制、驾驭全局的能力；</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、精通战略规划及项目发展计划，具有良好分析决策、市场开拓、商务谈判能力。</w:t>
            </w: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担任过投资公司经理人或特别优秀的管理人才年龄和学历条件可适当放宽。</w:t>
            </w:r>
          </w:p>
        </w:tc>
      </w:tr>
      <w:tr>
        <w:tblPrEx>
          <w:tblLayout w:type="fixed"/>
          <w:tblCellMar>
            <w:top w:w="0" w:type="dxa"/>
            <w:left w:w="108" w:type="dxa"/>
            <w:bottom w:w="0" w:type="dxa"/>
            <w:right w:w="108" w:type="dxa"/>
          </w:tblCellMar>
        </w:tblPrEx>
        <w:trPr>
          <w:trHeight w:val="1705"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2</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副总经理</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77"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工商管理类、经济类、金融类或相关专业</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全日制本科及以上学历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40</w:t>
            </w:r>
            <w:r>
              <w:rPr>
                <w:rFonts w:hint="eastAsia" w:eastAsia="仿宋_GB2312"/>
                <w:color w:val="000000"/>
                <w:kern w:val="0"/>
                <w:sz w:val="24"/>
              </w:rPr>
              <w:t>岁以下（</w:t>
            </w:r>
            <w:r>
              <w:rPr>
                <w:rFonts w:eastAsia="仿宋_GB2312"/>
                <w:color w:val="000000"/>
                <w:kern w:val="0"/>
                <w:sz w:val="24"/>
              </w:rPr>
              <w:t>1979</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45" w:type="dxa"/>
            <w:tcBorders>
              <w:top w:val="nil"/>
              <w:left w:val="nil"/>
              <w:bottom w:val="single" w:color="auto" w:sz="4" w:space="0"/>
              <w:right w:val="single" w:color="auto" w:sz="4" w:space="0"/>
            </w:tcBorders>
            <w:vAlign w:val="center"/>
          </w:tcPr>
          <w:p>
            <w:pPr>
              <w:widowControl/>
              <w:spacing w:line="300" w:lineRule="exact"/>
              <w:ind w:left="479" w:leftChars="114" w:hanging="240" w:hanging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、具有大中型投资建设集团公司或相关类建设投资运营企业</w:t>
            </w:r>
            <w:r>
              <w:rPr>
                <w:rFonts w:eastAsia="仿宋_GB2312"/>
                <w:color w:val="000000"/>
                <w:kern w:val="0"/>
                <w:sz w:val="24"/>
              </w:rPr>
              <w:t>5</w:t>
            </w:r>
            <w:r>
              <w:rPr>
                <w:rFonts w:hint="eastAsia" w:eastAsia="仿宋_GB2312"/>
                <w:color w:val="000000"/>
                <w:kern w:val="0"/>
                <w:sz w:val="24"/>
              </w:rPr>
              <w:t>年以上工作经验，担任企业集团高级管理职位者优先；</w:t>
            </w:r>
          </w:p>
          <w:p>
            <w:pPr>
              <w:widowControl/>
              <w:spacing w:line="300" w:lineRule="exact"/>
              <w:ind w:left="479" w:leftChars="114" w:hanging="240" w:hangingChars="100"/>
              <w:jc w:val="left"/>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、熟悉项目策划、开发建设、工程实施等方面的知识；</w:t>
            </w:r>
          </w:p>
          <w:p>
            <w:pPr>
              <w:widowControl/>
              <w:spacing w:line="300" w:lineRule="exact"/>
              <w:ind w:left="479" w:leftChars="114" w:hanging="240" w:hanging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、具有良好的商业思维，良好的组织领导、创新、分析判断、计划执行、沟通协调、抗压能力、团队协作、危机处置能力。</w:t>
            </w:r>
          </w:p>
          <w:p>
            <w:pPr>
              <w:widowControl/>
              <w:spacing w:line="300" w:lineRule="exact"/>
              <w:ind w:left="479" w:leftChars="114" w:hanging="240" w:hangingChars="100"/>
              <w:jc w:val="left"/>
              <w:rPr>
                <w:rFonts w:eastAsia="仿宋_GB2312"/>
                <w:color w:val="000000"/>
                <w:kern w:val="0"/>
                <w:sz w:val="24"/>
              </w:rPr>
            </w:pP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担任过投资公司部门经理及中层以上或特别优秀管理人才年龄和学历条件可适当放宽。</w:t>
            </w:r>
          </w:p>
        </w:tc>
      </w:tr>
    </w:tbl>
    <w:p>
      <w:pPr>
        <w:tabs>
          <w:tab w:val="left" w:pos="7371"/>
        </w:tabs>
        <w:spacing w:line="440" w:lineRule="exact"/>
        <w:rPr>
          <w:rFonts w:ascii="黑体" w:hAnsi="黑体" w:eastAsia="黑体"/>
          <w:sz w:val="32"/>
        </w:rPr>
      </w:pPr>
    </w:p>
    <w:sectPr>
      <w:headerReference r:id="rId3" w:type="default"/>
      <w:footerReference r:id="rId5" w:type="default"/>
      <w:headerReference r:id="rId4" w:type="even"/>
      <w:pgSz w:w="16838" w:h="11906" w:orient="landscape"/>
      <w:pgMar w:top="1701" w:right="1361" w:bottom="1588"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迷你简小标宋">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mc:AlternateContent>
        <mc:Choice Requires="wps">
          <w:drawing>
            <wp:anchor distT="0" distB="0" distL="114300" distR="114300" simplePos="0" relativeHeight="251662336" behindDoc="0" locked="0" layoutInCell="1" allowOverlap="1">
              <wp:simplePos x="0" y="0"/>
              <wp:positionH relativeFrom="column">
                <wp:posOffset>-378460</wp:posOffset>
              </wp:positionH>
              <wp:positionV relativeFrom="paragraph">
                <wp:posOffset>-139700</wp:posOffset>
              </wp:positionV>
              <wp:extent cx="531495" cy="669925"/>
              <wp:effectExtent l="0" t="0" r="1905" b="15875"/>
              <wp:wrapNone/>
              <wp:docPr id="2" name="文本框 2"/>
              <wp:cNvGraphicFramePr/>
              <a:graphic xmlns:a="http://schemas.openxmlformats.org/drawingml/2006/main">
                <a:graphicData uri="http://schemas.microsoft.com/office/word/2010/wordprocessingShape">
                  <wps:wsp>
                    <wps:cNvSpPr txBox="1"/>
                    <wps:spPr>
                      <a:xfrm>
                        <a:off x="0" y="0"/>
                        <a:ext cx="531495" cy="669925"/>
                      </a:xfrm>
                      <a:prstGeom prst="rect">
                        <a:avLst/>
                      </a:prstGeom>
                      <a:solidFill>
                        <a:srgbClr val="FFFFFF"/>
                      </a:solidFill>
                      <a:ln w="9525">
                        <a:noFill/>
                      </a:ln>
                    </wps:spPr>
                    <wps:txbx>
                      <w:txbxContent>
                        <w:p>
                          <w:pPr>
                            <w:rPr>
                              <w:rFonts w:ascii="宋体"/>
                              <w:sz w:val="28"/>
                              <w:szCs w:val="28"/>
                            </w:rPr>
                          </w:pPr>
                        </w:p>
                      </w:txbxContent>
                    </wps:txbx>
                    <wps:bodyPr vert="eaVert" upright="1"/>
                  </wps:wsp>
                </a:graphicData>
              </a:graphic>
            </wp:anchor>
          </w:drawing>
        </mc:Choice>
        <mc:Fallback>
          <w:pict>
            <v:shape id="_x0000_s1026" o:spid="_x0000_s1026" o:spt="202" type="#_x0000_t202" style="position:absolute;left:0pt;margin-left:-29.8pt;margin-top:-11pt;height:52.75pt;width:41.85pt;z-index:251662336;mso-width-relative:page;mso-height-relative:page;" fillcolor="#FFFFFF" filled="t" stroked="f" coordsize="21600,21600" o:gfxdata="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Jk3YHaAAAACQEAAA8AAAAAAAAAAQAgAAAAIgAAAGRycy9kb3ducmV2LnhtbFBLAQIUABQA&#10;AAAIAIdO4kCTutF2tQEAAD8DAAAOAAAAAAAAAAEAIAAAACkBAABkcnMvZTJvRG9jLnhtbFBLBQYA&#10;AAAABgAGAFkBAABQBQAAAAA=&#10;">
              <v:fill on="t" focussize="0,0"/>
              <v:stroke on="f"/>
              <v:imagedata o:title=""/>
              <o:lock v:ext="edit" aspectratio="f"/>
              <v:textbox style="layout-flow:vertical-ideographic;">
                <w:txbxContent>
                  <w:p>
                    <w:pPr>
                      <w:rPr>
                        <w:rFonts w:ascii="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-389255</wp:posOffset>
              </wp:positionH>
              <wp:positionV relativeFrom="paragraph">
                <wp:posOffset>-212725</wp:posOffset>
              </wp:positionV>
              <wp:extent cx="542290" cy="648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42290" cy="648335"/>
                      </a:xfrm>
                      <a:prstGeom prst="rect">
                        <a:avLst/>
                      </a:prstGeom>
                      <a:noFill/>
                      <a:ln w="9525">
                        <a:noFill/>
                      </a:ln>
                    </wps:spPr>
                    <wps:txbx>
                      <w:txbxContent>
                        <w:p>
                          <w:pP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30.65pt;margin-top:-16.75pt;height:51.05pt;width:42.7pt;z-index:251660288;mso-width-relative:page;mso-height-relative:page;" filled="f" stroked="f" coordsize="21600,21600" o:gfxdata="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4QTS2wAAAAkBAAAPAAAAAAAA&#10;AAEAIAAAACIAAABkcnMvZG93bnJldi54bWxQSwECFAAUAAAACACHTuJAd3OiwJ0BAAAWAwAADgAA&#10;AAAAAAABACAAAAAqAQAAZHJzL2Uyb0RvYy54bWxQSwUGAAAAAAYABgBZAQAAOQUAAAAA&#10;">
              <v:fill on="f" focussize="0,0"/>
              <v:stroke on="f"/>
              <v:imagedata o:title=""/>
              <o:lock v:ext="edit" aspectratio="f"/>
              <v:textbox style="layout-flow:vertical-ideographic;">
                <w:txbxContent>
                  <w:p>
                    <w:pP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EEF"/>
    <w:rsid w:val="00063261"/>
    <w:rsid w:val="00095060"/>
    <w:rsid w:val="00096BBA"/>
    <w:rsid w:val="000C2888"/>
    <w:rsid w:val="000F6E91"/>
    <w:rsid w:val="0011171C"/>
    <w:rsid w:val="00121347"/>
    <w:rsid w:val="00161E8B"/>
    <w:rsid w:val="001B2742"/>
    <w:rsid w:val="001C4BCC"/>
    <w:rsid w:val="001C6E7F"/>
    <w:rsid w:val="001C7904"/>
    <w:rsid w:val="001E0841"/>
    <w:rsid w:val="001F1237"/>
    <w:rsid w:val="001F4B07"/>
    <w:rsid w:val="0023446E"/>
    <w:rsid w:val="00255A7B"/>
    <w:rsid w:val="002568B8"/>
    <w:rsid w:val="002C2082"/>
    <w:rsid w:val="002C7651"/>
    <w:rsid w:val="002F61CD"/>
    <w:rsid w:val="00331521"/>
    <w:rsid w:val="00377C3B"/>
    <w:rsid w:val="003A4BFC"/>
    <w:rsid w:val="003C6AAA"/>
    <w:rsid w:val="003F1A24"/>
    <w:rsid w:val="004132DE"/>
    <w:rsid w:val="00425065"/>
    <w:rsid w:val="00430C43"/>
    <w:rsid w:val="00432708"/>
    <w:rsid w:val="00441B27"/>
    <w:rsid w:val="00443204"/>
    <w:rsid w:val="00472454"/>
    <w:rsid w:val="004820D4"/>
    <w:rsid w:val="00482865"/>
    <w:rsid w:val="004A172E"/>
    <w:rsid w:val="004C7A1E"/>
    <w:rsid w:val="004D15F0"/>
    <w:rsid w:val="004D27AB"/>
    <w:rsid w:val="004F27AA"/>
    <w:rsid w:val="004F5C6E"/>
    <w:rsid w:val="00530336"/>
    <w:rsid w:val="005358D4"/>
    <w:rsid w:val="00553210"/>
    <w:rsid w:val="0057413C"/>
    <w:rsid w:val="00595B81"/>
    <w:rsid w:val="005B4315"/>
    <w:rsid w:val="005B6634"/>
    <w:rsid w:val="005B7640"/>
    <w:rsid w:val="005F5A32"/>
    <w:rsid w:val="005F5DDD"/>
    <w:rsid w:val="00624174"/>
    <w:rsid w:val="00634A6F"/>
    <w:rsid w:val="006379DD"/>
    <w:rsid w:val="00650F4C"/>
    <w:rsid w:val="00660B41"/>
    <w:rsid w:val="006C34B5"/>
    <w:rsid w:val="006D1C12"/>
    <w:rsid w:val="006D6F34"/>
    <w:rsid w:val="006F4E27"/>
    <w:rsid w:val="0070603D"/>
    <w:rsid w:val="00706A03"/>
    <w:rsid w:val="00780D1A"/>
    <w:rsid w:val="007C68B3"/>
    <w:rsid w:val="00830F40"/>
    <w:rsid w:val="008407FC"/>
    <w:rsid w:val="008455BA"/>
    <w:rsid w:val="00863AA1"/>
    <w:rsid w:val="008647CE"/>
    <w:rsid w:val="008E1545"/>
    <w:rsid w:val="008E715E"/>
    <w:rsid w:val="00905504"/>
    <w:rsid w:val="009229C4"/>
    <w:rsid w:val="00955218"/>
    <w:rsid w:val="00960FDD"/>
    <w:rsid w:val="00984F9E"/>
    <w:rsid w:val="009866BF"/>
    <w:rsid w:val="009C0AF3"/>
    <w:rsid w:val="009F59EB"/>
    <w:rsid w:val="00A04AD7"/>
    <w:rsid w:val="00A3036D"/>
    <w:rsid w:val="00A41B2E"/>
    <w:rsid w:val="00AA7599"/>
    <w:rsid w:val="00AB41DA"/>
    <w:rsid w:val="00AC5FE1"/>
    <w:rsid w:val="00AD0DA9"/>
    <w:rsid w:val="00AF374B"/>
    <w:rsid w:val="00B26A1D"/>
    <w:rsid w:val="00B3382D"/>
    <w:rsid w:val="00B842E1"/>
    <w:rsid w:val="00B84DF4"/>
    <w:rsid w:val="00BA36AD"/>
    <w:rsid w:val="00BB2E3C"/>
    <w:rsid w:val="00BD007C"/>
    <w:rsid w:val="00BD64FE"/>
    <w:rsid w:val="00BF6149"/>
    <w:rsid w:val="00C0398C"/>
    <w:rsid w:val="00C13441"/>
    <w:rsid w:val="00C331E7"/>
    <w:rsid w:val="00C443A7"/>
    <w:rsid w:val="00C4587B"/>
    <w:rsid w:val="00C45CCF"/>
    <w:rsid w:val="00C55C99"/>
    <w:rsid w:val="00C614A8"/>
    <w:rsid w:val="00C6361D"/>
    <w:rsid w:val="00C64EDE"/>
    <w:rsid w:val="00C7413E"/>
    <w:rsid w:val="00C82DA7"/>
    <w:rsid w:val="00C900A4"/>
    <w:rsid w:val="00C96D50"/>
    <w:rsid w:val="00CA0BEC"/>
    <w:rsid w:val="00CB3393"/>
    <w:rsid w:val="00CB5153"/>
    <w:rsid w:val="00CB79FA"/>
    <w:rsid w:val="00CC5014"/>
    <w:rsid w:val="00CD2A42"/>
    <w:rsid w:val="00CE7EEF"/>
    <w:rsid w:val="00CF1438"/>
    <w:rsid w:val="00CF5B2A"/>
    <w:rsid w:val="00CF7EE5"/>
    <w:rsid w:val="00D071D3"/>
    <w:rsid w:val="00D54868"/>
    <w:rsid w:val="00D81404"/>
    <w:rsid w:val="00DD0AC8"/>
    <w:rsid w:val="00DD2A6A"/>
    <w:rsid w:val="00DD2DA5"/>
    <w:rsid w:val="00DE257B"/>
    <w:rsid w:val="00E15127"/>
    <w:rsid w:val="00E830A2"/>
    <w:rsid w:val="00E924C3"/>
    <w:rsid w:val="00EA1006"/>
    <w:rsid w:val="00EB6F8F"/>
    <w:rsid w:val="00F006AE"/>
    <w:rsid w:val="00F41B04"/>
    <w:rsid w:val="00F607B8"/>
    <w:rsid w:val="00F62281"/>
    <w:rsid w:val="00F7134F"/>
    <w:rsid w:val="00F72FC2"/>
    <w:rsid w:val="00F86ADE"/>
    <w:rsid w:val="00FB458D"/>
    <w:rsid w:val="00FC6D40"/>
    <w:rsid w:val="00FC7385"/>
    <w:rsid w:val="00FE068B"/>
    <w:rsid w:val="7A5E4EE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5"/>
    <w:link w:val="2"/>
    <w:locked/>
    <w:uiPriority w:val="99"/>
    <w:rPr>
      <w:rFonts w:cs="Times New Roman"/>
      <w:sz w:val="18"/>
      <w:szCs w:val="18"/>
    </w:rPr>
  </w:style>
  <w:style w:type="character" w:customStyle="1" w:styleId="8">
    <w:name w:val="Header Char"/>
    <w:basedOn w:val="5"/>
    <w:link w:val="3"/>
    <w:semiHidden/>
    <w:locked/>
    <w:uiPriority w:val="99"/>
    <w:rPr>
      <w:rFonts w:ascii="Times New Roman" w:hAnsi="Times New Roman" w:eastAsia="宋体"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509</Words>
  <Characters>2903</Characters>
  <Lines>0</Lines>
  <Paragraphs>0</Paragraphs>
  <TotalTime>123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2019-06-13T06:18:00Z</dcterms:created>
  <dc:creator>Administrator</dc:creator>
  <cp:lastModifiedBy>LK</cp:lastModifiedBy>
  <cp:lastPrinted>2019-06-14T08:34:00Z</cp:lastPrinted>
  <dcterms:modified xsi:type="dcterms:W3CDTF">2019-06-14T09:32:07Z</dcterms:modified>
  <dc:title>附件1</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