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20"/>
        <w:gridCol w:w="1280"/>
        <w:gridCol w:w="1280"/>
        <w:gridCol w:w="1380"/>
        <w:gridCol w:w="130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201</w:t>
            </w:r>
            <w:r>
              <w:rPr>
                <w:rFonts w:ascii="黑体" w:eastAsia="黑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年龙游县公开招聘卫技人员报名表</w:t>
            </w:r>
            <w:r>
              <w:rPr>
                <w:rFonts w:hint="eastAsia" w:ascii="黑体" w:eastAsia="黑体" w:cs="宋体"/>
                <w:kern w:val="0"/>
                <w:sz w:val="28"/>
                <w:szCs w:val="28"/>
              </w:rPr>
              <w:t>(基层单位）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户籍所在详细住址</w:t>
            </w:r>
          </w:p>
        </w:tc>
        <w:tc>
          <w:tcPr>
            <w:tcW w:w="5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毕业院校、专业及时间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就读、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是否辞职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辞职时间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原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辞职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 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5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本人报考201</w:t>
            </w:r>
            <w:r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年基层医疗卫生单位岗位，聘用后服从组织安排，在基层医疗卫生单位服务五年以上。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5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承诺人签字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电话(全号）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初审人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复审人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758" w:right="1361" w:bottom="1247" w:left="130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0"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F01B03"/>
    <w:rsid w:val="2BCA483C"/>
    <w:rsid w:val="6F0202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11</Pages>
  <Words>4622</Words>
  <Characters>4893</Characters>
  <Lines>597</Lines>
  <Paragraphs>344</Paragraphs>
  <ScaleCrop>false</ScaleCrop>
  <LinksUpToDate>false</LinksUpToDate>
  <CharactersWithSpaces>4983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wuweihong</cp:lastModifiedBy>
  <cp:lastPrinted>2019-06-03T09:42:00Z</cp:lastPrinted>
  <dcterms:modified xsi:type="dcterms:W3CDTF">2019-06-03T12:16:18Z</dcterms:modified>
  <dc:title>龙游县2016年公开招考卫生专业技术人员公告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