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rPr>
          <w:rFonts w:hint="eastAsia" w:ascii="仿宋_GB2312" w:hAnsi="仿宋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right="-279" w:rightChars="-133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泉州第十一中学公开遴选教师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岗位信息表</w:t>
      </w:r>
    </w:p>
    <w:p>
      <w:pPr>
        <w:widowControl/>
        <w:spacing w:line="600" w:lineRule="exact"/>
        <w:ind w:right="-279" w:rightChars="-133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6"/>
        <w:tblW w:w="150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20"/>
        <w:gridCol w:w="1799"/>
        <w:gridCol w:w="643"/>
        <w:gridCol w:w="1288"/>
        <w:gridCol w:w="692"/>
        <w:gridCol w:w="720"/>
        <w:gridCol w:w="2404"/>
        <w:gridCol w:w="840"/>
        <w:gridCol w:w="2519"/>
        <w:gridCol w:w="26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  岗位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905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  需  资  格  条  件</w:t>
            </w:r>
          </w:p>
        </w:tc>
        <w:tc>
          <w:tcPr>
            <w:tcW w:w="26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招聘单位及人数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最高年龄(年月)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学历类别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最低学历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最低学位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68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Theme="minorEastAsia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pacing w:val="-10"/>
                <w:szCs w:val="21"/>
              </w:rPr>
              <w:t>中学</w:t>
            </w:r>
            <w:r>
              <w:rPr>
                <w:rFonts w:hint="eastAsia" w:hAnsi="宋体"/>
                <w:color w:val="000000"/>
                <w:spacing w:val="-10"/>
                <w:szCs w:val="21"/>
                <w:lang w:eastAsia="zh-CN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Theme="minorEastAsia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pacing w:val="-10"/>
                <w:szCs w:val="21"/>
                <w:lang w:val="en-US" w:eastAsia="zh-CN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全日制普通高等院校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表演艺术类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教育学</w:t>
            </w:r>
            <w:r>
              <w:rPr>
                <w:rFonts w:hint="eastAsia" w:ascii="宋体" w:hAnsi="宋体"/>
                <w:color w:val="000000"/>
                <w:szCs w:val="21"/>
              </w:rPr>
              <w:t>大</w:t>
            </w:r>
            <w:r>
              <w:rPr>
                <w:rFonts w:ascii="宋体" w:hAnsi="宋体"/>
                <w:color w:val="000000"/>
                <w:szCs w:val="21"/>
              </w:rPr>
              <w:t>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具备高级中学教师资格（任教学科：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音乐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泉州第十一中学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Theme="minorEastAsia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pacing w:val="-10"/>
                <w:szCs w:val="21"/>
              </w:rPr>
              <w:t>中学</w:t>
            </w:r>
            <w:r>
              <w:rPr>
                <w:rFonts w:hint="eastAsia" w:hAnsi="宋体"/>
                <w:color w:val="000000"/>
                <w:spacing w:val="-10"/>
                <w:szCs w:val="21"/>
                <w:lang w:eastAsia="zh-CN"/>
              </w:rPr>
              <w:t>美术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="宋体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pacing w:val="-10"/>
                <w:szCs w:val="21"/>
                <w:lang w:val="en-US" w:eastAsia="zh-CN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日以后出生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全日制普通高等院校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艺术设计类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教育学</w:t>
            </w:r>
            <w:r>
              <w:rPr>
                <w:rFonts w:hint="eastAsia" w:ascii="宋体" w:hAnsi="宋体"/>
                <w:color w:val="000000"/>
                <w:szCs w:val="21"/>
              </w:rPr>
              <w:t>大</w:t>
            </w:r>
            <w:r>
              <w:rPr>
                <w:rFonts w:ascii="宋体" w:hAnsi="宋体"/>
                <w:color w:val="000000"/>
                <w:szCs w:val="21"/>
              </w:rPr>
              <w:t>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具备高级中学教师资格（任教学科：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美术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泉州第十一中学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1名</w:t>
            </w:r>
          </w:p>
        </w:tc>
      </w:tr>
    </w:tbl>
    <w:p>
      <w:pPr>
        <w:widowControl/>
        <w:spacing w:line="600" w:lineRule="exact"/>
        <w:ind w:right="-279" w:rightChars="-133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4314"/>
    <w:rsid w:val="14E50B23"/>
    <w:rsid w:val="3EBB2587"/>
    <w:rsid w:val="4EED4314"/>
    <w:rsid w:val="5C0474F9"/>
    <w:rsid w:val="65F40405"/>
    <w:rsid w:val="6D425E29"/>
    <w:rsid w:val="71316C7E"/>
    <w:rsid w:val="7FE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eastAsia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link w:val="7"/>
    <w:qFormat/>
    <w:uiPriority w:val="0"/>
    <w:pPr>
      <w:spacing w:before="100" w:beforeAutospacing="1" w:after="100" w:afterAutospacing="1"/>
    </w:pPr>
    <w:rPr>
      <w:rFonts w:eastAsia="仿宋_GB2312"/>
      <w:sz w:val="32"/>
      <w:szCs w:val="32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2019-04-14T06:52:00Z</dcterms:created>
  <dc:creator>Administrator</dc:creator>
  <cp:lastModifiedBy>Cat</cp:lastModifiedBy>
  <cp:lastPrinted>2019-04-16T00:48:00Z</cp:lastPrinted>
  <dcterms:modified xsi:type="dcterms:W3CDTF">2019-05-31T10:35:44Z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