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2019年新乡高新区区属学校公开招聘教师报名表</w:t>
      </w:r>
    </w:p>
    <w:p>
      <w:pPr>
        <w:ind w:left="-235" w:leftChars="-112" w:right="-573" w:rightChars="-273"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</w:t>
      </w:r>
      <w:r>
        <w:rPr>
          <w:rFonts w:ascii="仿宋_GB2312" w:eastAsia="仿宋_GB2312"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>填报日期：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报考学校及专业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见（谁用人、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谁审核、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谁负责）</w:t>
            </w:r>
          </w:p>
        </w:tc>
        <w:tc>
          <w:tcPr>
            <w:tcW w:w="7866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用人单位审核人：</w:t>
            </w:r>
          </w:p>
          <w:p>
            <w:pPr>
              <w:ind w:right="480" w:firstLine="4080" w:firstLineChars="1700"/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主管部门审核人：</w:t>
            </w: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>
      <w:pPr>
        <w:spacing w:line="480" w:lineRule="exact"/>
        <w:rPr>
          <w:rFonts w:ascii="黑体" w:eastAsia="黑体"/>
          <w:sz w:val="32"/>
          <w:szCs w:val="32"/>
        </w:rPr>
        <w:sectPr>
          <w:pgSz w:w="11906" w:h="16838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</w:pPr>
    </w:p>
    <w:sectPr>
      <w:pgSz w:w="11906" w:h="16838"/>
      <w:pgMar w:top="1418" w:right="1418" w:bottom="1418" w:left="136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8"/>
    <w:rsid w:val="00010109"/>
    <w:rsid w:val="00054A93"/>
    <w:rsid w:val="000769D4"/>
    <w:rsid w:val="000A1438"/>
    <w:rsid w:val="000C2D4D"/>
    <w:rsid w:val="000D7D00"/>
    <w:rsid w:val="001B16C9"/>
    <w:rsid w:val="001D2147"/>
    <w:rsid w:val="00281934"/>
    <w:rsid w:val="002D3CC7"/>
    <w:rsid w:val="002D49BE"/>
    <w:rsid w:val="002D6DB4"/>
    <w:rsid w:val="0032691F"/>
    <w:rsid w:val="00363775"/>
    <w:rsid w:val="00391083"/>
    <w:rsid w:val="003E322A"/>
    <w:rsid w:val="004146A0"/>
    <w:rsid w:val="0043279C"/>
    <w:rsid w:val="00454D85"/>
    <w:rsid w:val="00483B6E"/>
    <w:rsid w:val="00493917"/>
    <w:rsid w:val="004C77B4"/>
    <w:rsid w:val="005638E4"/>
    <w:rsid w:val="00575533"/>
    <w:rsid w:val="005A0BF3"/>
    <w:rsid w:val="005A4E91"/>
    <w:rsid w:val="005D59DB"/>
    <w:rsid w:val="006003A4"/>
    <w:rsid w:val="0060570A"/>
    <w:rsid w:val="006D06EC"/>
    <w:rsid w:val="006E129B"/>
    <w:rsid w:val="007019D3"/>
    <w:rsid w:val="00711115"/>
    <w:rsid w:val="00717F0B"/>
    <w:rsid w:val="00720C03"/>
    <w:rsid w:val="00777D90"/>
    <w:rsid w:val="00834DBA"/>
    <w:rsid w:val="008C6402"/>
    <w:rsid w:val="00980D0F"/>
    <w:rsid w:val="00982C60"/>
    <w:rsid w:val="00984425"/>
    <w:rsid w:val="00A03E0B"/>
    <w:rsid w:val="00A60AB8"/>
    <w:rsid w:val="00A66CEE"/>
    <w:rsid w:val="00AA3B43"/>
    <w:rsid w:val="00AE1831"/>
    <w:rsid w:val="00B568FA"/>
    <w:rsid w:val="00B7305A"/>
    <w:rsid w:val="00BB07B2"/>
    <w:rsid w:val="00BD087A"/>
    <w:rsid w:val="00C457FF"/>
    <w:rsid w:val="00C52408"/>
    <w:rsid w:val="00C65206"/>
    <w:rsid w:val="00C83D98"/>
    <w:rsid w:val="00CC0463"/>
    <w:rsid w:val="00D71CA4"/>
    <w:rsid w:val="00DB34D3"/>
    <w:rsid w:val="00DB4A05"/>
    <w:rsid w:val="00DC35E8"/>
    <w:rsid w:val="00DE1679"/>
    <w:rsid w:val="00E979CD"/>
    <w:rsid w:val="00EA6295"/>
    <w:rsid w:val="00EB4E3B"/>
    <w:rsid w:val="00F27E28"/>
    <w:rsid w:val="00F765A4"/>
    <w:rsid w:val="00FE2BC1"/>
    <w:rsid w:val="00FF0978"/>
    <w:rsid w:val="01AF5AF6"/>
    <w:rsid w:val="0569148D"/>
    <w:rsid w:val="09B45153"/>
    <w:rsid w:val="1568015D"/>
    <w:rsid w:val="15AE7A20"/>
    <w:rsid w:val="17C47580"/>
    <w:rsid w:val="19657765"/>
    <w:rsid w:val="23276FC3"/>
    <w:rsid w:val="25C270A5"/>
    <w:rsid w:val="26DC29F3"/>
    <w:rsid w:val="280512A6"/>
    <w:rsid w:val="392B5C98"/>
    <w:rsid w:val="3A5101A4"/>
    <w:rsid w:val="47A103AD"/>
    <w:rsid w:val="52230739"/>
    <w:rsid w:val="529F2A2D"/>
    <w:rsid w:val="56B313E8"/>
    <w:rsid w:val="597B3F39"/>
    <w:rsid w:val="5C930825"/>
    <w:rsid w:val="6360485F"/>
    <w:rsid w:val="640408D0"/>
    <w:rsid w:val="6A390C29"/>
    <w:rsid w:val="6F4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qFormat/>
    <w:uiPriority w:val="99"/>
    <w:rPr>
      <w:rFonts w:cs="Times New Roman"/>
      <w:color w:val="444444"/>
      <w:u w:val="none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2019-05-14T01:26:00Z</dcterms:created>
  <dc:creator>Administrator</dc:creator>
  <cp:lastModifiedBy>lenovo</cp:lastModifiedBy>
  <cp:lastPrinted>2019-05-06T10:29:00Z</cp:lastPrinted>
  <dcterms:modified xsi:type="dcterms:W3CDTF">2019-05-29T10:45:22Z</dcterms:modified>
  <dc:title>2018年新乡高新区区属学校公开招聘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