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920" w:lineRule="exact"/>
        <w:jc w:val="left"/>
        <w:rPr>
          <w:rFonts w:ascii="宋体" w:hAnsi="宋体" w:cs="宋体"/>
          <w:bCs/>
          <w:color w:val="000000"/>
          <w:kern w:val="0"/>
          <w:sz w:val="40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 w:val="40"/>
          <w:szCs w:val="44"/>
        </w:rPr>
        <w:t xml:space="preserve"> 宁都县</w:t>
      </w:r>
      <w:r>
        <w:rPr>
          <w:rFonts w:hint="eastAsia" w:ascii="宋体" w:hAnsi="宋体" w:cs="宋体"/>
          <w:bCs/>
          <w:color w:val="000000"/>
          <w:kern w:val="0"/>
          <w:sz w:val="40"/>
          <w:szCs w:val="44"/>
          <w:lang w:eastAsia="zh-CN"/>
        </w:rPr>
        <w:t>2019</w:t>
      </w:r>
      <w:r>
        <w:rPr>
          <w:rFonts w:hint="eastAsia" w:ascii="宋体" w:hAnsi="宋体" w:cs="宋体"/>
          <w:bCs/>
          <w:color w:val="000000"/>
          <w:kern w:val="0"/>
          <w:sz w:val="40"/>
          <w:szCs w:val="44"/>
        </w:rPr>
        <w:t>年录用定向师范生及</w:t>
      </w:r>
      <w:r>
        <w:rPr>
          <w:rFonts w:hint="eastAsia" w:ascii="宋体" w:hAnsi="宋体" w:cs="宋体"/>
          <w:bCs/>
          <w:color w:val="000000"/>
          <w:kern w:val="0"/>
          <w:sz w:val="40"/>
          <w:szCs w:val="44"/>
          <w:lang w:eastAsia="zh-CN"/>
        </w:rPr>
        <w:t>公费</w:t>
      </w:r>
      <w:r>
        <w:rPr>
          <w:rFonts w:hint="eastAsia" w:ascii="宋体" w:hAnsi="宋体" w:cs="宋体"/>
          <w:bCs/>
          <w:color w:val="000000"/>
          <w:kern w:val="0"/>
          <w:sz w:val="40"/>
          <w:szCs w:val="44"/>
        </w:rPr>
        <w:t>师范生</w:t>
      </w:r>
    </w:p>
    <w:p>
      <w:pPr>
        <w:widowControl/>
        <w:spacing w:line="920" w:lineRule="exact"/>
        <w:ind w:firstLine="3200" w:firstLineChars="800"/>
        <w:jc w:val="left"/>
        <w:rPr>
          <w:rFonts w:hint="eastAsia" w:ascii="宋体" w:hAnsi="宋体" w:eastAsia="宋体" w:cs="宋体"/>
          <w:bCs/>
          <w:color w:val="000000"/>
          <w:kern w:val="0"/>
          <w:sz w:val="40"/>
          <w:szCs w:val="44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 w:val="40"/>
          <w:szCs w:val="44"/>
        </w:rPr>
        <w:t>实施方案</w:t>
      </w:r>
    </w:p>
    <w:p>
      <w:pPr>
        <w:widowControl/>
        <w:spacing w:line="480" w:lineRule="exact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exact"/>
        <w:ind w:firstLine="629"/>
        <w:jc w:val="left"/>
        <w:rPr>
          <w:rFonts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为增强全县中小学校师资力量，优化教师队伍结构,经县委、县政府研究，决定录用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年应届毕业的五年制师范定向培养学生及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年江西师大应届毕业的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师范生到我县中小学、幼儿园任教。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为确保录用工作顺利进行，特制定本方案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ascii="黑体" w:hAnsi="仿宋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  <w:t>一、录用对象及条件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年应届毕业的五年制师范定向培养学前教育专业学生2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名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、特教专业学生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2名，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年应届毕业的江西师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范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大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学公费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师范生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名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，共计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31名，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具体条件如下：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年应届毕业的定向培养学生须在中招当年（201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年）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具备定向录取资格且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与宁都县教育局签订了师范定向培养协议书，取得定向培养学校的五年制师范类专科毕业证书，具有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与所学专业一致的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教师资格证书。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年应届毕业的江西师大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师范生须有与宁都县教育局签订的《师范生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教育协议书》，取得江西师大本科毕业证书，具有普通高中教师资格证书。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（三）政治上与党中央保持一致，拥护党的路线、方针、政策，热爱教育事业，遵纪守法，有事业心、责任感。作风正派，学习刻苦，表现良好。</w:t>
      </w:r>
    </w:p>
    <w:p>
      <w:pPr>
        <w:widowControl/>
        <w:spacing w:line="480" w:lineRule="exact"/>
        <w:ind w:firstLine="629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（四）有下列情况之一者，不予录用。</w:t>
      </w:r>
    </w:p>
    <w:p>
      <w:pPr>
        <w:widowControl/>
        <w:spacing w:line="480" w:lineRule="exact"/>
        <w:ind w:firstLine="629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1.没有回本县顶岗实习的。</w:t>
      </w:r>
    </w:p>
    <w:p>
      <w:pPr>
        <w:widowControl/>
        <w:spacing w:line="480" w:lineRule="exact"/>
        <w:ind w:firstLine="629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2.顶岗实习不服从安排，不遵守纪律，实习成绩不合格的。</w:t>
      </w:r>
    </w:p>
    <w:p>
      <w:pPr>
        <w:widowControl/>
        <w:spacing w:line="500" w:lineRule="exact"/>
        <w:ind w:firstLine="629"/>
        <w:jc w:val="left"/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受党纪、校纪处分未满处分期限或正在接受违法违纪审查的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exact"/>
        <w:ind w:firstLine="629"/>
        <w:jc w:val="left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患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有重大疾病，不能坚持正常教育教学工作者。</w:t>
      </w:r>
    </w:p>
    <w:p>
      <w:pPr>
        <w:widowControl/>
        <w:spacing w:line="480" w:lineRule="exact"/>
        <w:ind w:firstLine="629"/>
        <w:jc w:val="left"/>
        <w:rPr>
          <w:rFonts w:hint="default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5.法律、法规和政策规定的其它情形。</w:t>
      </w:r>
    </w:p>
    <w:p>
      <w:pPr>
        <w:widowControl/>
        <w:spacing w:line="480" w:lineRule="exact"/>
        <w:ind w:firstLine="640" w:firstLineChars="200"/>
        <w:jc w:val="left"/>
        <w:rPr>
          <w:rFonts w:ascii="黑体" w:hAnsi="仿宋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  <w:t>二、报名</w:t>
      </w:r>
    </w:p>
    <w:p>
      <w:pPr>
        <w:widowControl/>
        <w:spacing w:line="480" w:lineRule="exact"/>
        <w:ind w:firstLine="629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 xml:space="preserve">（一）报名时间： 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6月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日—6月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日。报名截止时间为6月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日下午5:00，逾期不受理。</w:t>
      </w:r>
    </w:p>
    <w:p>
      <w:pPr>
        <w:widowControl/>
        <w:spacing w:line="500" w:lineRule="exact"/>
        <w:ind w:firstLine="629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（二）报名地点：县教育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科技体育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局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人事股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（三）报名及资格审查办法：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1、在规定报名时间内报名对象本人到指定地点报名并提供以下材料。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（1）《宁都县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年录用定向师范生及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师范生报名表》(交一份，见附件)。此表在宁都政务网自行下载、打印</w:t>
      </w:r>
      <w:r>
        <w:rPr>
          <w:rFonts w:hint="eastAsia" w:ascii="仿宋_GB2312" w:hAnsi="仿宋" w:eastAsia="仿宋_GB2312" w:cs="宋体"/>
          <w:bCs/>
          <w:color w:val="000000"/>
          <w:spacing w:val="-10"/>
          <w:kern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（2）毕业证书原件或毕业学校出具的毕业证明；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（3）教师资格证原件或就读学校出具的相关证明；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（4）普通高校毕业生报到证或毕业学校出具的相关证明；</w:t>
      </w:r>
    </w:p>
    <w:p>
      <w:pPr>
        <w:spacing w:line="500" w:lineRule="exact"/>
        <w:ind w:firstLine="640" w:firstLineChars="200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（5）身份证原件；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（6）顶岗实习鉴定材料原件及复印件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5"/>
        <w:widowControl w:val="0"/>
        <w:spacing w:before="0" w:beforeAutospacing="0" w:after="0" w:afterAutospacing="0" w:line="500" w:lineRule="exact"/>
        <w:ind w:firstLine="640" w:firstLineChars="200"/>
        <w:jc w:val="both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2、对报名资格审查合格人员现场采集照片以制作面试准考证。</w:t>
      </w:r>
    </w:p>
    <w:p>
      <w:pPr>
        <w:widowControl/>
        <w:spacing w:line="500" w:lineRule="exact"/>
        <w:ind w:firstLine="640" w:firstLineChars="200"/>
        <w:jc w:val="left"/>
        <w:rPr>
          <w:rFonts w:ascii="黑体" w:hAnsi="仿宋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  <w:t>三、面试</w:t>
      </w:r>
    </w:p>
    <w:p>
      <w:pPr>
        <w:widowControl/>
        <w:spacing w:line="480" w:lineRule="exact"/>
        <w:ind w:firstLine="629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面试采取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说课形式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面试时间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年7月下旬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，面试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地点宁都中学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，面试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总分100分，具体安排详见面试方案（7月中旬在宁都政务网公布）。</w:t>
      </w:r>
    </w:p>
    <w:p>
      <w:pPr>
        <w:widowControl/>
        <w:spacing w:line="480" w:lineRule="exact"/>
        <w:ind w:firstLine="629"/>
        <w:jc w:val="left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面试成绩排名：以面试成绩高低顺序分学科排名。</w:t>
      </w:r>
    </w:p>
    <w:p>
      <w:pPr>
        <w:widowControl/>
        <w:spacing w:line="480" w:lineRule="exact"/>
        <w:ind w:firstLine="629"/>
        <w:jc w:val="left"/>
        <w:rPr>
          <w:rFonts w:ascii="黑体" w:hAnsi="仿宋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  <w:t>四、录用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面试成绩排名名单于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面试后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3天内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在宁都政务网公示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5个工作日，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公示期间如发现有弄虚作假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违纪舞弊者，一律取消其录用资格。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公示期间无异议者需参加县教育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科技体育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局组织的体检。体检标准参照执行《江西省申报认定教师资格人员体检办法》。体检不合格者取消录用资格。</w:t>
      </w:r>
    </w:p>
    <w:p>
      <w:pPr>
        <w:widowControl/>
        <w:spacing w:line="480" w:lineRule="exact"/>
        <w:ind w:firstLine="629"/>
        <w:jc w:val="left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根据面试成绩、高校就读期间学业成绩、顶岗实习表现、体检结论等综合因素确定录用结果。被录用的定向师范生按面试成绩由高到低排名选岗、安排到乡镇幼儿园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、县特教学校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任教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被录用的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师范生按面试成绩由高到低排名选岗、安排到宁都中学或宁师中学任教。同学科人员面试成绩相同的，抽签确定选岗先后顺序。被录用人员一律实行聘用制，纳入编制管理。</w:t>
      </w:r>
    </w:p>
    <w:p>
      <w:pPr>
        <w:widowControl/>
        <w:spacing w:line="480" w:lineRule="exact"/>
        <w:ind w:firstLine="656" w:firstLineChars="205"/>
        <w:jc w:val="left"/>
        <w:rPr>
          <w:rFonts w:ascii="黑体" w:hAnsi="仿宋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bCs/>
          <w:color w:val="000000"/>
          <w:kern w:val="0"/>
          <w:sz w:val="32"/>
          <w:szCs w:val="32"/>
        </w:rPr>
        <w:t>五、其他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本方案解释权归宁都县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教育科技体育局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附件：宁都县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年录用定向师范生及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eastAsia="zh-CN"/>
        </w:rPr>
        <w:t>公费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师范生报名表</w:t>
      </w: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widowControl/>
        <w:spacing w:line="600" w:lineRule="exact"/>
        <w:ind w:firstLine="360" w:firstLineChars="150"/>
        <w:jc w:val="left"/>
        <w:rPr>
          <w:rFonts w:ascii="仿宋" w:hAnsi="仿宋" w:eastAsia="仿宋" w:cs="仿宋_GB2312"/>
          <w:kern w:val="0"/>
          <w:sz w:val="24"/>
        </w:rPr>
      </w:pPr>
    </w:p>
    <w:p>
      <w:pPr>
        <w:spacing w:after="156" w:afterLines="50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after="156" w:afterLines="50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after="156" w:afterLines="50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after="156" w:afterLines="50"/>
        <w:jc w:val="center"/>
        <w:rPr>
          <w:rFonts w:hint="eastAsia" w:ascii="黑体" w:hAnsi="宋体" w:eastAsia="黑体"/>
          <w:b/>
          <w:sz w:val="32"/>
          <w:szCs w:val="32"/>
        </w:rPr>
      </w:pPr>
    </w:p>
    <w:p>
      <w:pPr>
        <w:spacing w:after="156" w:afterLines="50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宁都县201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宋体" w:eastAsia="黑体"/>
          <w:b/>
          <w:sz w:val="32"/>
          <w:szCs w:val="32"/>
        </w:rPr>
        <w:t>年录用定向师范生及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公费</w:t>
      </w:r>
      <w:r>
        <w:rPr>
          <w:rFonts w:hint="eastAsia" w:ascii="黑体" w:hAnsi="宋体" w:eastAsia="黑体"/>
          <w:b/>
          <w:sz w:val="32"/>
          <w:szCs w:val="32"/>
        </w:rPr>
        <w:t>师范生报名登记表</w:t>
      </w:r>
    </w:p>
    <w:p>
      <w:pPr>
        <w:spacing w:after="156" w:afterLines="50"/>
        <w:jc w:val="center"/>
        <w:rPr>
          <w:rFonts w:hint="eastAsia" w:ascii="仿宋_GB2312" w:hAnsi="仿宋_GB2312" w:eastAsia="仿宋_GB2312" w:cs="仿宋_GB2312"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考生类别：（框内打√）：□定向师范生、□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eastAsia="zh-CN"/>
        </w:rPr>
        <w:t>公费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师范生</w:t>
      </w:r>
      <w:r>
        <w:rPr>
          <w:rFonts w:ascii="仿宋_GB2312" w:hAnsi="仿宋_GB2312" w:eastAsia="仿宋_GB2312" w:cs="仿宋_GB2312"/>
          <w:bCs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填表时间：201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年  月  日 </w:t>
      </w:r>
    </w:p>
    <w:tbl>
      <w:tblPr>
        <w:tblStyle w:val="6"/>
        <w:tblpPr w:leftFromText="180" w:rightFromText="180" w:vertAnchor="text" w:tblpXSpec="center" w:tblpY="1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906"/>
        <w:gridCol w:w="82"/>
        <w:gridCol w:w="8"/>
        <w:gridCol w:w="716"/>
        <w:gridCol w:w="160"/>
        <w:gridCol w:w="591"/>
        <w:gridCol w:w="1176"/>
        <w:gridCol w:w="194"/>
        <w:gridCol w:w="639"/>
        <w:gridCol w:w="74"/>
        <w:gridCol w:w="420"/>
        <w:gridCol w:w="219"/>
        <w:gridCol w:w="360"/>
        <w:gridCol w:w="210"/>
        <w:gridCol w:w="242"/>
        <w:gridCol w:w="207"/>
        <w:gridCol w:w="8"/>
        <w:gridCol w:w="563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考生姓名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省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是否回本县顶岗实习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726" w:type="dxa"/>
            <w:gridSpan w:val="1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省         县         乡（镇、路）       村（号）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5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教师资格类别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资格学科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教资格证号</w:t>
            </w:r>
          </w:p>
        </w:tc>
        <w:tc>
          <w:tcPr>
            <w:tcW w:w="2541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4966" w:type="dxa"/>
            <w:gridSpan w:val="11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手机：            　  </w:t>
            </w:r>
          </w:p>
        </w:tc>
        <w:tc>
          <w:tcPr>
            <w:tcW w:w="124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7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4472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面试学科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497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个人学习及顶岗实习简历（从初中学习开始填起）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何年月至何年月</w:t>
            </w:r>
          </w:p>
        </w:tc>
        <w:tc>
          <w:tcPr>
            <w:tcW w:w="5298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在何校学习（工作）</w:t>
            </w:r>
          </w:p>
        </w:tc>
        <w:tc>
          <w:tcPr>
            <w:tcW w:w="152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月－   年   月</w:t>
            </w:r>
          </w:p>
        </w:tc>
        <w:tc>
          <w:tcPr>
            <w:tcW w:w="529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月－   年   月</w:t>
            </w:r>
          </w:p>
        </w:tc>
        <w:tc>
          <w:tcPr>
            <w:tcW w:w="529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月－   年   月</w:t>
            </w:r>
          </w:p>
        </w:tc>
        <w:tc>
          <w:tcPr>
            <w:tcW w:w="529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7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  月－   年   月</w:t>
            </w:r>
          </w:p>
        </w:tc>
        <w:tc>
          <w:tcPr>
            <w:tcW w:w="529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949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本人信息填写承诺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497" w:type="dxa"/>
            <w:gridSpan w:val="20"/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本人承诺以上信息真实，若属与录用条件不符，自动放弃录用资格。</w:t>
            </w:r>
          </w:p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承诺人：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after="156" w:afterLines="50" w:line="5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　　　　　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97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资格审查意见（以下是资格审查人员填写）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497" w:type="dxa"/>
            <w:gridSpan w:val="20"/>
            <w:noWrap w:val="0"/>
            <w:vAlign w:val="center"/>
          </w:tcPr>
          <w:p>
            <w:pPr>
              <w:spacing w:line="5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审查人（签名）：</w:t>
            </w:r>
          </w:p>
          <w:p>
            <w:pPr>
              <w:spacing w:line="5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　　　　　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>　　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　　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widowControl/>
        <w:spacing w:line="320" w:lineRule="exact"/>
        <w:jc w:val="left"/>
        <w:rPr>
          <w:rFonts w:ascii="仿宋_GB2312" w:hAnsi="宋体" w:eastAsia="仿宋_GB2312" w:cs="宋体"/>
          <w:kern w:val="0"/>
          <w:sz w:val="24"/>
        </w:rPr>
      </w:pPr>
    </w:p>
    <w:sectPr>
      <w:pgSz w:w="11906" w:h="16838"/>
      <w:pgMar w:top="1247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1DE"/>
    <w:rsid w:val="00011F8F"/>
    <w:rsid w:val="00035869"/>
    <w:rsid w:val="00044EBA"/>
    <w:rsid w:val="0006262D"/>
    <w:rsid w:val="00074945"/>
    <w:rsid w:val="000927E2"/>
    <w:rsid w:val="000A545C"/>
    <w:rsid w:val="000E2316"/>
    <w:rsid w:val="000F7FEA"/>
    <w:rsid w:val="00142265"/>
    <w:rsid w:val="00171CF1"/>
    <w:rsid w:val="00194606"/>
    <w:rsid w:val="001970DD"/>
    <w:rsid w:val="001B69BD"/>
    <w:rsid w:val="001E7389"/>
    <w:rsid w:val="00213D51"/>
    <w:rsid w:val="002422C6"/>
    <w:rsid w:val="00251F71"/>
    <w:rsid w:val="00257629"/>
    <w:rsid w:val="00294C45"/>
    <w:rsid w:val="002C0D9F"/>
    <w:rsid w:val="002D425E"/>
    <w:rsid w:val="003274AA"/>
    <w:rsid w:val="003D4803"/>
    <w:rsid w:val="00413CA2"/>
    <w:rsid w:val="00447630"/>
    <w:rsid w:val="004C0284"/>
    <w:rsid w:val="004F3405"/>
    <w:rsid w:val="00581AB5"/>
    <w:rsid w:val="005925D9"/>
    <w:rsid w:val="005B0A76"/>
    <w:rsid w:val="00651ACB"/>
    <w:rsid w:val="006671DE"/>
    <w:rsid w:val="00697C0B"/>
    <w:rsid w:val="006A223A"/>
    <w:rsid w:val="006C5B1C"/>
    <w:rsid w:val="006D3797"/>
    <w:rsid w:val="006D78A7"/>
    <w:rsid w:val="006F4008"/>
    <w:rsid w:val="007074CB"/>
    <w:rsid w:val="00725062"/>
    <w:rsid w:val="00732D6B"/>
    <w:rsid w:val="0074359E"/>
    <w:rsid w:val="00766C86"/>
    <w:rsid w:val="0077613A"/>
    <w:rsid w:val="007B4F0B"/>
    <w:rsid w:val="00883CD6"/>
    <w:rsid w:val="008B1F6A"/>
    <w:rsid w:val="008D1885"/>
    <w:rsid w:val="008E40D8"/>
    <w:rsid w:val="009225E5"/>
    <w:rsid w:val="00936571"/>
    <w:rsid w:val="009370D5"/>
    <w:rsid w:val="00961D23"/>
    <w:rsid w:val="00981742"/>
    <w:rsid w:val="009837CA"/>
    <w:rsid w:val="009839E1"/>
    <w:rsid w:val="009A1A37"/>
    <w:rsid w:val="009C3E0E"/>
    <w:rsid w:val="00A426A5"/>
    <w:rsid w:val="00A67FF9"/>
    <w:rsid w:val="00AA73E9"/>
    <w:rsid w:val="00AC25F0"/>
    <w:rsid w:val="00B044F1"/>
    <w:rsid w:val="00B67BA5"/>
    <w:rsid w:val="00B77671"/>
    <w:rsid w:val="00B83A8E"/>
    <w:rsid w:val="00BB2FA4"/>
    <w:rsid w:val="00BD75CC"/>
    <w:rsid w:val="00BF32C3"/>
    <w:rsid w:val="00CC3EAC"/>
    <w:rsid w:val="00D02180"/>
    <w:rsid w:val="00E0328B"/>
    <w:rsid w:val="00E06E95"/>
    <w:rsid w:val="00E14A46"/>
    <w:rsid w:val="00E52DCD"/>
    <w:rsid w:val="00E61E02"/>
    <w:rsid w:val="00EA6A7A"/>
    <w:rsid w:val="00F20A0C"/>
    <w:rsid w:val="00F645FC"/>
    <w:rsid w:val="00FE03E6"/>
    <w:rsid w:val="06DE76A9"/>
    <w:rsid w:val="0ADA6EB6"/>
    <w:rsid w:val="0DDD5E64"/>
    <w:rsid w:val="0E320988"/>
    <w:rsid w:val="18695051"/>
    <w:rsid w:val="1A3341C5"/>
    <w:rsid w:val="241C654E"/>
    <w:rsid w:val="24716C38"/>
    <w:rsid w:val="26395052"/>
    <w:rsid w:val="2AA25F9F"/>
    <w:rsid w:val="2DAE2130"/>
    <w:rsid w:val="2FBD6D98"/>
    <w:rsid w:val="35EB78BD"/>
    <w:rsid w:val="43EE31AE"/>
    <w:rsid w:val="44812C53"/>
    <w:rsid w:val="4C5A2564"/>
    <w:rsid w:val="4EF3106B"/>
    <w:rsid w:val="502541F0"/>
    <w:rsid w:val="51F01EA5"/>
    <w:rsid w:val="56CF0478"/>
    <w:rsid w:val="597E00AE"/>
    <w:rsid w:val="5E1B770E"/>
    <w:rsid w:val="6243759F"/>
    <w:rsid w:val="654F5DEF"/>
    <w:rsid w:val="69A02F41"/>
    <w:rsid w:val="6D9125EB"/>
    <w:rsid w:val="769F170A"/>
    <w:rsid w:val="7E1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宁都县教育局</Company>
  <Pages>3</Pages>
  <Words>194</Words>
  <Characters>1111</Characters>
  <Lines>9</Lines>
  <Paragraphs>2</Paragraphs>
  <TotalTime>6</TotalTime>
  <ScaleCrop>false</ScaleCrop>
  <LinksUpToDate>false</LinksUpToDate>
  <CharactersWithSpaces>1303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2015-05-29T01:50:00Z</dcterms:created>
  <dc:creator>人事股</dc:creator>
  <cp:lastModifiedBy>administrator</cp:lastModifiedBy>
  <cp:lastPrinted>2019-04-16T03:22:00Z</cp:lastPrinted>
  <dcterms:modified xsi:type="dcterms:W3CDTF">2019-05-17T11:46:39Z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