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附件5</w:t>
      </w:r>
    </w:p>
    <w:bookmarkEnd w:id="0"/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张家界市事业单位公开招聘人员名册</w:t>
      </w:r>
    </w:p>
    <w:p>
      <w:pPr>
        <w:spacing w:line="140" w:lineRule="exact"/>
        <w:rPr>
          <w:rFonts w:hint="eastAsia" w:eastAsia="仿宋_GB2312"/>
          <w:color w:val="000000"/>
          <w:sz w:val="18"/>
        </w:rPr>
      </w:pPr>
    </w:p>
    <w:p>
      <w:pPr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                      联系人：                 联系电话：                    年   月   日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  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 别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 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历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  位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  学</w:t>
            </w:r>
          </w:p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  业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职称、执</w:t>
            </w:r>
          </w:p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    见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536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注：</w:t>
      </w:r>
      <w:r>
        <w:rPr>
          <w:rFonts w:hint="eastAsia" w:ascii="宋体" w:hAnsi="宋体" w:cs="宋体"/>
          <w:color w:val="000000"/>
          <w:sz w:val="24"/>
        </w:rPr>
        <w:t>1.拟聘用人员确定后填写此表，作为办理聘用手续及兑现工资待遇的依据。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  <w:rPr>
          <w:rFonts w:hint="eastAsia" w:ascii="宋体" w:hAnsi="宋体" w:cs="宋体"/>
          <w:color w:val="000000"/>
          <w:sz w:val="24"/>
        </w:rPr>
        <w:sectPr>
          <w:pgSz w:w="16840" w:h="11907" w:orient="landscape"/>
          <w:pgMar w:top="2098" w:right="1418" w:bottom="1928" w:left="153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宋体" w:hAnsi="宋体" w:cs="宋体"/>
          <w:color w:val="000000"/>
          <w:sz w:val="24"/>
        </w:rPr>
        <w:t>2.本表须填报一式四份，招聘单位、主管部门、编制部门、事业单位人事综合管理部门各留存一份。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4112"/>
    <w:rsid w:val="2AC5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2019-04-30T08:05:00Z</dcterms:created>
  <dc:creator>Administrator</dc:creator>
  <cp:lastModifiedBy>Administrator</cp:lastModifiedBy>
  <dcterms:modified xsi:type="dcterms:W3CDTF">2019-04-30T08:05:20Z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