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F3" w:rsidRPr="00D429F3" w:rsidRDefault="00D429F3" w:rsidP="00D429F3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/>
          <w:color w:val="686868"/>
          <w:sz w:val="24"/>
          <w:szCs w:val="24"/>
        </w:rPr>
      </w:pP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四、招聘岗位、人数、专业、学历和范围及资格条件</w:t>
      </w:r>
    </w:p>
    <w:tbl>
      <w:tblPr>
        <w:tblW w:w="8972" w:type="dxa"/>
        <w:jc w:val="center"/>
        <w:tblCellMar>
          <w:left w:w="0" w:type="dxa"/>
          <w:right w:w="0" w:type="dxa"/>
        </w:tblCellMar>
        <w:tblLook w:val="04A0"/>
      </w:tblPr>
      <w:tblGrid>
        <w:gridCol w:w="818"/>
        <w:gridCol w:w="770"/>
        <w:gridCol w:w="309"/>
        <w:gridCol w:w="984"/>
        <w:gridCol w:w="1860"/>
        <w:gridCol w:w="495"/>
        <w:gridCol w:w="3736"/>
      </w:tblGrid>
      <w:tr w:rsidR="00D429F3" w:rsidRPr="00D429F3" w:rsidTr="00D429F3">
        <w:trPr>
          <w:trHeight w:val="593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招聘专业及学历（学位）要求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3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招聘资格条件</w:t>
            </w:r>
          </w:p>
        </w:tc>
      </w:tr>
      <w:tr w:rsidR="00D429F3" w:rsidRPr="00D429F3" w:rsidTr="00D429F3">
        <w:trPr>
          <w:trHeight w:val="1080"/>
          <w:jc w:val="center"/>
        </w:trPr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会计专业教师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教师专技（专技十二级）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承担财务会计理论及实操教学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会计、会计学、会计硕士专业；硕士研究生及以上学历，硕士及以上学位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1、具有5年及以上会计专业教学工作经历；</w:t>
            </w:r>
          </w:p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2、具有初级及以上会计职业资格证书；</w:t>
            </w:r>
          </w:p>
          <w:p w:rsidR="00D429F3" w:rsidRPr="00D429F3" w:rsidRDefault="00D429F3" w:rsidP="00D429F3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429F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3、年龄35周岁以下。</w:t>
            </w:r>
          </w:p>
        </w:tc>
      </w:tr>
    </w:tbl>
    <w:p w:rsidR="00D429F3" w:rsidRPr="00D429F3" w:rsidRDefault="00D429F3" w:rsidP="00D429F3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 w:hint="eastAsia"/>
          <w:color w:val="686868"/>
          <w:sz w:val="24"/>
          <w:szCs w:val="24"/>
        </w:rPr>
      </w:pP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    注：</w:t>
      </w: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1、年龄的计算截止时间为公告发布之日；2019</w:t>
      </w: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年全日制普通高校应届毕业生报名时须提供学生证、学校推荐表或就业协议，并须于</w:t>
      </w: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2019</w:t>
      </w: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年</w:t>
      </w: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8月30日前取得相应学历学位；2、应聘人员属于2018</w:t>
      </w: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年</w:t>
      </w: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9月1日至2019</w:t>
      </w: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年</w:t>
      </w: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8月30日毕业的国境外留学回国境人员的，报考时也可凭国境外院校学籍证明报名，但须于2019</w:t>
      </w: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年</w:t>
      </w:r>
      <w:r w:rsidRPr="00D429F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8月30日前取得国家教育部认定的学历（学位）证书，专业相近的以所学课程为准。</w:t>
      </w:r>
      <w:r w:rsidRPr="00D429F3">
        <w:rPr>
          <w:rFonts w:ascii="宋体" w:eastAsia="宋体" w:hAnsi="宋体" w:cs="宋体" w:hint="eastAsia"/>
          <w:color w:val="686868"/>
          <w:sz w:val="24"/>
          <w:szCs w:val="24"/>
          <w:shd w:val="clear" w:color="auto" w:fill="FFFFFF"/>
        </w:rPr>
        <w:t>上述人员到时未取得的不予录用。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429F3"/>
    <w:rsid w:val="00E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9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2019-04-25T09:20:00Z</dcterms:modified>
</cp:coreProperties>
</file>