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9D" w:rsidRPr="00EC089D" w:rsidRDefault="00EC089D" w:rsidP="00EC089D">
      <w:pPr>
        <w:widowControl/>
        <w:shd w:val="clear" w:color="auto" w:fill="FFFFFF"/>
        <w:ind w:firstLine="422"/>
        <w:jc w:val="left"/>
        <w:rPr>
          <w:rFonts w:ascii="宋体" w:eastAsia="宋体" w:hAnsi="宋体" w:cs="宋体"/>
          <w:color w:val="666666"/>
          <w:kern w:val="0"/>
          <w:szCs w:val="21"/>
        </w:rPr>
      </w:pPr>
      <w:bookmarkStart w:id="0" w:name="_GoBack"/>
      <w:r w:rsidRPr="00EC089D">
        <w:rPr>
          <w:rFonts w:ascii="宋体" w:eastAsia="宋体" w:hAnsi="宋体" w:cs="宋体" w:hint="eastAsia"/>
          <w:b/>
          <w:bCs/>
          <w:color w:val="003399"/>
          <w:kern w:val="0"/>
          <w:sz w:val="24"/>
          <w:szCs w:val="24"/>
        </w:rPr>
        <w:t>二、招聘岗位及条件</w:t>
      </w:r>
    </w:p>
    <w:tbl>
      <w:tblPr>
        <w:tblW w:w="8286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663"/>
        <w:gridCol w:w="5891"/>
      </w:tblGrid>
      <w:tr w:rsidR="00EC089D" w:rsidRPr="00EC089D" w:rsidTr="00EC089D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bookmarkEnd w:id="0"/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  位  条  件</w:t>
            </w:r>
          </w:p>
        </w:tc>
      </w:tr>
      <w:tr w:rsidR="00EC089D" w:rsidRPr="00EC089D" w:rsidTr="00EC089D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建筑设计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2人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建筑专业全日制本科毕业，应届或历届均可，有工作经验者、研究生优先</w:t>
            </w:r>
          </w:p>
        </w:tc>
      </w:tr>
      <w:tr w:rsidR="00EC089D" w:rsidRPr="00EC089D" w:rsidTr="00EC089D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工艺设计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4人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化工工艺专业全日制本科毕业，应届或历届均可，有工作经验者、研究生优先</w:t>
            </w:r>
          </w:p>
        </w:tc>
      </w:tr>
      <w:tr w:rsidR="00EC089D" w:rsidRPr="00EC089D" w:rsidTr="00EC089D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电气设计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3人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电气相关专业全日制本科毕业，应届或历届均可，有设计院工作经验者、研究生优先</w:t>
            </w:r>
          </w:p>
        </w:tc>
      </w:tr>
      <w:tr w:rsidR="00EC089D" w:rsidRPr="00EC089D" w:rsidTr="00EC089D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结构设计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3人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结构专业全日制本科毕业，应届或历届均可，有工作经验者、研究生优先</w:t>
            </w:r>
          </w:p>
        </w:tc>
      </w:tr>
      <w:tr w:rsidR="00EC089D" w:rsidRPr="00EC089D" w:rsidTr="00EC089D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自控设计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2人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自控专业全日制本科毕业，应届或历届均可，有设计院工作经验者、研究生优先</w:t>
            </w:r>
          </w:p>
        </w:tc>
      </w:tr>
      <w:tr w:rsidR="00EC089D" w:rsidRPr="00EC089D" w:rsidTr="00EC089D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给排水设计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2人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给排水专业全日制本科毕业应届或历届均可，有设计院工作经验者、研究生优先</w:t>
            </w:r>
          </w:p>
        </w:tc>
      </w:tr>
      <w:tr w:rsidR="00EC089D" w:rsidRPr="00EC089D" w:rsidTr="00EC089D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招投标员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2人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造价工程管理大专毕业生</w:t>
            </w:r>
          </w:p>
        </w:tc>
      </w:tr>
      <w:tr w:rsidR="00EC089D" w:rsidRPr="00EC089D" w:rsidTr="00EC089D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招投标代理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2人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造价工程管理大专毕业生</w:t>
            </w:r>
          </w:p>
        </w:tc>
      </w:tr>
      <w:tr w:rsidR="00EC089D" w:rsidRPr="00EC089D" w:rsidTr="00EC089D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造价员</w:t>
            </w:r>
            <w:proofErr w:type="gramEnd"/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3人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工程造价管理全日制本科生应届或历届均可。</w:t>
            </w:r>
          </w:p>
        </w:tc>
      </w:tr>
      <w:tr w:rsidR="00EC089D" w:rsidRPr="00EC089D" w:rsidTr="00EC089D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造价工程师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2人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大专毕业生、有5-7年工作经验，有</w:t>
            </w:r>
            <w:proofErr w:type="gramStart"/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造价师证</w:t>
            </w:r>
            <w:proofErr w:type="gramEnd"/>
          </w:p>
        </w:tc>
      </w:tr>
      <w:tr w:rsidR="00EC089D" w:rsidRPr="00EC089D" w:rsidTr="00EC089D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会计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1人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会计专业大专毕业生</w:t>
            </w:r>
          </w:p>
        </w:tc>
      </w:tr>
      <w:tr w:rsidR="00EC089D" w:rsidRPr="00EC089D" w:rsidTr="00EC089D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计算机信息中心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1人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计算机科学与技术及相关专业全日制本科毕业应届或历届均可，有设计院工作经验者优先</w:t>
            </w:r>
          </w:p>
        </w:tc>
      </w:tr>
      <w:tr w:rsidR="00EC089D" w:rsidRPr="00EC089D" w:rsidTr="00EC089D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党建工作岗位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1人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89D" w:rsidRPr="00EC089D" w:rsidRDefault="00EC089D" w:rsidP="00EC08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89D">
              <w:rPr>
                <w:rFonts w:ascii="宋体" w:eastAsia="宋体" w:hAnsi="宋体" w:cs="宋体" w:hint="eastAsia"/>
                <w:kern w:val="0"/>
                <w:szCs w:val="21"/>
              </w:rPr>
              <w:t>相关专业专科及以上学历；中共党员；从事党务工作1年以上；有较强的文字表达能力和沟通协调能力，熟悉公文写作格式，具备一定的公文写作基础，能熟练使用办公软件。</w:t>
            </w:r>
          </w:p>
        </w:tc>
      </w:tr>
    </w:tbl>
    <w:p w:rsidR="00AD5D3B" w:rsidRPr="00EC089D" w:rsidRDefault="00AD5D3B"/>
    <w:sectPr w:rsidR="00AD5D3B" w:rsidRPr="00EC0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9D"/>
    <w:rsid w:val="00AD5D3B"/>
    <w:rsid w:val="00E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5B34"/>
  <w15:chartTrackingRefBased/>
  <w15:docId w15:val="{4B69A2A1-B5A6-4DC6-9C76-5F21AEE7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2019-04-09T09:25:00Z</dcterms:created>
  <dcterms:modified xsi:type="dcterms:W3CDTF">2019-04-09T09:26:00Z</dcterms:modified>
</cp:coreProperties>
</file>