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宋体"/>
          <w:kern w:val="0"/>
          <w:sz w:val="36"/>
          <w:szCs w:val="36"/>
        </w:rPr>
      </w:pP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hint="eastAsia" w:ascii="黑体" w:hAnsi="黑体" w:eastAsia="黑体" w:cs="宋体"/>
          <w:kern w:val="0"/>
          <w:sz w:val="36"/>
          <w:szCs w:val="36"/>
        </w:rPr>
        <w:t xml:space="preserve"> </w:t>
      </w:r>
    </w:p>
    <w:p>
      <w:pPr>
        <w:rPr>
          <w:rFonts w:hint="eastAsia" w:ascii="方正小标宋_GBK" w:eastAsia="方正小标宋_GBK"/>
          <w:sz w:val="32"/>
          <w:szCs w:val="32"/>
        </w:rPr>
      </w:pPr>
      <w:r>
        <w:rPr>
          <w:rFonts w:hint="eastAsia" w:ascii="方正小标宋_GBK" w:hAnsi="黑体" w:eastAsia="方正小标宋_GBK" w:cs="Tahoma"/>
          <w:color w:val="000000"/>
          <w:kern w:val="0"/>
          <w:sz w:val="36"/>
          <w:szCs w:val="36"/>
        </w:rPr>
        <w:t xml:space="preserve">         </w:t>
      </w:r>
      <w:bookmarkStart w:id="0" w:name="_GoBack"/>
      <w:r>
        <w:rPr>
          <w:rFonts w:hint="eastAsia" w:ascii="方正小标宋_GBK" w:hAnsi="黑体" w:eastAsia="方正小标宋_GBK" w:cs="Tahoma"/>
          <w:color w:val="000000"/>
          <w:kern w:val="0"/>
          <w:sz w:val="36"/>
          <w:szCs w:val="36"/>
        </w:rPr>
        <w:t>防城港市港口和物流发展局招聘合同制工作人员岗位情况一览表</w:t>
      </w:r>
      <w:bookmarkEnd w:id="0"/>
    </w:p>
    <w:tbl>
      <w:tblPr>
        <w:tblStyle w:val="2"/>
        <w:tblW w:w="13611" w:type="dxa"/>
        <w:tblInd w:w="195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21"/>
        <w:gridCol w:w="886"/>
        <w:gridCol w:w="1249"/>
        <w:gridCol w:w="2308"/>
        <w:gridCol w:w="3193"/>
        <w:gridCol w:w="4554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8" w:hRule="atLeast"/>
        </w:trPr>
        <w:tc>
          <w:tcPr>
            <w:tcW w:w="1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岗位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ascii="黑体" w:hAnsi="黑体" w:eastAsia="黑体"/>
                <w:color w:val="000000"/>
                <w:sz w:val="28"/>
                <w:szCs w:val="28"/>
              </w:rPr>
              <w:t>人数</w:t>
            </w:r>
          </w:p>
        </w:tc>
        <w:tc>
          <w:tcPr>
            <w:tcW w:w="12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学历</w:t>
            </w:r>
          </w:p>
          <w:p>
            <w:pPr>
              <w:widowControl/>
              <w:spacing w:line="420" w:lineRule="exact"/>
              <w:jc w:val="center"/>
              <w:rPr>
                <w:rFonts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ascii="黑体" w:hAnsi="黑体" w:eastAsia="黑体" w:cs="宋体"/>
                <w:kern w:val="0"/>
                <w:sz w:val="28"/>
                <w:szCs w:val="28"/>
              </w:rPr>
              <w:t>要求</w:t>
            </w:r>
          </w:p>
        </w:tc>
        <w:tc>
          <w:tcPr>
            <w:tcW w:w="23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专业要求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黑体" w:eastAsia="黑体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岗位职责</w:t>
            </w:r>
          </w:p>
        </w:tc>
        <w:tc>
          <w:tcPr>
            <w:tcW w:w="4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黑体" w:hAnsi="黑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招聘条件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1" w:hRule="atLeast"/>
        </w:trPr>
        <w:tc>
          <w:tcPr>
            <w:tcW w:w="1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办公室工作人员1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1人</w:t>
            </w:r>
          </w:p>
        </w:tc>
        <w:tc>
          <w:tcPr>
            <w:tcW w:w="12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大专及以上学历</w:t>
            </w:r>
          </w:p>
        </w:tc>
        <w:tc>
          <w:tcPr>
            <w:tcW w:w="23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专业不限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1.负责协助办公室办文、办会等日常工作；</w:t>
            </w:r>
          </w:p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2.负责协助管理公文档案；</w:t>
            </w:r>
          </w:p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3.完成办公室其他相关工作。</w:t>
            </w:r>
          </w:p>
        </w:tc>
        <w:tc>
          <w:tcPr>
            <w:tcW w:w="4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1.具有一定的写作基础，熟练计算机操作及使用Word、Excel、Powerpoint等办公软件；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2.有较好的沟通和组织协调能力，有团队合作意识，能吃苦耐劳，有强烈的责任心和积极主动的工作态度。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57" w:hRule="atLeast"/>
        </w:trPr>
        <w:tc>
          <w:tcPr>
            <w:tcW w:w="1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办公室工作人员2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12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全日制大专及以上学历</w:t>
            </w:r>
          </w:p>
        </w:tc>
        <w:tc>
          <w:tcPr>
            <w:tcW w:w="23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ind w:firstLine="630" w:firstLineChars="300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专业不限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1.负责协助机关党建、工会、扶贫等相关工作；</w:t>
            </w:r>
          </w:p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2.协助完成办公室其他相关工作。</w:t>
            </w:r>
          </w:p>
        </w:tc>
        <w:tc>
          <w:tcPr>
            <w:tcW w:w="4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1.具有一定的写作基础，熟练计算机操作及使用Word、Excel、Powerpoint等办公软件；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2.有较好的沟通和组织协调能力，有团队合作意识，能吃苦耐劳，有强烈的责任心和积极主动的工作态度；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3.有党建工作经验，中共党员优先。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1" w:hRule="atLeast"/>
        </w:trPr>
        <w:tc>
          <w:tcPr>
            <w:tcW w:w="1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港口发展科工作人员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1人</w:t>
            </w:r>
          </w:p>
        </w:tc>
        <w:tc>
          <w:tcPr>
            <w:tcW w:w="12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全日制大专以上学历</w:t>
            </w:r>
          </w:p>
        </w:tc>
        <w:tc>
          <w:tcPr>
            <w:tcW w:w="23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  <w:lang w:eastAsia="zh-CN"/>
              </w:rPr>
              <w:t>港口、航道工程</w:t>
            </w: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相关专业</w:t>
            </w: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负责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协助做好港口项目招商引资、建设、管理和服务工作。</w:t>
            </w:r>
          </w:p>
          <w:p>
            <w:pPr>
              <w:widowControl/>
              <w:spacing w:line="24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eastAsia="zh-CN"/>
              </w:rPr>
              <w:t>协助完成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科室其它业务工作。</w:t>
            </w:r>
          </w:p>
        </w:tc>
        <w:tc>
          <w:tcPr>
            <w:tcW w:w="4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1.具有一定的写作基础，熟练计算机操作及使用Word、Excel、Powerpoint等办公软件；</w:t>
            </w:r>
          </w:p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Cs w:val="21"/>
              </w:rPr>
              <w:t>2.有较好的沟通和组织协调能力，有团队合作意识，能吃苦耐劳，有强烈的责任心和积极主动的工作态度。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3" w:hRule="atLeast"/>
        </w:trPr>
        <w:tc>
          <w:tcPr>
            <w:tcW w:w="142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8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49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86189F"/>
    <w:rsid w:val="08861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2019-04-02T06:47:00Z</dcterms:created>
  <dc:creator>Administrator</dc:creator>
  <cp:lastModifiedBy>Administrator</cp:lastModifiedBy>
  <dcterms:modified xsi:type="dcterms:W3CDTF">2019-04-02T06:48:59Z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