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  <w:lang w:val="en-US" w:eastAsia="zh-CN"/>
        </w:rPr>
        <w:t>晋中学院2019年公开招聘人员登记表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填表日期：</w:t>
      </w:r>
    </w:p>
    <w:tbl>
      <w:tblPr>
        <w:tblW w:w="8787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36"/>
        <w:gridCol w:w="1277"/>
        <w:gridCol w:w="60"/>
        <w:gridCol w:w="886"/>
        <w:gridCol w:w="300"/>
        <w:gridCol w:w="360"/>
        <w:gridCol w:w="195"/>
        <w:gridCol w:w="45"/>
        <w:gridCol w:w="15"/>
        <w:gridCol w:w="451"/>
        <w:gridCol w:w="796"/>
        <w:gridCol w:w="345"/>
        <w:gridCol w:w="15"/>
        <w:gridCol w:w="135"/>
        <w:gridCol w:w="421"/>
        <w:gridCol w:w="300"/>
        <w:gridCol w:w="105"/>
        <w:gridCol w:w="331"/>
        <w:gridCol w:w="241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   名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   别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8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近期一寸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    族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籍   贯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68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337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□硕士研究生    □博士研究生</w:t>
            </w:r>
          </w:p>
        </w:tc>
        <w:tc>
          <w:tcPr>
            <w:tcW w:w="168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最高学位</w:t>
            </w:r>
          </w:p>
        </w:tc>
        <w:tc>
          <w:tcPr>
            <w:tcW w:w="337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□硕士    □博士</w:t>
            </w:r>
          </w:p>
        </w:tc>
        <w:tc>
          <w:tcPr>
            <w:tcW w:w="168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所学专业名称</w:t>
            </w:r>
          </w:p>
        </w:tc>
        <w:tc>
          <w:tcPr>
            <w:tcW w:w="2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6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院校类型</w:t>
            </w:r>
          </w:p>
        </w:tc>
        <w:tc>
          <w:tcPr>
            <w:tcW w:w="2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□985  □211 □其他</w:t>
            </w:r>
          </w:p>
        </w:tc>
        <w:tc>
          <w:tcPr>
            <w:tcW w:w="21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本科学历类别</w:t>
            </w:r>
          </w:p>
        </w:tc>
        <w:tc>
          <w:tcPr>
            <w:tcW w:w="29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□一本  □二本  □三本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毕业论文题目</w:t>
            </w:r>
          </w:p>
        </w:tc>
        <w:tc>
          <w:tcPr>
            <w:tcW w:w="31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  长</w:t>
            </w:r>
          </w:p>
        </w:tc>
        <w:tc>
          <w:tcPr>
            <w:tcW w:w="29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计算机等级证书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□二级  □三级  □四级 </w:t>
            </w: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66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英语等级证书及分数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□CET4</w:t>
            </w:r>
          </w:p>
        </w:tc>
        <w:tc>
          <w:tcPr>
            <w:tcW w:w="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□CET6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□TEM4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□TEM8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6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分</w:t>
            </w:r>
          </w:p>
        </w:tc>
        <w:tc>
          <w:tcPr>
            <w:tcW w:w="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分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分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固定电话</w:t>
            </w:r>
          </w:p>
        </w:tc>
        <w:tc>
          <w:tcPr>
            <w:tcW w:w="31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  机</w:t>
            </w:r>
          </w:p>
        </w:tc>
        <w:tc>
          <w:tcPr>
            <w:tcW w:w="29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通讯地址、邮编</w:t>
            </w:r>
          </w:p>
        </w:tc>
        <w:tc>
          <w:tcPr>
            <w:tcW w:w="31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9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31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用人单位</w:t>
            </w:r>
          </w:p>
        </w:tc>
        <w:tc>
          <w:tcPr>
            <w:tcW w:w="41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1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教育经历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学历、学位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3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所学专业或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实践或工作经历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8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岗位/职务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8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8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8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8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获得证书情况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（计算机、英语、普通话等）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获得时间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发证单位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级别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学术成果情况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论文（成果）名称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期刊名称或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收录机构名称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年度及期次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作者排序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论文级别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获奖情况（奖学金及评优）</w:t>
            </w:r>
          </w:p>
        </w:tc>
        <w:tc>
          <w:tcPr>
            <w:tcW w:w="772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其他情况说明</w:t>
            </w:r>
          </w:p>
        </w:tc>
        <w:tc>
          <w:tcPr>
            <w:tcW w:w="772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72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8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1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综合成绩</w:t>
            </w:r>
          </w:p>
        </w:tc>
        <w:tc>
          <w:tcPr>
            <w:tcW w:w="24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4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领导组考核意见</w:t>
            </w:r>
          </w:p>
        </w:tc>
        <w:tc>
          <w:tcPr>
            <w:tcW w:w="772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注：1. 此表须如实填写，经审核发现与事实不符的，取消报名资格；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 提交此表时须正反面打印。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︶烟花散尽不问繁华┈┾</cp:lastModifiedBy>
  <dcterms:modified xsi:type="dcterms:W3CDTF">2019-03-14T03:09:53Z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