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026DE" w14:textId="77777777" w:rsidR="009D0508" w:rsidRPr="0049057E" w:rsidRDefault="009D0508" w:rsidP="009D0508">
      <w:pPr>
        <w:spacing w:afterLines="100" w:after="312" w:line="480" w:lineRule="auto"/>
        <w:rPr>
          <w:rFonts w:ascii="宋体" w:hAnsi="宋体"/>
          <w:sz w:val="22"/>
          <w:szCs w:val="28"/>
        </w:rPr>
      </w:pPr>
      <w:r w:rsidRPr="0049057E">
        <w:rPr>
          <w:rFonts w:ascii="宋体" w:hAnsi="宋体"/>
          <w:sz w:val="22"/>
          <w:szCs w:val="28"/>
        </w:rPr>
        <w:t>附件1：</w:t>
      </w:r>
    </w:p>
    <w:p w14:paraId="5E101060" w14:textId="77777777" w:rsidR="009D0508" w:rsidRPr="0049057E" w:rsidRDefault="009D0508" w:rsidP="009D0508">
      <w:pPr>
        <w:spacing w:afterLines="100" w:after="312" w:line="480" w:lineRule="auto"/>
        <w:ind w:firstLineChars="550" w:firstLine="1210"/>
        <w:rPr>
          <w:rFonts w:ascii="宋体" w:hAnsi="宋体" w:cs="宋体" w:hint="eastAsia"/>
          <w:sz w:val="22"/>
          <w:szCs w:val="32"/>
          <w:shd w:val="pct10" w:color="auto" w:fill="FFFFFF"/>
        </w:rPr>
      </w:pPr>
      <w:r w:rsidRPr="0049057E">
        <w:rPr>
          <w:rFonts w:ascii="宋体" w:hAnsi="宋体"/>
          <w:sz w:val="22"/>
          <w:szCs w:val="28"/>
        </w:rPr>
        <w:t>四川省农业</w:t>
      </w:r>
      <w:r w:rsidRPr="0049057E">
        <w:rPr>
          <w:rFonts w:ascii="宋体" w:hAnsi="宋体" w:hint="eastAsia"/>
          <w:sz w:val="22"/>
          <w:szCs w:val="28"/>
        </w:rPr>
        <w:t>农村</w:t>
      </w:r>
      <w:r w:rsidRPr="0049057E">
        <w:rPr>
          <w:rFonts w:ascii="宋体" w:hAnsi="宋体"/>
          <w:sz w:val="22"/>
          <w:szCs w:val="28"/>
        </w:rPr>
        <w:t>厅直属事业单位201</w:t>
      </w:r>
      <w:r w:rsidRPr="0049057E">
        <w:rPr>
          <w:rFonts w:ascii="宋体" w:hAnsi="宋体" w:hint="eastAsia"/>
          <w:sz w:val="22"/>
          <w:szCs w:val="28"/>
        </w:rPr>
        <w:t>9</w:t>
      </w:r>
      <w:r w:rsidRPr="0049057E">
        <w:rPr>
          <w:rFonts w:ascii="宋体" w:hAnsi="宋体"/>
          <w:sz w:val="22"/>
          <w:szCs w:val="28"/>
        </w:rPr>
        <w:t>年</w:t>
      </w:r>
      <w:r w:rsidRPr="0049057E">
        <w:rPr>
          <w:rFonts w:ascii="宋体" w:hAnsi="宋体" w:hint="eastAsia"/>
          <w:sz w:val="22"/>
          <w:szCs w:val="28"/>
        </w:rPr>
        <w:t>4</w:t>
      </w:r>
      <w:r w:rsidRPr="0049057E">
        <w:rPr>
          <w:rFonts w:ascii="宋体" w:hAnsi="宋体"/>
          <w:sz w:val="22"/>
          <w:szCs w:val="28"/>
        </w:rPr>
        <w:t>月公开招聘工作人员岗位和条件要求一览表</w:t>
      </w:r>
    </w:p>
    <w:tbl>
      <w:tblPr>
        <w:tblW w:w="16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877"/>
        <w:gridCol w:w="1047"/>
        <w:gridCol w:w="708"/>
        <w:gridCol w:w="732"/>
        <w:gridCol w:w="1462"/>
        <w:gridCol w:w="1189"/>
        <w:gridCol w:w="1354"/>
        <w:gridCol w:w="3241"/>
        <w:gridCol w:w="1897"/>
        <w:gridCol w:w="527"/>
        <w:gridCol w:w="732"/>
        <w:gridCol w:w="1023"/>
      </w:tblGrid>
      <w:tr w:rsidR="009D0508" w:rsidRPr="0049057E" w14:paraId="15711167" w14:textId="77777777" w:rsidTr="003F13B8">
        <w:trPr>
          <w:trHeight w:val="448"/>
          <w:jc w:val="center"/>
        </w:trPr>
        <w:tc>
          <w:tcPr>
            <w:tcW w:w="1439" w:type="dxa"/>
            <w:vMerge w:val="restart"/>
            <w:shd w:val="clear" w:color="auto" w:fill="auto"/>
            <w:vAlign w:val="center"/>
            <w:hideMark/>
          </w:tcPr>
          <w:p w14:paraId="29512B49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招聘单位</w:t>
            </w:r>
          </w:p>
        </w:tc>
        <w:tc>
          <w:tcPr>
            <w:tcW w:w="1924" w:type="dxa"/>
            <w:gridSpan w:val="2"/>
            <w:shd w:val="clear" w:color="auto" w:fill="auto"/>
            <w:vAlign w:val="center"/>
            <w:hideMark/>
          </w:tcPr>
          <w:p w14:paraId="29F66564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招聘岗位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6C9C66F2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岗位编码</w:t>
            </w:r>
          </w:p>
        </w:tc>
        <w:tc>
          <w:tcPr>
            <w:tcW w:w="732" w:type="dxa"/>
            <w:vMerge w:val="restart"/>
            <w:shd w:val="clear" w:color="auto" w:fill="auto"/>
            <w:vAlign w:val="center"/>
            <w:hideMark/>
          </w:tcPr>
          <w:p w14:paraId="472645E7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招聘人数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  <w:hideMark/>
          </w:tcPr>
          <w:p w14:paraId="22548FA7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招聘对象</w:t>
            </w:r>
          </w:p>
          <w:p w14:paraId="2117C041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范围</w:t>
            </w:r>
          </w:p>
        </w:tc>
        <w:tc>
          <w:tcPr>
            <w:tcW w:w="7681" w:type="dxa"/>
            <w:gridSpan w:val="4"/>
            <w:shd w:val="clear" w:color="auto" w:fill="auto"/>
            <w:vAlign w:val="center"/>
            <w:hideMark/>
          </w:tcPr>
          <w:p w14:paraId="27373523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其他条件要求</w:t>
            </w:r>
          </w:p>
        </w:tc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14:paraId="0BFE4A0C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笔试开考比例</w:t>
            </w:r>
          </w:p>
        </w:tc>
        <w:tc>
          <w:tcPr>
            <w:tcW w:w="732" w:type="dxa"/>
            <w:vMerge w:val="restart"/>
            <w:shd w:val="clear" w:color="auto" w:fill="auto"/>
            <w:vAlign w:val="center"/>
            <w:hideMark/>
          </w:tcPr>
          <w:p w14:paraId="356B6907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公共科目笔试名称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  <w:hideMark/>
          </w:tcPr>
          <w:p w14:paraId="74A913FF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备注</w:t>
            </w:r>
          </w:p>
        </w:tc>
      </w:tr>
      <w:tr w:rsidR="009D0508" w:rsidRPr="0049057E" w14:paraId="23C9277F" w14:textId="77777777" w:rsidTr="003F13B8">
        <w:trPr>
          <w:trHeight w:val="705"/>
          <w:jc w:val="center"/>
        </w:trPr>
        <w:tc>
          <w:tcPr>
            <w:tcW w:w="1439" w:type="dxa"/>
            <w:vMerge/>
            <w:vAlign w:val="center"/>
            <w:hideMark/>
          </w:tcPr>
          <w:p w14:paraId="2DB5685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236FEBB5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岗位类别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17B23109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岗位</w:t>
            </w:r>
          </w:p>
          <w:p w14:paraId="2A0FD52D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名称</w:t>
            </w:r>
          </w:p>
        </w:tc>
        <w:tc>
          <w:tcPr>
            <w:tcW w:w="708" w:type="dxa"/>
            <w:vMerge/>
            <w:vAlign w:val="center"/>
            <w:hideMark/>
          </w:tcPr>
          <w:p w14:paraId="3C71EDF3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14:paraId="79C24B8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14:paraId="2DD797F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42ED9B33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年龄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3067BD68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学历</w:t>
            </w:r>
          </w:p>
          <w:p w14:paraId="16DA1C5F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或学位</w:t>
            </w:r>
          </w:p>
        </w:tc>
        <w:tc>
          <w:tcPr>
            <w:tcW w:w="3241" w:type="dxa"/>
            <w:shd w:val="clear" w:color="auto" w:fill="auto"/>
            <w:noWrap/>
            <w:vAlign w:val="center"/>
            <w:hideMark/>
          </w:tcPr>
          <w:p w14:paraId="487F16F8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专业条件要求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4EA0F33F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其他</w:t>
            </w:r>
          </w:p>
        </w:tc>
        <w:tc>
          <w:tcPr>
            <w:tcW w:w="527" w:type="dxa"/>
            <w:vMerge/>
            <w:vAlign w:val="center"/>
            <w:hideMark/>
          </w:tcPr>
          <w:p w14:paraId="0FA098D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14:paraId="1F1471F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14:paraId="6E64958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 w:rsidR="009D0508" w:rsidRPr="0049057E" w14:paraId="322A3596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76FD09A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四川省种子站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64692A2E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31841C2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会计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37C34E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20010001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5A4C4C58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3C19B0F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40A7149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64CE311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553EDED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本科:财务管理专业、会计学专业；</w:t>
            </w:r>
          </w:p>
          <w:p w14:paraId="67F84FA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研究生：会计学专业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3C156AB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1CAB407A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70D54DED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21B737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4A16C4C7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185697A8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四川省种子站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D04CB8B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4C01603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种子技术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D5448B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20010002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6FB38087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5456BAF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1E4EB22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4C154CA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硕士研究生及以上学历学位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682A44E8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作物遗传育种专业、作物栽培学与耕作学专业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38A278D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C035E12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383CC3B0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E2C070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64817C2E" w14:textId="77777777" w:rsidTr="003F13B8">
        <w:trPr>
          <w:trHeight w:val="1140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6687DE5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四川省农业技术推广总站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05694D22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33C0B43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会计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CDA767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20020003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269BC79A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414526B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14EB9ED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2E3A505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0E28DB1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本科：会计学专业、财务管理专业；</w:t>
            </w:r>
          </w:p>
          <w:p w14:paraId="5069F81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研究生：会计学专业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0C606CE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A3F3AED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16C481D9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BB61CF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 w:rsidR="009D0508" w:rsidRPr="0049057E" w14:paraId="1BEC3F59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5685CBB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四川省农业技术推广总站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65E652D3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50044CD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粮油技术推广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045B99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20020004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523ADCB7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3732340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1C03627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48E61CB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仅限硕士研究生学历学位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3EE97BD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作物遗传育种专业、作物栽培学与耕作学专业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1E41BB2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AB4C5C4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6413D5CE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7FE255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24F1D30E" w14:textId="77777777" w:rsidTr="003F13B8">
        <w:trPr>
          <w:trHeight w:val="1480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5146F5A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四川省园艺作物技术推广总站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2A4AC39D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113F1D8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园艺技术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5B8B92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20030005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7C06323B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14C20B9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7343EAA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0F8F305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033D46E8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本科：园艺专业、茶学专业；</w:t>
            </w:r>
          </w:p>
          <w:p w14:paraId="60D5DD9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研究生：果树学专业、蔬菜学专业、茶学专业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07A2C34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0A292D1E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68B49A95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739B394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2F1C9D33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6C3A8DA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四川省畜牧总站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D587FFB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67328B0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遗传育种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0CC3B8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20040006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19BD2F74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09D2452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62B435C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3680AF4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硕士研究生及以上学历学位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01D0D3F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动物遗传育种与繁殖专业、动物营养与饲料科学专业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435F914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4552AA2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12517188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597D185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2BB7F897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77C7793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四川省畜牧总站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3A81AB43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1B940E6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农业面源污染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F9F9FD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20040007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25F80D98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382E39E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60709A9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5AE7E28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硕士研究生及以上学历学位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0CEB4EE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农业生物环境与能源工程专业、环境科学专业、环境工程专业、生物化学与分子生物学专业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3A3EF4A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1C3C3A08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4D8B0173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8C3699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49D3A86D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4BC88E0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四川省农业农村厅植物保护站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67FE505A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225D7F6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病虫监测预警与防治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EDBC81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20050008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76658723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2FFE47A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491051F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12268C8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硕士研究生及以上学历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6BEA48F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植物病理学专业、农业昆虫与害虫防治专业、农药学专业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15FF47B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D6DF7E3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7ECBAE35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6E71313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750B2C77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57F1465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四川省农业农村厅植物保护站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E249B9F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3D73140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会计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D52924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20050009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46980B91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52008A13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79BDE7E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05772D9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481CC03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本科：会计学专业、财务管理专业；</w:t>
            </w:r>
          </w:p>
          <w:p w14:paraId="1206C6F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研究生：会计学专业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290BA21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E54F95C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5CEF0514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58A2B51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39454607" w14:textId="77777777" w:rsidTr="003F13B8">
        <w:trPr>
          <w:trHeight w:val="142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48B5D90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四川省农业机械鉴定站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0352B3F0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16CDB6F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农机鉴定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F1AF3F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20060010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0EDD0298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4FB93AB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100D57F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6AF56DE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6485634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本科：机械工程专业、机械工程及自动化专业、农业机械化及其自动化专业、能源与动力工程专业、能源工程及自动化专业、能源动力系统及自动化专业；</w:t>
            </w:r>
          </w:p>
          <w:p w14:paraId="6C3F3F8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研究生：机械制造及其自动化专业、农业机械化工程专业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51755E4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1EAFDA23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5B503798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F71BBF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5CD5E5DE" w14:textId="77777777" w:rsidTr="003F13B8">
        <w:trPr>
          <w:trHeight w:val="1140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319C5D13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四川省机电排灌管理总站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6AB7645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AE5232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机电提灌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81C90A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20070011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750A3782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24005CE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3CF7F7E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0FED724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23457A63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本科：农业机械化及其自动化专业、农业水利工程专业；</w:t>
            </w:r>
          </w:p>
          <w:p w14:paraId="3B75001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研究生：水利水电工程专业、机械制造及其自动化专业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1290F07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D668A21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41CDFFF6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6E1506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4D9A88B3" w14:textId="77777777" w:rsidTr="003F13B8">
        <w:trPr>
          <w:trHeight w:val="1140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14E051D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四川省草业技术研究推广中心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CAF5C12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6E6C11A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饲草料生产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ED2754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20080012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1F0A9344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73C051B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340B0A2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2690868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仅限硕士研究生学历学位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1186C503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草业科学专业、草学专业、动物营养与饲料科学专业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7A40CC3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大学本科阶段所学专业须为草业科学专业、动物科学专业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2E863A8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4843E4B2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FA9512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083B2543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3C7B24E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四川省蜂业管理站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B437EA5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475E59C8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蜂业技术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A71F55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20090013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6B69B2E7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51013C8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377B12F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0793F32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仅限硕士研究生学历学位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51E44CC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特种经济动物饲养专业、养殖专业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3E6242D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AA9FB34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4616EB55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784EF5D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研究生专业方向要求</w:t>
            </w:r>
            <w:proofErr w:type="gramStart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为蜂学</w:t>
            </w:r>
            <w:proofErr w:type="gramEnd"/>
          </w:p>
        </w:tc>
      </w:tr>
      <w:tr w:rsidR="009D0508" w:rsidRPr="0049057E" w14:paraId="6BC58EF7" w14:textId="77777777" w:rsidTr="003F13B8">
        <w:trPr>
          <w:trHeight w:val="1140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6011261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四川省农产品质</w:t>
            </w:r>
            <w:proofErr w:type="gramStart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量安全</w:t>
            </w:r>
            <w:proofErr w:type="gramEnd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中心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0CF0689A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7DE9A0A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农产品质</w:t>
            </w:r>
            <w:proofErr w:type="gramStart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量安全</w:t>
            </w:r>
            <w:proofErr w:type="gramEnd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监测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C5162A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20100014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51F00786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005D775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1CB858B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67312878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仅限硕士研究生学历学位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63EA7BB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分析化学专业、高分子化学与物理专业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359888C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大学本科阶段所学专业须为化学专业、化学工程与工艺专业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7C2F7DB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4DAB58AF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176206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080256AA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150A967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四川省动物疫病预防控制中心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23BFD85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管理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279B56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文秘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31F5D4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20110015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01B0C10D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74EACD1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6ECABC2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72A0278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051A969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不限专业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6810834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C8A6715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44A1745C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0F9BE33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0492A896" w14:textId="77777777" w:rsidTr="003F13B8">
        <w:trPr>
          <w:trHeight w:val="2280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5CC36AB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四川省动物疫病预防控制中心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FE19AE0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1CFF61F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动物包虫病防控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5CF082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20110016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6483672B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2019C273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174589D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61C61C0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082E1C5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本科：动物医学专业；</w:t>
            </w:r>
          </w:p>
          <w:p w14:paraId="6C025A1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研究生：预防兽医学专业、基础兽医学专业、临床兽医学专业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3146594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2DBD2A1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762C6285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1FCC883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本岗位需要长期在甘孜、阿坝等高原地区开展动物包虫病防控和扶贫工作，</w:t>
            </w: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要求身体健康，能适应高原工作。</w:t>
            </w:r>
          </w:p>
        </w:tc>
      </w:tr>
      <w:tr w:rsidR="009D0508" w:rsidRPr="0049057E" w14:paraId="007F67C5" w14:textId="77777777" w:rsidTr="003F13B8">
        <w:trPr>
          <w:trHeight w:val="256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095A269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四川省绿色食品发展中心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6287F747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管理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1526390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绿色食品生产管理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65CFE0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20120017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3AE4AF86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722E77E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7BBBAD8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69FD7D7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3CC2510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本科：农学专业、植物保护专业、园艺专业、茶学专业、动物科学专业、水产养殖学专业；</w:t>
            </w:r>
          </w:p>
          <w:p w14:paraId="05AC93B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研究生：作物栽培学与耕作学专业、蔬菜学专业、茶学专业、农药学专业、动物营养与饲料科学专业、水产养殖专业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48AB1F68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7E0A967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30CFBF58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CEC4E2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7C03A71B" w14:textId="77777777" w:rsidTr="003F13B8">
        <w:trPr>
          <w:trHeight w:val="2280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32BCA11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四川省农业机械研究设计院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097DF0B7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3F88624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农畜加工装备研发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2F0C0E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20130018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1DEE578B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5BA13D0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53AFCF1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1AA9C95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7E9D790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本科：农业机械化及其自动化专业、机械设计制造及其自动化专业、机械电子工程专业；</w:t>
            </w:r>
          </w:p>
          <w:p w14:paraId="7A38CF6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研究生：农业机械化工程专业、机械制造及其自动化专业、机械电子工程专业、机械设计及理论专业、农业电气化与自动化专业、热能工程专业、流体机械及工程专业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7079250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28ED842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6D0B3DE8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352D6B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5B755F9A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332EB058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四川省农业机械研究设计院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212FEB6C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466764B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丘陵智能农机研发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8F1866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20130019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17A7ADB7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16C002D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5F3A0F9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51757FC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仅限硕士研究生学历学位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23B4DB2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农业机械化工程专业、农业电气化与自动化专业、机械电子工程专业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6C482E6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829DB79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68D57CB5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11E1E18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128C34F1" w14:textId="77777777" w:rsidTr="003F13B8">
        <w:trPr>
          <w:trHeight w:val="1710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40E16B7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四川省农业机械研究设计院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22E489E0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348A217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经作及农产品加工机械研发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323921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20130020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4BC68699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1A266CB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4F2610E8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02637F5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仅限硕士研究生学历学位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3E198F3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农业机械化工程专业、机械制造及其自动化专业、机械电子工程专业、农产品加工及贮藏工程专业、机械设计及理论专业、精密仪器及机械专业、动力机械及工程专业、检测技术与自动化装置专业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7597091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E43BFD8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4823A63F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AADA47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21015561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27D7B9C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四川省农业机械研究设计院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9FDB712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3564E97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非标机械设备研发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5DF982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20130021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5F39EAA8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4BEC27B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3DBD6F6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276791E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仅限硕士研究生学历学位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4B55B37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农业机械化工程专业、机械制造及其自动化专业、机械电子工程专业、机械设计及理论专业、热能工程专业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31D3E1C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8899CE9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425555A9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5EC4050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0B62E50E" w14:textId="77777777" w:rsidTr="003F13B8">
        <w:trPr>
          <w:trHeight w:val="2280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4B35256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四川省农业机械研究设计院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0E9D9D5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3656974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农水及节水灌</w:t>
            </w: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溉机械研发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F70D0F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lastRenderedPageBreak/>
              <w:t>20130022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4ABCD91B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49E1C6C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7593EF0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4745A97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仅限硕士研究生学历学位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568451C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农业机械化工程专业、农业水土工程专业、农业电气化与自动化专业、机械制造及其自动</w:t>
            </w: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化专业、机械电子工程专业、水工结构工程专业、环境工程专业、控制理论与控制工程专业、检测技术与自动化装置专业、电力系统及其自动化专业、农业生物环境与能源工程专业、流体机械及工程专业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2D41A3D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 xml:space="preserve">　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A38696B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71310BAE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199FBF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7DC04DA3" w14:textId="77777777" w:rsidTr="003F13B8">
        <w:trPr>
          <w:trHeight w:val="2280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6BFA0CC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四川省农业机械研究设计院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2C8E03B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1F4F270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农机设备检测技术及标准研究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9816AC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20130023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77AA9EFF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67A286A8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6114DC2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784DDCE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5E20F1A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本科：机械设计制造及其自动化专业、农业机械化及其自动化专业、农业工程专业、农业水利工程专业、机械电子工程专业；</w:t>
            </w:r>
          </w:p>
          <w:p w14:paraId="30E42648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研究生：机械制造及其自动化专业、农业机械化工程专业、</w:t>
            </w: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机械电子工程专业、机械设计及理论专业、流体机械及工程专业、热能工程专业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3B9D66F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0848852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176E832A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5AA9FC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0074CF4D" w14:textId="77777777" w:rsidTr="003F13B8">
        <w:trPr>
          <w:trHeight w:val="1140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556F56D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四川省农业机械研究设计院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2B630385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管理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108ACC8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综合管理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D41368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20130024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5DF94C81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3FF8D4E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480C1B7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1386D95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374C6CB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本科：行政管理专业、公共事业管理专业、工程管理专业；</w:t>
            </w:r>
          </w:p>
          <w:p w14:paraId="09F2A1D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研究生：行政管理专业、建筑设计及其理论专业、工商管理专业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3C3758E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25B28D5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6E3A37B6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A78342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01CCF6D4" w14:textId="77777777" w:rsidTr="003F13B8">
        <w:trPr>
          <w:trHeight w:val="2280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1C41736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四川省农业机械研究设计院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5F3D869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管理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46C1EB6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科研管理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70B9E8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20130025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3798AF3B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77873BE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1A11119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1BDC823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757CE9F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本科：机械工程专业、机械设计制造及其自动化专业、机械电子工程专业、农业工程专业、农业机械化及其自动化专业、农业电气化专业；</w:t>
            </w:r>
          </w:p>
          <w:p w14:paraId="5429D04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研究生：机械制造及其自动化专业、机械电子工程专业、机械设计及理论专业、农业机械化工程专业、农业电气化与自动化专业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6328ECC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4101064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6751A976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2DF0B9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5D5F0BE8" w14:textId="77777777" w:rsidTr="003F13B8">
        <w:trPr>
          <w:trHeight w:val="1140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2F25DB5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四川省蚕丝学校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A5D490A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47C7F5B3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会计实</w:t>
            </w:r>
            <w:proofErr w:type="gramStart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训教师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29B189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20140026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238CC8FC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6B073AD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0F686AE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33D8CC1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1F1AA1D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本科：会计学专业、财务管理专业；</w:t>
            </w:r>
          </w:p>
          <w:p w14:paraId="5BBE946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研究生：会计学专业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394F5C0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48B4081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5D367046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C7E1E5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6DDC180C" w14:textId="77777777" w:rsidTr="003F13B8">
        <w:trPr>
          <w:trHeight w:val="1140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2258996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四川省蚕丝学校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3C00C667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04C81EA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航空服务实</w:t>
            </w:r>
            <w:proofErr w:type="gramStart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训教师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4DDB12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20140027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21D9FD8F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42E11D6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5131088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6121DBC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大专及以上学历学位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6AF9DB0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大专：航空服务专业；</w:t>
            </w:r>
          </w:p>
          <w:p w14:paraId="0E54850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本科及以上学历不限专业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5B80C73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本科及以上学历报考</w:t>
            </w:r>
            <w:proofErr w:type="gramStart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者大学</w:t>
            </w:r>
            <w:proofErr w:type="gramEnd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专科所学专业须为航空服务专业；大专、本科学历报考者须具备2年</w:t>
            </w: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66883F7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229B90E5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51265E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469BA6A5" w14:textId="77777777" w:rsidTr="003F13B8">
        <w:trPr>
          <w:trHeight w:val="114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F9368F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四川省蚕丝学校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52F89A7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4BC09A0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汽修机电教师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E271B0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20140028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283030AD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5BC8181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2652046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337EA9A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1D3FFA5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本科：车辆工程专业、汽车服务工程专业、汽车维修工程教育专业；</w:t>
            </w:r>
          </w:p>
          <w:p w14:paraId="3A7285D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研究生：车辆工程专业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5685341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F2D206A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11416138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43B6B9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32F0529D" w14:textId="77777777" w:rsidTr="003F13B8">
        <w:trPr>
          <w:trHeight w:val="114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C54EE8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四川省蚕丝学校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14F3158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1624CC5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数学教师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BF26FB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20140029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6C471FB5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7F98494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103F2F0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62FC3FD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0228FCB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本科：数学与应用数学专业、</w:t>
            </w:r>
            <w:r w:rsidRPr="0049057E">
              <w:rPr>
                <w:rFonts w:ascii="宋体" w:hAnsi="宋体" w:hint="eastAsia"/>
                <w:sz w:val="22"/>
                <w:szCs w:val="24"/>
              </w:rPr>
              <w:t>信息与计算科学</w:t>
            </w: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专业；</w:t>
            </w:r>
          </w:p>
          <w:p w14:paraId="7973860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研究生：应用数学专业、基础数学专业、计算数学专业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5FEA291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5383BA4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4954D0F4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55E0FA5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03676C40" w14:textId="77777777" w:rsidTr="003F13B8">
        <w:trPr>
          <w:trHeight w:val="171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89E32A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四川省蚕丝学校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80A9798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49669B6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计算机教师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63A724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20140030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0A0FCDD3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1B57BE8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1035A6C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754B7458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6ABB52E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本科：计算机科学与技术专业、网络工程专业、软件工程专业；</w:t>
            </w:r>
          </w:p>
          <w:p w14:paraId="2F697FE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研究生：计算机系统结构专业、计算机软件与理论专业、计算机应用技术专业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7D5C9C0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4DAB3F3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35365169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7FDE04B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4A3A3C9C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1B0744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四川省蚕丝学校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96A3F0E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5C01E5C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蚕桑教师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DA1B5A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20140031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7D582DC6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3AE0FC3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6438AA6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6CEE759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13219D23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</w:t>
            </w:r>
            <w:proofErr w:type="gramStart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蚕学专业</w:t>
            </w:r>
            <w:proofErr w:type="gramEnd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；</w:t>
            </w:r>
          </w:p>
          <w:p w14:paraId="0B9610A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</w:t>
            </w:r>
            <w:r w:rsidRPr="0049057E">
              <w:rPr>
                <w:rFonts w:ascii="宋体" w:hAnsi="宋体" w:hint="eastAsia"/>
                <w:sz w:val="22"/>
                <w:szCs w:val="24"/>
              </w:rPr>
              <w:t>特种经济动物饲养专业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1708737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A434014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40FE058C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C27B43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  <w:highlight w:val="yellow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研究生专业方向要求</w:t>
            </w:r>
            <w:proofErr w:type="gramStart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为蚕学</w:t>
            </w:r>
            <w:proofErr w:type="gramEnd"/>
          </w:p>
        </w:tc>
      </w:tr>
      <w:tr w:rsidR="009D0508" w:rsidRPr="0049057E" w14:paraId="4FD4509E" w14:textId="77777777" w:rsidTr="003F13B8">
        <w:trPr>
          <w:trHeight w:val="114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7340C3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四川省蚕丝学校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62C5176E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3E20D06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语文教师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E88393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20140032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720C44B0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5BB40D2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256A26E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7464390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43ED713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本科：汉语言文学专业、汉语言专业；</w:t>
            </w:r>
          </w:p>
          <w:p w14:paraId="071D9F4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</w:t>
            </w:r>
            <w:r w:rsidRPr="0049057E">
              <w:rPr>
                <w:rFonts w:ascii="宋体" w:hAnsi="宋体" w:hint="eastAsia"/>
                <w:sz w:val="22"/>
                <w:szCs w:val="24"/>
              </w:rPr>
              <w:t>语言学及应用语言学专业、汉语言文字学专业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16734AA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0036119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7CB0EF05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ACE851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6185770C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F259D0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四川省水产学校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010526E1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管理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3DB12E5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学生管理A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4BF768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20150033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6A5F255F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5F29B07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5D64725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71845A8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7D912FA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本科：市场营销专业、财务管理专业、物业管理专业、法学专业；</w:t>
            </w:r>
          </w:p>
          <w:p w14:paraId="45DEE2D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研究生：教育经济与管理专业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12B0B6E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065BE98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7A4D9EAA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0ECCCA9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主要从事学生</w:t>
            </w: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资助工作</w:t>
            </w:r>
          </w:p>
        </w:tc>
      </w:tr>
      <w:tr w:rsidR="009D0508" w:rsidRPr="0049057E" w14:paraId="26B8A9E6" w14:textId="77777777" w:rsidTr="003F13B8">
        <w:trPr>
          <w:trHeight w:val="114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834DFE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四川省水产学校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F7F5565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管理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52FBFCC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学生管理B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1D2627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20150034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014D6111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109173D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3714B39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303AF36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6098671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本科：水产养殖学专业、动物医学专业、体育教育专业、法学专业；</w:t>
            </w:r>
          </w:p>
          <w:p w14:paraId="51B8ECA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研究生：临床兽医学专业、基础兽医学专业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3E5B74B8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5999D92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013EC502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60187E78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主要从事学生纪律管理工作</w:t>
            </w:r>
          </w:p>
        </w:tc>
      </w:tr>
      <w:tr w:rsidR="009D0508" w:rsidRPr="0049057E" w14:paraId="140EAB50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55A958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四川省水产学校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F262B23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管理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0651BD2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招生干事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D32A90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20150035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2814872B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3692409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23C4644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4048C573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42CBA0B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本科：水产养殖学专业、动物医学专业；</w:t>
            </w:r>
          </w:p>
          <w:p w14:paraId="18E0B74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研究生：水产养殖专业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7FE4579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6002CAA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7FBE719C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4819779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主要从事校外招生宣传工作</w:t>
            </w:r>
          </w:p>
        </w:tc>
      </w:tr>
      <w:tr w:rsidR="009D0508" w:rsidRPr="0049057E" w14:paraId="0885D2B4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1CED76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四川省水产学校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72A853A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4545D0B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畜牧教师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65FE97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20150036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3DE49A1B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05F8E0F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37DA3CF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4A60B6A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仅限硕士研究生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7B4BFAF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动物遗传育种与繁殖专业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2CE878F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大学本科所学专业须为动物医学专业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D75EA28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5FA4EA7A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54C4448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主要从事学生校外实</w:t>
            </w: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习实训工作</w:t>
            </w:r>
          </w:p>
        </w:tc>
      </w:tr>
      <w:tr w:rsidR="009D0508" w:rsidRPr="0049057E" w14:paraId="3733B22D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0F0E6D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四川省水产学校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04D45000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600DC293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兽医教师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EE728C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20150037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78AD22F9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1"/>
              </w:rPr>
              <w:t>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25239A8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61ECE2D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57C8621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仅限硕士研究生学历学位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3D673D4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临床兽医学专业、基础兽医学专业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3CA7C15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大学本科所学专业须为动物医学专业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0AB0DE95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3E57A18B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42DD19C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7994070C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54746F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四川省水产学校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2A7AF4D6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4A0F6D9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水产养殖教师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EB1384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20150038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71587F80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6B20357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4DAF88F8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6226663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仅限硕士研究生学历学位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762D0B5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水产养殖专业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39184ED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大学本科阶段所学专业须为水产养殖学专业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4953FEE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1CC285A6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6D8DF24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主要从事野外渔业资源调查工作</w:t>
            </w:r>
          </w:p>
        </w:tc>
      </w:tr>
      <w:tr w:rsidR="009D0508" w:rsidRPr="0049057E" w14:paraId="0154A63C" w14:textId="77777777" w:rsidTr="003F13B8">
        <w:trPr>
          <w:trHeight w:val="114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EDF4A6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四川省水产学校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73517D3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6ADFB00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计算机实验员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71B79E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20150039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7F9DFA97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1"/>
              </w:rPr>
              <w:t>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6AA37D0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1D0026E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29E1FA1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5D44DDD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本科：计算机科学与技术专业、软件工程专业、网络工程专业；</w:t>
            </w:r>
          </w:p>
          <w:p w14:paraId="36002B0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研究生：计算机应用技术专业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3F7F4073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0FD84942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777F1568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61652BF8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15F294FD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779F6C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四川省水产学校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0CFE20B8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0C39F6B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财务管理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B9BD34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20150040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3E9C4E5E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0D773F8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32CC27C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5D1FF1E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2D905CF3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本科：财务管理专业、会计学专业；</w:t>
            </w:r>
          </w:p>
          <w:p w14:paraId="164A9FE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研究生：会计学专业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47E65C8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B77A20B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67907063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2B34717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 w:rsidR="009D0508" w:rsidRPr="0049057E" w14:paraId="73E53E37" w14:textId="77777777" w:rsidTr="003F13B8">
        <w:trPr>
          <w:trHeight w:val="1140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164A79D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四川省农业广播电视学校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22FFA7A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45A8F2F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教务岗位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7D9CA2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20160041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56EEE7D0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2640053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01158D2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32D4565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17017DF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本科：教育学专业、教育技术学专业；</w:t>
            </w:r>
          </w:p>
          <w:p w14:paraId="2F4AEFD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研究生：高等教育学专业、职业技术教育学专业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68E10C7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1CA95B76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28268EA4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6A3AFC1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3DE82A95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3C90B19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四川省阆中蚕种场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5FA30E6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3A3293C3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蚕桑技术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5B801F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20170042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6E4F0EC2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69F61F1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22137D83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60C2E15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2F4C46F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</w:t>
            </w:r>
            <w:proofErr w:type="gramStart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蚕学专业</w:t>
            </w:r>
            <w:proofErr w:type="gramEnd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、园艺专业；</w:t>
            </w:r>
          </w:p>
          <w:p w14:paraId="1C4A27B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研究生：果树学专业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63E2C96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0E569061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29ED7FAE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1747F0A8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2A57F4A3" w14:textId="77777777" w:rsidTr="003F13B8">
        <w:trPr>
          <w:trHeight w:val="1140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0EB66FE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四川省南充蚕种场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07EF6EE6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077E24B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蚕桑技术员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52DB3F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20180043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3EB1A8CC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40A57AB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2760B75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446537D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7A1B8998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</w:t>
            </w:r>
            <w:proofErr w:type="gramStart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蚕学专业</w:t>
            </w:r>
            <w:proofErr w:type="gramEnd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、生物技术专业；</w:t>
            </w:r>
          </w:p>
          <w:p w14:paraId="0D7A744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研究生：特种经济动物饲养专业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2DCC46A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10BE38C0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6C93E24F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05DD243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研究生专业方向要求</w:t>
            </w:r>
            <w:proofErr w:type="gramStart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为蚕学</w:t>
            </w:r>
            <w:proofErr w:type="gramEnd"/>
          </w:p>
        </w:tc>
      </w:tr>
      <w:tr w:rsidR="009D0508" w:rsidRPr="0049057E" w14:paraId="16F2644C" w14:textId="77777777" w:rsidTr="003F13B8">
        <w:trPr>
          <w:trHeight w:val="142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0B50CFB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四川省三台蚕种场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363D2759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631B5DF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技术员A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EFD3DF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20190044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2A9FEC60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543BFAF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1C17924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4F53584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4B6E754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本科：机械电子工程专业、电气工程及其自动化专业、电力工程与管理专业；</w:t>
            </w:r>
          </w:p>
          <w:p w14:paraId="67953A2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</w:t>
            </w:r>
            <w:r w:rsidRPr="0049057E">
              <w:rPr>
                <w:rFonts w:ascii="宋体" w:hAnsi="宋体" w:hint="eastAsia"/>
                <w:sz w:val="22"/>
              </w:rPr>
              <w:t>电机与电器</w:t>
            </w: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专业</w:t>
            </w:r>
            <w:r w:rsidRPr="0049057E">
              <w:rPr>
                <w:rFonts w:ascii="宋体" w:hAnsi="宋体" w:hint="eastAsia"/>
                <w:sz w:val="22"/>
              </w:rPr>
              <w:t>、电力系统及其自动化</w:t>
            </w: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62E5719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174486C1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3AF2511C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7D1E857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1E82E7F8" w14:textId="77777777" w:rsidTr="003F13B8">
        <w:trPr>
          <w:trHeight w:val="142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6BFE711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四川省三台蚕种场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B44F252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3F10F68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技术员B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CF52FF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20190045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14AFB6F6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340AC94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1CD9187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4F8D4FD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7B3DFD6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 植物科学与技术专业、</w:t>
            </w:r>
            <w:proofErr w:type="gramStart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蚕学专业</w:t>
            </w:r>
            <w:proofErr w:type="gramEnd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、农学专业、植物保护专业；</w:t>
            </w:r>
          </w:p>
          <w:p w14:paraId="142EEE4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研究生：植物病理学专业、作物遗传育种专业、遗传学专业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6778B4F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1CC291DD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6F629EFA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579D8E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45AC0A1A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1F09C49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四川省三台蚕种场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4C80190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17F0E54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技术员C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999BB5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20190046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12F73557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30C6022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374C765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0B63E27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11F384F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本科：会计学专业、财务管理专业、</w:t>
            </w:r>
            <w:proofErr w:type="gramStart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审计学</w:t>
            </w:r>
            <w:proofErr w:type="gramEnd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专业；</w:t>
            </w:r>
          </w:p>
          <w:p w14:paraId="46409EC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研究生：会计学专业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3817B76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00E370A4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3064F9FA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CD6C0B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 w:rsidR="009D0508" w:rsidRPr="0049057E" w14:paraId="3A5AF6D2" w14:textId="77777777" w:rsidTr="003F13B8">
        <w:trPr>
          <w:trHeight w:val="1140"/>
          <w:jc w:val="center"/>
        </w:trPr>
        <w:tc>
          <w:tcPr>
            <w:tcW w:w="1439" w:type="dxa"/>
            <w:shd w:val="clear" w:color="auto" w:fill="auto"/>
            <w:vAlign w:val="center"/>
          </w:tcPr>
          <w:p w14:paraId="740C72E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四川省阳平</w:t>
            </w:r>
            <w:proofErr w:type="gramStart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种牛场</w:t>
            </w:r>
            <w:proofErr w:type="gramEnd"/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1CA1F0C6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管理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B9EAD6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文秘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6E26B9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20200047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14:paraId="59D061CB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A4499B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4CABE3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0EFA2D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5447C72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本科：汉语言文学专业、汉语言专业、应用语言学专业、新闻学专业；</w:t>
            </w:r>
          </w:p>
          <w:p w14:paraId="60B13A2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研究生：汉语言文字学专业、中国现当代文学专业、新闻学专业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0A11C3F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14:paraId="6697989F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0C6E6F3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4996D44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1C27FB38" w14:textId="77777777" w:rsidTr="003F13B8">
        <w:trPr>
          <w:trHeight w:val="1140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4EBBAB4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四川省阳平</w:t>
            </w:r>
            <w:proofErr w:type="gramStart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种牛场</w:t>
            </w:r>
            <w:proofErr w:type="gramEnd"/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0A5DC12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45F850E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兽医A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441710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20200048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6935B1A7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4BED42A3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6822416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0534E71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5993085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本科：动物医学专业；</w:t>
            </w:r>
          </w:p>
          <w:p w14:paraId="78B301E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研究生：基础兽医学专业、预防兽医学专业、临床兽医学专业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065C41F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1C5BC580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07B48364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321362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326156DE" w14:textId="77777777" w:rsidTr="003F13B8">
        <w:trPr>
          <w:trHeight w:val="1718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44DD66E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四川省阳平</w:t>
            </w:r>
            <w:proofErr w:type="gramStart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种牛场</w:t>
            </w:r>
            <w:proofErr w:type="gramEnd"/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CC1009B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13413AF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工程管理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7FC48F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20200049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68A48FF1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0C33034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1C11251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58C7BD1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01ADF2E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本科：农业机械化及其自动化专业、建筑学专业、土木工程专业；</w:t>
            </w:r>
          </w:p>
          <w:p w14:paraId="094B34D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研究生：农业机械化工程专业、结构工程专业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2537288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01A7649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2238A267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71BB1D5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4E2BD2DA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5B4E4868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四川省阳平</w:t>
            </w:r>
            <w:proofErr w:type="gramStart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种牛场</w:t>
            </w:r>
            <w:proofErr w:type="gramEnd"/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653C9BBD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612F995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兽医B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19BBB2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20200050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4842A4DC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3FBB55E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10DA56E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2345B92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仅限硕士研究生学历学位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44DD256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基础兽医学专业、预防兽医学专业、临床兽医学专业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72F17DA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56EF65E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7CEE47B1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5C413F7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28C30A3C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0244D84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四川省阳平</w:t>
            </w:r>
            <w:proofErr w:type="gramStart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种牛场</w:t>
            </w:r>
            <w:proofErr w:type="gramEnd"/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2628EE09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0B40A07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畜牧管理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59EEB8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20200051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1A27E6BB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07CB5E4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1FEC116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3E634BF8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仅限硕士研究生学历学位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0266368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动物营养与饲料科学专业、动物遗传育种与繁殖专业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264571F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131E3AD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01F8579E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F45EDD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34ABF92C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5D6C6D3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四川省阳平</w:t>
            </w:r>
            <w:proofErr w:type="gramStart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种牛场</w:t>
            </w:r>
            <w:proofErr w:type="gramEnd"/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23A6095B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33C1BB0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农机设备管理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2FF220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20200052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0C688A86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2196E27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3479BF8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3DB5538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7052C97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本科：农业机械化及其自动化专业；</w:t>
            </w:r>
          </w:p>
          <w:p w14:paraId="3308EA5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研究生：农业机械化工程专业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781330A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133F163F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764527C1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5613122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16C16C4D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4482DDC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四川省阳平</w:t>
            </w:r>
            <w:proofErr w:type="gramStart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种牛场</w:t>
            </w:r>
            <w:proofErr w:type="gramEnd"/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6B822DF8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7C2A82C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牧草管理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E7AD31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20200053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23EBDA63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2A25DA8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093D9A0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1B4BCE3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463330F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本科：草业科学专业；</w:t>
            </w:r>
          </w:p>
          <w:p w14:paraId="34E9EF1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研究生：草学专业、草业科学专业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0D85EEC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626A661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73C9BFC3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DCE8498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116AD718" w14:textId="77777777" w:rsidTr="003F13B8">
        <w:trPr>
          <w:trHeight w:val="1140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1564787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四川省阳平</w:t>
            </w:r>
            <w:proofErr w:type="gramStart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种牛场</w:t>
            </w:r>
            <w:proofErr w:type="gramEnd"/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A6EA421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119B6E9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园林管理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EE6037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20200054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5DEDCAC9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068972B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6201927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715CD8D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11F7826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本科：园林专业、园艺专业；</w:t>
            </w:r>
          </w:p>
          <w:p w14:paraId="5F5187C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研究生：果树学专业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55D37EA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DAF2CA1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344FF368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7A39AB3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60A2D3CC" w14:textId="77777777" w:rsidTr="003F13B8">
        <w:trPr>
          <w:trHeight w:val="127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4ACA737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四川省阳平</w:t>
            </w:r>
            <w:proofErr w:type="gramStart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种牛场</w:t>
            </w:r>
            <w:proofErr w:type="gramEnd"/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3BD25A0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1A59533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食品加工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D9B0D4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20200055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0D61A509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7605130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3BB7B55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11B443F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4B9F21A8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本科：农产品质量与安全专业、食品质量与安全专业；</w:t>
            </w:r>
          </w:p>
          <w:p w14:paraId="32DB113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</w:t>
            </w:r>
            <w:r w:rsidRPr="0049057E">
              <w:rPr>
                <w:rFonts w:ascii="宋体" w:hAnsi="宋体" w:hint="eastAsia"/>
                <w:sz w:val="22"/>
                <w:szCs w:val="24"/>
              </w:rPr>
              <w:t>农产品加工及贮藏工程</w:t>
            </w: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192FFCA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0FCDA80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5F574B0C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2E6F07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5AAF346B" w14:textId="77777777" w:rsidTr="003F13B8">
        <w:trPr>
          <w:trHeight w:val="967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61A4348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四川省阳平</w:t>
            </w:r>
            <w:proofErr w:type="gramStart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种牛场</w:t>
            </w:r>
            <w:proofErr w:type="gramEnd"/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37F8C02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7F2B23A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土木工程管理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04CD43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20200056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14435158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759453D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5660514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481A7D8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3B4ED6D3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本科：建筑学专业、土木工程专业；</w:t>
            </w:r>
          </w:p>
          <w:p w14:paraId="5A941F43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研究生：结构工程专业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7F803988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52C21B2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39159D47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D3F912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45067A88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vAlign w:val="center"/>
          </w:tcPr>
          <w:p w14:paraId="0E7AC4C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四川省阳平</w:t>
            </w:r>
            <w:proofErr w:type="gramStart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种牛场</w:t>
            </w:r>
            <w:proofErr w:type="gramEnd"/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16DB4928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5922E9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出纳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1327E3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20200057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14:paraId="6DEDE3D6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A4A87A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8439FE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55B747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309078D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本科：财务管理专业、会计学专业； </w:t>
            </w:r>
          </w:p>
          <w:p w14:paraId="31778D2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研究生：会计学专业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526E862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14:paraId="751D6B78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04B0CA9E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0D59B1C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</w:p>
        </w:tc>
      </w:tr>
      <w:tr w:rsidR="009D0508" w:rsidRPr="0049057E" w14:paraId="1DEEE655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24979FA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四川省阳平</w:t>
            </w:r>
            <w:proofErr w:type="gramStart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种牛场</w:t>
            </w:r>
            <w:proofErr w:type="gramEnd"/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67D59BBE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08C4B77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会计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BE47B5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20200058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07D1ECE8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1B7A476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3D11894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64CBC98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78FFE383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本科：财务管理专业、会计学专业； </w:t>
            </w:r>
          </w:p>
          <w:p w14:paraId="0BC808C3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研究生：会计学专业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1404D12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17D93E88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0440AE11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06280A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7663F411" w14:textId="77777777" w:rsidTr="003F13B8">
        <w:trPr>
          <w:trHeight w:val="142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710705E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四川省农药检定所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357B0DAB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4CC8385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财务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26CFBA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20210059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43FBF626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341EF90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2343761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6E169C0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746BED63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本科：会计学专业、财务管理专业； </w:t>
            </w:r>
          </w:p>
          <w:p w14:paraId="6B7EE81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研究生：会计学专业、农村与区域发展专业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7E9BE28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D4E12DC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77365637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7A96631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新聘人员需先到贫困地区驻村锻炼</w:t>
            </w:r>
          </w:p>
        </w:tc>
      </w:tr>
      <w:tr w:rsidR="009D0508" w:rsidRPr="0049057E" w14:paraId="3836D448" w14:textId="77777777" w:rsidTr="003F13B8">
        <w:trPr>
          <w:trHeight w:val="199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73972F7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四川省农机化技术推广总站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0A054C8A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08560F4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农机推广及宣传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957CD2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20220060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49E2768E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0FEAFF8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4558AA2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7583FC58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6374B0E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本科：农业机械化及其自动化专业、农业工程专业、农业电气化专业、机械工程专业、机</w:t>
            </w: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械设计制造及其自动化专业、农学专业、汉语言文学专业；</w:t>
            </w:r>
          </w:p>
          <w:p w14:paraId="0EB4892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研究生：农业机械化工程专业、农业电气化与自动化专业、机械制造及其自动化专业、车辆工程专业、作物栽培学与耕作学专业、作物遗传育种专业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3EFD9BB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24AB3F0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26E5C17A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573C1D2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249D96C3" w14:textId="77777777" w:rsidTr="003F13B8">
        <w:trPr>
          <w:trHeight w:val="142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2A7A9EB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四川省原良种试验站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3D274358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264F6CA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农业技术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07E270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20230061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5986BD20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211257A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57BA8CF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2ABFE3D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1E9544D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本科：植物保护专业、农学专业；</w:t>
            </w:r>
          </w:p>
          <w:p w14:paraId="5F7FB93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研究生：植物病理学专业、作物遗传育种专业、作物栽培学与耕作学专业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41F222A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0128B4DE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11AF6BB6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1C3EE6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586FEA55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4CAD6E8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四川省原良种试验站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3476DFCB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4F74325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财务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BBBA93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20230062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37F16F1F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4440CA4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049E0E9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3EA1B0A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5C03110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本科：会计学专业、财务管理专业；</w:t>
            </w:r>
          </w:p>
          <w:p w14:paraId="7CB0CD8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研究生：会计学专业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25CA60C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FF09CDF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2CBEEF47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3EE4F9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6D7B6A3D" w14:textId="77777777" w:rsidTr="003F13B8">
        <w:trPr>
          <w:trHeight w:val="1686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587DAB9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四川省西充蚕种场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682CFBEC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0C989C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蚕桑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B7EA4A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20240063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20A405E8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4F8353D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7C34790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04131F0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大专及以上学历学位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6C99957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大专：蚕桑技术专业、园艺技术专业；</w:t>
            </w:r>
          </w:p>
          <w:p w14:paraId="5B082590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</w:t>
            </w:r>
            <w:proofErr w:type="gramStart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蚕学专业</w:t>
            </w:r>
            <w:proofErr w:type="gramEnd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、园艺专业、农学专业；</w:t>
            </w:r>
          </w:p>
          <w:p w14:paraId="6295E0A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研究生：土壤学专业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2AD82A4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大专、本科学历报考者须具备2年及以上基层工作经历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1D9D34F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5C8C536A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E6901E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3AAD5530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32A7862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四川省苏</w:t>
            </w:r>
            <w:proofErr w:type="gramStart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稽</w:t>
            </w:r>
            <w:proofErr w:type="gramEnd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蚕种场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FD20724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1768D7C8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生产技术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2AD61F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20250064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02651B2A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7BCFBAB3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6B3A57D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3847E85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39A8E503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</w:t>
            </w:r>
            <w:proofErr w:type="gramStart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蚕学专业</w:t>
            </w:r>
            <w:proofErr w:type="gramEnd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、动物科学专业、应用生物科学专业；</w:t>
            </w:r>
          </w:p>
          <w:p w14:paraId="1F667FA8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研究生：遗传学专业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3A3C022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B2BA63A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4494D5EA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CDF397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631ECF44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26A9F80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四川省苏</w:t>
            </w:r>
            <w:proofErr w:type="gramStart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稽</w:t>
            </w:r>
            <w:proofErr w:type="gramEnd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蚕种场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619D7D29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管理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71D76C7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文员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6880D2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20250065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7422DAAB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782BBEF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414AED44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727D1F3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4522A4A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本科：行政管理专业、人力资源管理专业、市场营销专业；</w:t>
            </w:r>
          </w:p>
          <w:p w14:paraId="5D14165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研究生：行政管理专业、企业管理专业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66AA598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03A74C7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4D9EC81D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5F6FE7D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5A9AE210" w14:textId="77777777" w:rsidTr="003F13B8">
        <w:trPr>
          <w:trHeight w:val="1140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3002569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四川省苏</w:t>
            </w:r>
            <w:proofErr w:type="gramStart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稽</w:t>
            </w:r>
            <w:proofErr w:type="gramEnd"/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蚕种场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64BFE3F9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管理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3099A57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机修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6EAB0B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20250066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5DA4776C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09864D7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0055AE6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7210BB1F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06E79153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本科：电气工程与自动化专业、机械工程专业、机械工程及自动化专业、测控技术与仪器专业、电气工程及其自动化专业；</w:t>
            </w:r>
          </w:p>
          <w:p w14:paraId="7CBEBEC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研究生：机械制造及其自动化专业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3CAA60F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F55C64E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48A5867C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1252F7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675E6192" w14:textId="77777777" w:rsidTr="003F13B8">
        <w:trPr>
          <w:trHeight w:val="1140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02DF66F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四川省农业农村厅机关幼儿园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F7ED652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4FF0DC8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幼儿教师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494EF5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20260067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2566E905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78061A63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1D2F434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393593D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大专及以上学历学位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5775D27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大专：学前教育专业；</w:t>
            </w:r>
          </w:p>
          <w:p w14:paraId="5E18B30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本科：学前教育专业；</w:t>
            </w:r>
          </w:p>
          <w:p w14:paraId="7499783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研究生：学前教育学专业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3EA60AA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大专、本科学历报考者须具备2年及以上基层工作经历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02F2C04C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35C7D61D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《教育公共基础》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E6DDA5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242492AD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2AD204B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lastRenderedPageBreak/>
              <w:t>四川省农业农村厅机关幼儿园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60ACE4B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779904D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会计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5B6DAB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20260068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028B1091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2C073D2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2CC2D18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48ECDAE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4197500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 w:hint="eastAsia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本科：会计学专业、财务管理专业；</w:t>
            </w:r>
          </w:p>
          <w:p w14:paraId="64E5CA2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研究生：会计学专业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5E89EB93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C1F4E53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080CC3E3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CC38725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 w:rsidR="009D0508" w:rsidRPr="0049057E" w14:paraId="39C03374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2A1BB09E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四川省农村固定观察站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035378F7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管理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34544DDC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农村观察点管理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3BB842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20270069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0B188376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46780448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054923C3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61EDAF01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仅限硕士研究生学历学位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765F97E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不限专业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4C541B6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1AC93E3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64B25842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8F0D24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9D0508" w:rsidRPr="0049057E" w14:paraId="4661F656" w14:textId="77777777" w:rsidTr="003F13B8">
        <w:trPr>
          <w:trHeight w:val="855"/>
          <w:jc w:val="center"/>
        </w:trPr>
        <w:tc>
          <w:tcPr>
            <w:tcW w:w="1439" w:type="dxa"/>
            <w:shd w:val="clear" w:color="auto" w:fill="auto"/>
            <w:vAlign w:val="center"/>
            <w:hideMark/>
          </w:tcPr>
          <w:p w14:paraId="1D82C96D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四川省农村固定观察站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3D761DBC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775F858B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农村调查数据分析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9313F1" w14:textId="77777777" w:rsidR="009D0508" w:rsidRPr="0049057E" w:rsidRDefault="009D0508" w:rsidP="003F13B8">
            <w:pPr>
              <w:spacing w:line="48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20270070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7370D47F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4A950512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51F063F9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0E381888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仅限硕士研究生学历学位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1911E16A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农业经济管理专业，</w:t>
            </w:r>
            <w:r w:rsidRPr="0049057E">
              <w:rPr>
                <w:rFonts w:ascii="宋体" w:hAnsi="宋体" w:cs="宋体" w:hint="eastAsia"/>
                <w:sz w:val="22"/>
                <w:szCs w:val="24"/>
              </w:rPr>
              <w:t>林业经济管理</w:t>
            </w: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专业，</w:t>
            </w:r>
            <w:r w:rsidRPr="0049057E">
              <w:rPr>
                <w:rFonts w:ascii="宋体" w:hAnsi="宋体" w:cs="宋体" w:hint="eastAsia"/>
                <w:sz w:val="22"/>
                <w:szCs w:val="24"/>
              </w:rPr>
              <w:t>行政管理</w:t>
            </w: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专业，</w:t>
            </w:r>
            <w:r w:rsidRPr="0049057E">
              <w:rPr>
                <w:rFonts w:ascii="宋体" w:hAnsi="宋体" w:cs="宋体" w:hint="eastAsia"/>
                <w:sz w:val="22"/>
                <w:szCs w:val="24"/>
              </w:rPr>
              <w:t>企业管理</w:t>
            </w: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专业，</w:t>
            </w:r>
            <w:r w:rsidRPr="0049057E">
              <w:rPr>
                <w:rFonts w:ascii="宋体" w:hAnsi="宋体" w:cs="宋体" w:hint="eastAsia"/>
                <w:sz w:val="22"/>
                <w:szCs w:val="24"/>
              </w:rPr>
              <w:t>人口、资源与环境经济学</w:t>
            </w: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专业，</w:t>
            </w:r>
            <w:r w:rsidRPr="0049057E">
              <w:rPr>
                <w:rFonts w:ascii="宋体" w:hAnsi="宋体" w:cs="宋体" w:hint="eastAsia"/>
                <w:sz w:val="22"/>
                <w:szCs w:val="24"/>
              </w:rPr>
              <w:t>政治经济学</w:t>
            </w: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专业，</w:t>
            </w:r>
            <w:r w:rsidRPr="0049057E">
              <w:rPr>
                <w:rFonts w:ascii="宋体" w:hAnsi="宋体" w:cs="宋体" w:hint="eastAsia"/>
                <w:sz w:val="22"/>
                <w:szCs w:val="24"/>
              </w:rPr>
              <w:t>产业经济学</w:t>
            </w: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专业，</w:t>
            </w:r>
            <w:r w:rsidRPr="0049057E">
              <w:rPr>
                <w:rFonts w:ascii="宋体" w:hAnsi="宋体" w:cs="宋体" w:hint="eastAsia"/>
                <w:sz w:val="22"/>
                <w:szCs w:val="24"/>
              </w:rPr>
              <w:t>区域经济学</w:t>
            </w: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专业，</w:t>
            </w:r>
            <w:r w:rsidRPr="0049057E">
              <w:rPr>
                <w:rFonts w:ascii="宋体" w:hAnsi="宋体" w:cs="宋体" w:hint="eastAsia"/>
                <w:sz w:val="22"/>
                <w:szCs w:val="24"/>
              </w:rPr>
              <w:t>会计学</w:t>
            </w: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专业，统计学专业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5E016856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70C9A5C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398AA393" w14:textId="77777777" w:rsidR="009D0508" w:rsidRPr="0049057E" w:rsidRDefault="009D0508" w:rsidP="003F13B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6B20477" w14:textId="77777777" w:rsidR="009D0508" w:rsidRPr="0049057E" w:rsidRDefault="009D0508" w:rsidP="003F13B8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49057E">
              <w:rPr>
                <w:rFonts w:ascii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</w:tbl>
    <w:p w14:paraId="3734286B" w14:textId="77777777" w:rsidR="009D0508" w:rsidRPr="0049057E" w:rsidRDefault="009D0508" w:rsidP="009D0508">
      <w:pPr>
        <w:spacing w:line="480" w:lineRule="auto"/>
        <w:rPr>
          <w:rFonts w:ascii="宋体" w:hAnsi="宋体" w:hint="eastAsia"/>
          <w:sz w:val="22"/>
          <w:szCs w:val="24"/>
        </w:rPr>
      </w:pPr>
      <w:r w:rsidRPr="0049057E">
        <w:rPr>
          <w:rFonts w:ascii="宋体" w:hAnsi="宋体" w:hint="eastAsia"/>
          <w:sz w:val="22"/>
          <w:szCs w:val="24"/>
        </w:rPr>
        <w:t>注：1、本表各岗位相关的其他条件及要求请见本公告正文；2、报考者本人有效学位证所载学位应与拟报考岗位的“学位”资格要求相符；报考者</w:t>
      </w:r>
      <w:r w:rsidRPr="0049057E">
        <w:rPr>
          <w:rFonts w:ascii="宋体" w:hAnsi="宋体" w:hint="eastAsia"/>
          <w:sz w:val="22"/>
          <w:szCs w:val="24"/>
        </w:rPr>
        <w:lastRenderedPageBreak/>
        <w:t>本人有效的毕业证所载学历和专业名称，应与拟报考岗位的“学历”和“专业条件要求”两栏分别相符。3、本表中有关“基层工作经历”的界定，按《四川省鼓励引导人才向基层流动十条措施》（川委办〔2019〕3号）的相关规定执行。</w:t>
      </w:r>
    </w:p>
    <w:p w14:paraId="66FF6F47" w14:textId="77777777" w:rsidR="009D0508" w:rsidRPr="0049057E" w:rsidRDefault="009D0508" w:rsidP="009D0508">
      <w:pPr>
        <w:spacing w:line="480" w:lineRule="auto"/>
        <w:rPr>
          <w:rFonts w:ascii="宋体" w:hAnsi="宋体"/>
          <w:sz w:val="22"/>
        </w:rPr>
      </w:pPr>
    </w:p>
    <w:p w14:paraId="705CF1E6" w14:textId="77777777" w:rsidR="009D0508" w:rsidRPr="0049057E" w:rsidRDefault="009D0508" w:rsidP="009D0508">
      <w:pPr>
        <w:spacing w:line="480" w:lineRule="auto"/>
        <w:rPr>
          <w:rFonts w:ascii="宋体" w:hAnsi="宋体" w:hint="eastAsia"/>
          <w:sz w:val="22"/>
          <w:szCs w:val="32"/>
        </w:rPr>
      </w:pPr>
    </w:p>
    <w:p w14:paraId="38B8EF1A" w14:textId="77777777" w:rsidR="009D0508" w:rsidRPr="0049057E" w:rsidRDefault="009D0508" w:rsidP="009D0508">
      <w:pPr>
        <w:spacing w:line="480" w:lineRule="auto"/>
        <w:rPr>
          <w:rFonts w:ascii="宋体" w:hAnsi="宋体" w:hint="eastAsia"/>
          <w:sz w:val="22"/>
          <w:szCs w:val="32"/>
        </w:rPr>
      </w:pPr>
    </w:p>
    <w:p w14:paraId="29B99DAD" w14:textId="77777777" w:rsidR="009D0508" w:rsidRPr="0049057E" w:rsidRDefault="009D0508" w:rsidP="009D0508">
      <w:pPr>
        <w:spacing w:line="480" w:lineRule="auto"/>
        <w:rPr>
          <w:rFonts w:ascii="宋体" w:hAnsi="宋体" w:hint="eastAsia"/>
          <w:sz w:val="22"/>
          <w:szCs w:val="32"/>
        </w:rPr>
      </w:pPr>
    </w:p>
    <w:p w14:paraId="50E2B888" w14:textId="77777777" w:rsidR="009D0508" w:rsidRPr="0049057E" w:rsidRDefault="009D0508" w:rsidP="009D0508">
      <w:pPr>
        <w:spacing w:line="480" w:lineRule="auto"/>
        <w:rPr>
          <w:rFonts w:ascii="宋体" w:hAnsi="宋体" w:hint="eastAsia"/>
          <w:sz w:val="22"/>
          <w:szCs w:val="32"/>
        </w:rPr>
      </w:pPr>
      <w:bookmarkStart w:id="0" w:name="_GoBack"/>
      <w:bookmarkEnd w:id="0"/>
    </w:p>
    <w:sectPr w:rsidR="009D0508" w:rsidRPr="0049057E" w:rsidSect="00F26D30">
      <w:pgSz w:w="16838" w:h="11906" w:orient="landscape"/>
      <w:pgMar w:top="1361" w:right="1418" w:bottom="136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6DD1D" w14:textId="77777777" w:rsidR="00BC17A2" w:rsidRDefault="00BC17A2" w:rsidP="009D0508">
      <w:r>
        <w:separator/>
      </w:r>
    </w:p>
  </w:endnote>
  <w:endnote w:type="continuationSeparator" w:id="0">
    <w:p w14:paraId="3822CEBE" w14:textId="77777777" w:rsidR="00BC17A2" w:rsidRDefault="00BC17A2" w:rsidP="009D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83A3D" w14:textId="77777777" w:rsidR="00BC17A2" w:rsidRDefault="00BC17A2" w:rsidP="009D0508">
      <w:r>
        <w:separator/>
      </w:r>
    </w:p>
  </w:footnote>
  <w:footnote w:type="continuationSeparator" w:id="0">
    <w:p w14:paraId="06E63F29" w14:textId="77777777" w:rsidR="00BC17A2" w:rsidRDefault="00BC17A2" w:rsidP="009D0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03"/>
    <w:rsid w:val="002D521D"/>
    <w:rsid w:val="004B6D03"/>
    <w:rsid w:val="009D0508"/>
    <w:rsid w:val="00B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FC2BCB-5BBC-4FB6-BFF3-74102B50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5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05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05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0508"/>
    <w:rPr>
      <w:sz w:val="18"/>
      <w:szCs w:val="18"/>
    </w:rPr>
  </w:style>
  <w:style w:type="character" w:customStyle="1" w:styleId="Char">
    <w:name w:val="页眉 Char"/>
    <w:uiPriority w:val="99"/>
    <w:rsid w:val="009D0508"/>
    <w:rPr>
      <w:sz w:val="18"/>
      <w:szCs w:val="18"/>
    </w:rPr>
  </w:style>
  <w:style w:type="character" w:customStyle="1" w:styleId="Char0">
    <w:name w:val="页脚 Char"/>
    <w:uiPriority w:val="99"/>
    <w:rsid w:val="009D0508"/>
    <w:rPr>
      <w:sz w:val="18"/>
      <w:szCs w:val="18"/>
    </w:rPr>
  </w:style>
  <w:style w:type="character" w:customStyle="1" w:styleId="style51">
    <w:name w:val="style51"/>
    <w:rsid w:val="009D0508"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  <w:style w:type="character" w:styleId="a7">
    <w:name w:val="Hyperlink"/>
    <w:uiPriority w:val="99"/>
    <w:rsid w:val="009D0508"/>
    <w:rPr>
      <w:rFonts w:ascii="Times New Roman" w:eastAsia="宋体" w:hAnsi="Times New Roman" w:cs="Times New Roman"/>
      <w:color w:val="0000FF"/>
      <w:u w:val="single"/>
      <w:lang w:bidi="ar-SA"/>
    </w:rPr>
  </w:style>
  <w:style w:type="paragraph" w:customStyle="1" w:styleId="ParaCharCharChar1Char">
    <w:name w:val="默认段落字体 Para Char Char Char1 Char"/>
    <w:basedOn w:val="a"/>
    <w:next w:val="a"/>
    <w:rsid w:val="009D0508"/>
    <w:pPr>
      <w:spacing w:line="240" w:lineRule="atLeast"/>
      <w:ind w:left="420" w:firstLine="420"/>
      <w:jc w:val="left"/>
    </w:pPr>
    <w:rPr>
      <w:kern w:val="0"/>
      <w:szCs w:val="21"/>
    </w:rPr>
  </w:style>
  <w:style w:type="character" w:styleId="a8">
    <w:name w:val="Unresolved Mention"/>
    <w:uiPriority w:val="99"/>
    <w:semiHidden/>
    <w:unhideWhenUsed/>
    <w:rsid w:val="009D0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1638</Words>
  <Characters>9340</Characters>
  <Application>Microsoft Office Word</Application>
  <DocSecurity>0</DocSecurity>
  <Lines>77</Lines>
  <Paragraphs>21</Paragraphs>
  <ScaleCrop>false</ScaleCrop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8618081182208</dc:creator>
  <cp:keywords/>
  <dc:description/>
  <cp:lastModifiedBy>8618081182208</cp:lastModifiedBy>
  <cp:revision>2</cp:revision>
  <dcterms:created xsi:type="dcterms:W3CDTF">2019-03-12T07:46:00Z</dcterms:created>
  <dcterms:modified xsi:type="dcterms:W3CDTF">2019-03-12T07:46:00Z</dcterms:modified>
</cp:coreProperties>
</file>