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138" w:rsidRPr="00202074" w:rsidRDefault="00FF3138" w:rsidP="00202074">
      <w:pPr>
        <w:spacing w:line="540" w:lineRule="exact"/>
        <w:contextualSpacing/>
        <w:mirrorIndents/>
        <w:jc w:val="center"/>
        <w:rPr>
          <w:rFonts w:asciiTheme="minorEastAsia" w:hAnsiTheme="minorEastAsia" w:cs="Times New Roman"/>
          <w:b/>
          <w:bCs/>
          <w:color w:val="000000" w:themeColor="text1"/>
          <w:w w:val="90"/>
          <w:sz w:val="36"/>
          <w:szCs w:val="36"/>
        </w:rPr>
      </w:pPr>
      <w:r w:rsidRPr="00202074">
        <w:rPr>
          <w:rFonts w:asciiTheme="minorEastAsia" w:hAnsiTheme="minorEastAsia" w:cs="Times New Roman"/>
          <w:b/>
          <w:bCs/>
          <w:color w:val="000000" w:themeColor="text1"/>
          <w:w w:val="90"/>
          <w:sz w:val="36"/>
          <w:szCs w:val="36"/>
        </w:rPr>
        <w:t>蔡甸区教育简介</w:t>
      </w:r>
    </w:p>
    <w:p w:rsidR="00FF3138" w:rsidRPr="008639C5" w:rsidRDefault="00FF3138" w:rsidP="00202074">
      <w:pPr>
        <w:spacing w:line="540" w:lineRule="exact"/>
        <w:ind w:firstLineChars="150" w:firstLine="480"/>
        <w:contextualSpacing/>
        <w:mirrorIndents/>
        <w:rPr>
          <w:rFonts w:ascii="Times New Roman" w:eastAsia="仿宋_GB2312" w:hAnsi="Times New Roman" w:cs="Times New Roman"/>
          <w:color w:val="000000" w:themeColor="text1"/>
          <w:sz w:val="32"/>
          <w:szCs w:val="32"/>
        </w:rPr>
      </w:pPr>
    </w:p>
    <w:p w:rsidR="00FF3138" w:rsidRPr="008639C5" w:rsidRDefault="00FF3138" w:rsidP="00202074">
      <w:pPr>
        <w:spacing w:line="540" w:lineRule="exact"/>
        <w:ind w:firstLineChars="200" w:firstLine="640"/>
        <w:contextualSpacing/>
        <w:mirrorIndents/>
        <w:rPr>
          <w:rFonts w:ascii="Times New Roman" w:eastAsia="仿宋_GB2312" w:hAnsi="Times New Roman" w:cs="Times New Roman"/>
          <w:color w:val="000000" w:themeColor="text1"/>
          <w:sz w:val="32"/>
          <w:szCs w:val="32"/>
        </w:rPr>
      </w:pPr>
      <w:r w:rsidRPr="008639C5">
        <w:rPr>
          <w:rFonts w:ascii="Times New Roman" w:eastAsia="仿宋_GB2312" w:hAnsi="Times New Roman" w:cs="Times New Roman"/>
          <w:color w:val="000000" w:themeColor="text1"/>
          <w:sz w:val="32"/>
          <w:szCs w:val="32"/>
        </w:rPr>
        <w:t>蔡甸区位于武汉市西南部，处于长江、汉江交汇的三角地带，江汉平原末端。京港澳高速、沪蓉高速和</w:t>
      </w:r>
      <w:r w:rsidRPr="008639C5">
        <w:rPr>
          <w:rFonts w:ascii="Times New Roman" w:eastAsia="仿宋_GB2312" w:hAnsi="Times New Roman" w:cs="Times New Roman"/>
          <w:color w:val="000000" w:themeColor="text1"/>
          <w:sz w:val="32"/>
          <w:szCs w:val="32"/>
        </w:rPr>
        <w:t>318</w:t>
      </w:r>
      <w:r w:rsidRPr="008639C5">
        <w:rPr>
          <w:rFonts w:ascii="Times New Roman" w:eastAsia="仿宋_GB2312" w:hAnsi="Times New Roman" w:cs="Times New Roman"/>
          <w:color w:val="000000" w:themeColor="text1"/>
          <w:sz w:val="32"/>
          <w:szCs w:val="32"/>
        </w:rPr>
        <w:t>国道交汇于此，形成全国唯一的</w:t>
      </w:r>
      <w:r w:rsidRPr="008639C5">
        <w:rPr>
          <w:rFonts w:ascii="Times New Roman" w:eastAsia="仿宋_GB2312" w:hAnsi="Times New Roman" w:cs="Times New Roman"/>
          <w:color w:val="000000" w:themeColor="text1"/>
          <w:sz w:val="32"/>
          <w:szCs w:val="32"/>
        </w:rPr>
        <w:t>“</w:t>
      </w:r>
      <w:r w:rsidRPr="008639C5">
        <w:rPr>
          <w:rFonts w:ascii="Times New Roman" w:eastAsia="仿宋_GB2312" w:hAnsi="Times New Roman" w:cs="Times New Roman"/>
          <w:color w:val="000000" w:themeColor="text1"/>
          <w:sz w:val="32"/>
          <w:szCs w:val="32"/>
        </w:rPr>
        <w:t>金十字</w:t>
      </w:r>
      <w:r w:rsidRPr="008639C5">
        <w:rPr>
          <w:rFonts w:ascii="Times New Roman" w:eastAsia="仿宋_GB2312" w:hAnsi="Times New Roman" w:cs="Times New Roman"/>
          <w:color w:val="000000" w:themeColor="text1"/>
          <w:sz w:val="32"/>
          <w:szCs w:val="32"/>
        </w:rPr>
        <w:t>”</w:t>
      </w:r>
      <w:r w:rsidRPr="008639C5">
        <w:rPr>
          <w:rFonts w:ascii="Times New Roman" w:eastAsia="仿宋_GB2312" w:hAnsi="Times New Roman" w:cs="Times New Roman"/>
          <w:color w:val="000000" w:themeColor="text1"/>
          <w:sz w:val="32"/>
          <w:szCs w:val="32"/>
        </w:rPr>
        <w:t>经济地理中心，是楚文化的发祥地之一。截至</w:t>
      </w:r>
      <w:r w:rsidRPr="008639C5">
        <w:rPr>
          <w:rFonts w:ascii="Times New Roman" w:eastAsia="仿宋_GB2312" w:hAnsi="Times New Roman" w:cs="Times New Roman"/>
          <w:color w:val="000000" w:themeColor="text1"/>
          <w:sz w:val="32"/>
          <w:szCs w:val="32"/>
        </w:rPr>
        <w:t>2013</w:t>
      </w:r>
      <w:r w:rsidRPr="008639C5">
        <w:rPr>
          <w:rFonts w:ascii="Times New Roman" w:eastAsia="仿宋_GB2312" w:hAnsi="Times New Roman" w:cs="Times New Roman"/>
          <w:color w:val="000000" w:themeColor="text1"/>
          <w:sz w:val="32"/>
          <w:szCs w:val="32"/>
        </w:rPr>
        <w:t>年，全区版图面积</w:t>
      </w:r>
      <w:r w:rsidRPr="008639C5">
        <w:rPr>
          <w:rFonts w:ascii="Times New Roman" w:eastAsia="仿宋_GB2312" w:hAnsi="Times New Roman" w:cs="Times New Roman"/>
          <w:color w:val="000000" w:themeColor="text1"/>
          <w:sz w:val="32"/>
          <w:szCs w:val="32"/>
        </w:rPr>
        <w:t>1100</w:t>
      </w:r>
      <w:r w:rsidRPr="008639C5">
        <w:rPr>
          <w:rFonts w:ascii="Times New Roman" w:eastAsia="仿宋_GB2312" w:hAnsi="Times New Roman" w:cs="Times New Roman"/>
          <w:color w:val="000000" w:themeColor="text1"/>
          <w:sz w:val="32"/>
          <w:szCs w:val="32"/>
        </w:rPr>
        <w:t>平方公里，总人口</w:t>
      </w:r>
      <w:r>
        <w:rPr>
          <w:rFonts w:ascii="Times New Roman" w:eastAsia="仿宋_GB2312" w:hAnsi="Times New Roman" w:cs="Times New Roman" w:hint="eastAsia"/>
          <w:color w:val="000000" w:themeColor="text1"/>
          <w:sz w:val="32"/>
          <w:szCs w:val="32"/>
        </w:rPr>
        <w:t>约</w:t>
      </w:r>
      <w:r w:rsidRPr="008639C5">
        <w:rPr>
          <w:rFonts w:ascii="Times New Roman" w:eastAsia="仿宋_GB2312" w:hAnsi="Times New Roman" w:cs="Times New Roman"/>
          <w:color w:val="000000" w:themeColor="text1"/>
          <w:sz w:val="32"/>
          <w:szCs w:val="32"/>
        </w:rPr>
        <w:t>50</w:t>
      </w:r>
      <w:r w:rsidRPr="008639C5">
        <w:rPr>
          <w:rFonts w:ascii="Times New Roman" w:eastAsia="仿宋_GB2312" w:hAnsi="Times New Roman" w:cs="Times New Roman"/>
          <w:color w:val="000000" w:themeColor="text1"/>
          <w:sz w:val="32"/>
          <w:szCs w:val="32"/>
        </w:rPr>
        <w:t>万人。</w:t>
      </w:r>
    </w:p>
    <w:p w:rsidR="00FF3138" w:rsidRDefault="00FF3138" w:rsidP="00202074">
      <w:pPr>
        <w:spacing w:line="540" w:lineRule="exact"/>
        <w:ind w:firstLineChars="150" w:firstLine="480"/>
        <w:contextualSpacing/>
        <w:mirrorIndents/>
        <w:rPr>
          <w:rFonts w:ascii="Times New Roman" w:eastAsia="仿宋_GB2312" w:hAnsi="Times New Roman" w:cs="Times New Roman"/>
          <w:color w:val="000000" w:themeColor="text1"/>
          <w:sz w:val="32"/>
          <w:szCs w:val="32"/>
        </w:rPr>
      </w:pPr>
      <w:r w:rsidRPr="008639C5">
        <w:rPr>
          <w:rFonts w:ascii="Times New Roman" w:eastAsia="仿宋_GB2312" w:hAnsi="Times New Roman" w:cs="Times New Roman"/>
          <w:color w:val="000000" w:themeColor="text1"/>
          <w:sz w:val="32"/>
          <w:szCs w:val="32"/>
        </w:rPr>
        <w:t>蔡甸区交通便利。</w:t>
      </w:r>
      <w:r>
        <w:rPr>
          <w:rFonts w:ascii="Times New Roman" w:eastAsia="仿宋_GB2312" w:hAnsi="Times New Roman" w:cs="Times New Roman"/>
          <w:color w:val="000000" w:themeColor="text1"/>
          <w:sz w:val="32"/>
          <w:szCs w:val="32"/>
        </w:rPr>
        <w:t>201</w:t>
      </w:r>
      <w:r>
        <w:rPr>
          <w:rFonts w:ascii="Times New Roman" w:eastAsia="仿宋_GB2312" w:hAnsi="Times New Roman" w:cs="Times New Roman" w:hint="eastAsia"/>
          <w:color w:val="000000" w:themeColor="text1"/>
          <w:sz w:val="32"/>
          <w:szCs w:val="32"/>
        </w:rPr>
        <w:t>9</w:t>
      </w:r>
      <w:r w:rsidRPr="008639C5">
        <w:rPr>
          <w:rFonts w:ascii="Times New Roman" w:eastAsia="仿宋_GB2312" w:hAnsi="Times New Roman" w:cs="Times New Roman"/>
          <w:color w:val="000000" w:themeColor="text1"/>
          <w:sz w:val="32"/>
          <w:szCs w:val="32"/>
        </w:rPr>
        <w:t>年</w:t>
      </w:r>
      <w:r>
        <w:rPr>
          <w:rFonts w:ascii="Times New Roman" w:eastAsia="仿宋_GB2312" w:hAnsi="Times New Roman" w:cs="Times New Roman" w:hint="eastAsia"/>
          <w:color w:val="000000" w:themeColor="text1"/>
          <w:sz w:val="32"/>
          <w:szCs w:val="32"/>
        </w:rPr>
        <w:t>底即将</w:t>
      </w:r>
      <w:r w:rsidRPr="008639C5">
        <w:rPr>
          <w:rFonts w:ascii="Times New Roman" w:eastAsia="仿宋_GB2312" w:hAnsi="Times New Roman" w:cs="Times New Roman"/>
          <w:color w:val="000000" w:themeColor="text1"/>
          <w:sz w:val="32"/>
          <w:szCs w:val="32"/>
        </w:rPr>
        <w:t>通车的地铁</w:t>
      </w:r>
      <w:r w:rsidRPr="008639C5">
        <w:rPr>
          <w:rFonts w:ascii="Times New Roman" w:eastAsia="仿宋_GB2312" w:hAnsi="Times New Roman" w:cs="Times New Roman"/>
          <w:color w:val="000000" w:themeColor="text1"/>
          <w:sz w:val="32"/>
          <w:szCs w:val="32"/>
        </w:rPr>
        <w:t>4</w:t>
      </w:r>
      <w:r w:rsidRPr="008639C5">
        <w:rPr>
          <w:rFonts w:ascii="Times New Roman" w:eastAsia="仿宋_GB2312" w:hAnsi="Times New Roman" w:cs="Times New Roman"/>
          <w:color w:val="000000" w:themeColor="text1"/>
          <w:sz w:val="32"/>
          <w:szCs w:val="32"/>
        </w:rPr>
        <w:t>号延长线，横穿蔡甸城关地区，在汉阳一中等示范性学校均有站点。公交</w:t>
      </w:r>
      <w:r w:rsidRPr="008639C5">
        <w:rPr>
          <w:rFonts w:ascii="Times New Roman" w:eastAsia="仿宋_GB2312" w:hAnsi="Times New Roman" w:cs="Times New Roman"/>
          <w:color w:val="000000" w:themeColor="text1"/>
          <w:sz w:val="32"/>
          <w:szCs w:val="32"/>
        </w:rPr>
        <w:t>266</w:t>
      </w:r>
      <w:r w:rsidRPr="008639C5">
        <w:rPr>
          <w:rFonts w:ascii="Times New Roman" w:eastAsia="仿宋_GB2312" w:hAnsi="Times New Roman" w:cs="Times New Roman"/>
          <w:color w:val="000000" w:themeColor="text1"/>
          <w:sz w:val="32"/>
          <w:szCs w:val="32"/>
        </w:rPr>
        <w:t>、</w:t>
      </w:r>
      <w:r w:rsidRPr="008639C5">
        <w:rPr>
          <w:rFonts w:ascii="Times New Roman" w:eastAsia="仿宋_GB2312" w:hAnsi="Times New Roman" w:cs="Times New Roman"/>
          <w:color w:val="000000" w:themeColor="text1"/>
          <w:sz w:val="32"/>
          <w:szCs w:val="32"/>
        </w:rPr>
        <w:t>267</w:t>
      </w:r>
      <w:r w:rsidRPr="008639C5">
        <w:rPr>
          <w:rFonts w:ascii="Times New Roman" w:eastAsia="仿宋_GB2312" w:hAnsi="Times New Roman" w:cs="Times New Roman"/>
          <w:color w:val="000000" w:themeColor="text1"/>
          <w:sz w:val="32"/>
          <w:szCs w:val="32"/>
        </w:rPr>
        <w:t>、</w:t>
      </w:r>
      <w:r w:rsidRPr="008639C5">
        <w:rPr>
          <w:rFonts w:ascii="Times New Roman" w:eastAsia="仿宋_GB2312" w:hAnsi="Times New Roman" w:cs="Times New Roman"/>
          <w:color w:val="000000" w:themeColor="text1"/>
          <w:sz w:val="32"/>
          <w:szCs w:val="32"/>
        </w:rPr>
        <w:t>268</w:t>
      </w:r>
      <w:r w:rsidRPr="008639C5">
        <w:rPr>
          <w:rFonts w:ascii="Times New Roman" w:eastAsia="仿宋_GB2312" w:hAnsi="Times New Roman" w:cs="Times New Roman"/>
          <w:color w:val="000000" w:themeColor="text1"/>
          <w:sz w:val="32"/>
          <w:szCs w:val="32"/>
        </w:rPr>
        <w:t>、</w:t>
      </w:r>
      <w:r w:rsidRPr="008639C5">
        <w:rPr>
          <w:rFonts w:ascii="Times New Roman" w:eastAsia="仿宋_GB2312" w:hAnsi="Times New Roman" w:cs="Times New Roman"/>
          <w:color w:val="000000" w:themeColor="text1"/>
          <w:sz w:val="32"/>
          <w:szCs w:val="32"/>
        </w:rPr>
        <w:t>269</w:t>
      </w:r>
      <w:r w:rsidRPr="008639C5">
        <w:rPr>
          <w:rFonts w:ascii="Times New Roman" w:eastAsia="仿宋_GB2312" w:hAnsi="Times New Roman" w:cs="Times New Roman"/>
          <w:color w:val="000000" w:themeColor="text1"/>
          <w:sz w:val="32"/>
          <w:szCs w:val="32"/>
        </w:rPr>
        <w:t>、</w:t>
      </w:r>
      <w:r w:rsidRPr="008639C5">
        <w:rPr>
          <w:rFonts w:ascii="Times New Roman" w:eastAsia="仿宋_GB2312" w:hAnsi="Times New Roman" w:cs="Times New Roman"/>
          <w:color w:val="000000" w:themeColor="text1"/>
          <w:sz w:val="32"/>
          <w:szCs w:val="32"/>
        </w:rPr>
        <w:t>270</w:t>
      </w:r>
      <w:r w:rsidRPr="008639C5">
        <w:rPr>
          <w:rFonts w:ascii="Times New Roman" w:eastAsia="仿宋_GB2312" w:hAnsi="Times New Roman" w:cs="Times New Roman"/>
          <w:color w:val="000000" w:themeColor="text1"/>
          <w:sz w:val="32"/>
          <w:szCs w:val="32"/>
        </w:rPr>
        <w:t>等线路将蔡甸与汉阳区（汉南区）、开发区、东西湖区紧密的联系在一起。从蔡甸区城关学校到市内武大、华科、华师等名校的自驾车程均在</w:t>
      </w:r>
      <w:r w:rsidRPr="008639C5">
        <w:rPr>
          <w:rFonts w:ascii="Times New Roman" w:eastAsia="仿宋_GB2312" w:hAnsi="Times New Roman" w:cs="Times New Roman"/>
          <w:color w:val="000000" w:themeColor="text1"/>
          <w:sz w:val="32"/>
          <w:szCs w:val="32"/>
        </w:rPr>
        <w:t>1</w:t>
      </w:r>
      <w:r w:rsidRPr="008639C5">
        <w:rPr>
          <w:rFonts w:ascii="Times New Roman" w:eastAsia="仿宋_GB2312" w:hAnsi="Times New Roman" w:cs="Times New Roman"/>
          <w:color w:val="000000" w:themeColor="text1"/>
          <w:sz w:val="32"/>
          <w:szCs w:val="32"/>
        </w:rPr>
        <w:t>小时以内</w:t>
      </w:r>
    </w:p>
    <w:p w:rsidR="00FF3138" w:rsidRPr="008639C5" w:rsidRDefault="00FF5112" w:rsidP="00202074">
      <w:pPr>
        <w:spacing w:line="540" w:lineRule="exact"/>
        <w:ind w:firstLineChars="150" w:firstLine="480"/>
        <w:contextualSpacing/>
        <w:mirrorIndents/>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中法生态城发展成效初显，</w:t>
      </w:r>
      <w:r w:rsidR="00E72A65" w:rsidRPr="00E72A65">
        <w:rPr>
          <w:rFonts w:ascii="Times New Roman" w:eastAsia="仿宋_GB2312" w:hAnsi="Times New Roman" w:cs="Times New Roman"/>
          <w:color w:val="000000" w:themeColor="text1"/>
          <w:sz w:val="32"/>
          <w:szCs w:val="32"/>
        </w:rPr>
        <w:t>中法友谊大桥建成通车</w:t>
      </w:r>
      <w:r w:rsidR="00E72A65" w:rsidRPr="00E72A65">
        <w:rPr>
          <w:rFonts w:ascii="Times New Roman" w:eastAsia="仿宋_GB2312" w:hAnsi="Times New Roman" w:cs="Times New Roman" w:hint="eastAsia"/>
          <w:color w:val="000000" w:themeColor="text1"/>
          <w:sz w:val="32"/>
          <w:szCs w:val="32"/>
        </w:rPr>
        <w:t>，</w:t>
      </w:r>
      <w:r w:rsidR="00305240" w:rsidRPr="00E72A65">
        <w:rPr>
          <w:rFonts w:ascii="Times New Roman" w:eastAsia="仿宋_GB2312" w:hAnsi="Times New Roman" w:cs="Times New Roman"/>
          <w:color w:val="000000" w:themeColor="text1"/>
          <w:sz w:val="32"/>
          <w:szCs w:val="32"/>
        </w:rPr>
        <w:t>首家三甲医院</w:t>
      </w:r>
      <w:r w:rsidR="00305240" w:rsidRPr="00E72A65">
        <w:rPr>
          <w:rFonts w:ascii="Times New Roman" w:eastAsia="仿宋_GB2312" w:hAnsi="Times New Roman" w:cs="Times New Roman"/>
          <w:color w:val="000000" w:themeColor="text1"/>
          <w:sz w:val="32"/>
          <w:szCs w:val="32"/>
        </w:rPr>
        <w:t>——</w:t>
      </w:r>
      <w:r w:rsidR="00305240" w:rsidRPr="00E72A65">
        <w:rPr>
          <w:rFonts w:ascii="Times New Roman" w:eastAsia="仿宋_GB2312" w:hAnsi="Times New Roman" w:cs="Times New Roman"/>
          <w:color w:val="000000" w:themeColor="text1"/>
          <w:sz w:val="32"/>
          <w:szCs w:val="32"/>
        </w:rPr>
        <w:t>同济医院中法生态城院区建成启用</w:t>
      </w:r>
      <w:r w:rsidR="00E72A65" w:rsidRPr="00E72A65">
        <w:rPr>
          <w:rFonts w:ascii="Times New Roman" w:eastAsia="仿宋_GB2312" w:hAnsi="Times New Roman" w:cs="Times New Roman" w:hint="eastAsia"/>
          <w:color w:val="000000" w:themeColor="text1"/>
          <w:sz w:val="32"/>
          <w:szCs w:val="32"/>
        </w:rPr>
        <w:t>，</w:t>
      </w:r>
      <w:r w:rsidR="00503192">
        <w:rPr>
          <w:rFonts w:ascii="Times New Roman" w:eastAsia="仿宋_GB2312" w:hAnsi="Times New Roman" w:cs="Times New Roman" w:hint="eastAsia"/>
          <w:color w:val="000000" w:themeColor="text1"/>
          <w:sz w:val="32"/>
          <w:szCs w:val="32"/>
        </w:rPr>
        <w:t>法资项目纷纷落户。</w:t>
      </w:r>
      <w:r w:rsidR="00E72A65" w:rsidRPr="00E72A65">
        <w:rPr>
          <w:rFonts w:ascii="Times New Roman" w:eastAsia="仿宋_GB2312" w:hAnsi="Times New Roman" w:cs="Times New Roman"/>
          <w:color w:val="000000" w:themeColor="text1"/>
          <w:sz w:val="32"/>
          <w:szCs w:val="32"/>
        </w:rPr>
        <w:t>生态城将按照</w:t>
      </w:r>
      <w:r w:rsidR="00E72A65" w:rsidRPr="00E72A65">
        <w:rPr>
          <w:rFonts w:ascii="Times New Roman" w:eastAsia="仿宋_GB2312" w:hAnsi="Times New Roman" w:cs="Times New Roman"/>
          <w:color w:val="000000" w:themeColor="text1"/>
          <w:sz w:val="32"/>
          <w:szCs w:val="32"/>
        </w:rPr>
        <w:t>“3</w:t>
      </w:r>
      <w:r w:rsidR="00E72A65" w:rsidRPr="00E72A65">
        <w:rPr>
          <w:rFonts w:ascii="Times New Roman" w:eastAsia="仿宋_GB2312" w:hAnsi="Times New Roman" w:cs="Times New Roman"/>
          <w:color w:val="000000" w:themeColor="text1"/>
          <w:sz w:val="32"/>
          <w:szCs w:val="32"/>
        </w:rPr>
        <w:t>至</w:t>
      </w:r>
      <w:r w:rsidR="00E72A65" w:rsidRPr="00E72A65">
        <w:rPr>
          <w:rFonts w:ascii="Times New Roman" w:eastAsia="仿宋_GB2312" w:hAnsi="Times New Roman" w:cs="Times New Roman"/>
          <w:color w:val="000000" w:themeColor="text1"/>
          <w:sz w:val="32"/>
          <w:szCs w:val="32"/>
        </w:rPr>
        <w:t>5</w:t>
      </w:r>
      <w:r w:rsidR="00E72A65" w:rsidRPr="00E72A65">
        <w:rPr>
          <w:rFonts w:ascii="Times New Roman" w:eastAsia="仿宋_GB2312" w:hAnsi="Times New Roman" w:cs="Times New Roman"/>
          <w:color w:val="000000" w:themeColor="text1"/>
          <w:sz w:val="32"/>
          <w:szCs w:val="32"/>
        </w:rPr>
        <w:t>年时间形成雏形，</w:t>
      </w:r>
      <w:r w:rsidR="00E72A65" w:rsidRPr="00E72A65">
        <w:rPr>
          <w:rFonts w:ascii="Times New Roman" w:eastAsia="仿宋_GB2312" w:hAnsi="Times New Roman" w:cs="Times New Roman"/>
          <w:color w:val="000000" w:themeColor="text1"/>
          <w:sz w:val="32"/>
          <w:szCs w:val="32"/>
        </w:rPr>
        <w:t>5</w:t>
      </w:r>
      <w:r w:rsidR="00E72A65" w:rsidRPr="00E72A65">
        <w:rPr>
          <w:rFonts w:ascii="Times New Roman" w:eastAsia="仿宋_GB2312" w:hAnsi="Times New Roman" w:cs="Times New Roman"/>
          <w:color w:val="000000" w:themeColor="text1"/>
          <w:sz w:val="32"/>
          <w:szCs w:val="32"/>
        </w:rPr>
        <w:t>至</w:t>
      </w:r>
      <w:r w:rsidR="00E72A65" w:rsidRPr="00E72A65">
        <w:rPr>
          <w:rFonts w:ascii="Times New Roman" w:eastAsia="仿宋_GB2312" w:hAnsi="Times New Roman" w:cs="Times New Roman"/>
          <w:color w:val="000000" w:themeColor="text1"/>
          <w:sz w:val="32"/>
          <w:szCs w:val="32"/>
        </w:rPr>
        <w:t>8</w:t>
      </w:r>
      <w:r w:rsidR="00E72A65" w:rsidRPr="00E72A65">
        <w:rPr>
          <w:rFonts w:ascii="Times New Roman" w:eastAsia="仿宋_GB2312" w:hAnsi="Times New Roman" w:cs="Times New Roman"/>
          <w:color w:val="000000" w:themeColor="text1"/>
          <w:sz w:val="32"/>
          <w:szCs w:val="32"/>
        </w:rPr>
        <w:t>年出形象，</w:t>
      </w:r>
      <w:r w:rsidR="00E72A65" w:rsidRPr="00E72A65">
        <w:rPr>
          <w:rFonts w:ascii="Times New Roman" w:eastAsia="仿宋_GB2312" w:hAnsi="Times New Roman" w:cs="Times New Roman"/>
          <w:color w:val="000000" w:themeColor="text1"/>
          <w:sz w:val="32"/>
          <w:szCs w:val="32"/>
        </w:rPr>
        <w:t>8</w:t>
      </w:r>
      <w:r w:rsidR="00E72A65" w:rsidRPr="00E72A65">
        <w:rPr>
          <w:rFonts w:ascii="Times New Roman" w:eastAsia="仿宋_GB2312" w:hAnsi="Times New Roman" w:cs="Times New Roman"/>
          <w:color w:val="000000" w:themeColor="text1"/>
          <w:sz w:val="32"/>
          <w:szCs w:val="32"/>
        </w:rPr>
        <w:t>至</w:t>
      </w:r>
      <w:r w:rsidR="00E72A65" w:rsidRPr="00E72A65">
        <w:rPr>
          <w:rFonts w:ascii="Times New Roman" w:eastAsia="仿宋_GB2312" w:hAnsi="Times New Roman" w:cs="Times New Roman"/>
          <w:color w:val="000000" w:themeColor="text1"/>
          <w:sz w:val="32"/>
          <w:szCs w:val="32"/>
        </w:rPr>
        <w:t>10</w:t>
      </w:r>
      <w:r w:rsidR="00E72A65" w:rsidRPr="00E72A65">
        <w:rPr>
          <w:rFonts w:ascii="Times New Roman" w:eastAsia="仿宋_GB2312" w:hAnsi="Times New Roman" w:cs="Times New Roman"/>
          <w:color w:val="000000" w:themeColor="text1"/>
          <w:sz w:val="32"/>
          <w:szCs w:val="32"/>
        </w:rPr>
        <w:t>年实现大发展</w:t>
      </w:r>
      <w:r w:rsidR="00E72A65" w:rsidRPr="00E72A65">
        <w:rPr>
          <w:rFonts w:ascii="Times New Roman" w:eastAsia="仿宋_GB2312" w:hAnsi="Times New Roman" w:cs="Times New Roman"/>
          <w:color w:val="000000" w:themeColor="text1"/>
          <w:sz w:val="32"/>
          <w:szCs w:val="32"/>
        </w:rPr>
        <w:t>”</w:t>
      </w:r>
      <w:r w:rsidR="00E72A65" w:rsidRPr="00E72A65">
        <w:rPr>
          <w:rFonts w:ascii="Times New Roman" w:eastAsia="仿宋_GB2312" w:hAnsi="Times New Roman" w:cs="Times New Roman"/>
          <w:color w:val="000000" w:themeColor="text1"/>
          <w:sz w:val="32"/>
          <w:szCs w:val="32"/>
        </w:rPr>
        <w:t>的时间表，遵循</w:t>
      </w:r>
      <w:r w:rsidR="00E72A65" w:rsidRPr="00E72A65">
        <w:rPr>
          <w:rFonts w:ascii="Times New Roman" w:eastAsia="仿宋_GB2312" w:hAnsi="Times New Roman" w:cs="Times New Roman"/>
          <w:color w:val="000000" w:themeColor="text1"/>
          <w:sz w:val="32"/>
          <w:szCs w:val="32"/>
        </w:rPr>
        <w:t>“</w:t>
      </w:r>
      <w:r w:rsidR="00E72A65" w:rsidRPr="00E72A65">
        <w:rPr>
          <w:rFonts w:ascii="Times New Roman" w:eastAsia="仿宋_GB2312" w:hAnsi="Times New Roman" w:cs="Times New Roman"/>
          <w:color w:val="000000" w:themeColor="text1"/>
          <w:sz w:val="32"/>
          <w:szCs w:val="32"/>
        </w:rPr>
        <w:t>国际视野、百年经典、非冲击建设、零污染排放、原生态风貌、后现代文明</w:t>
      </w:r>
      <w:r w:rsidR="00E72A65" w:rsidRPr="00E72A65">
        <w:rPr>
          <w:rFonts w:ascii="Times New Roman" w:eastAsia="仿宋_GB2312" w:hAnsi="Times New Roman" w:cs="Times New Roman"/>
          <w:color w:val="000000" w:themeColor="text1"/>
          <w:sz w:val="32"/>
          <w:szCs w:val="32"/>
        </w:rPr>
        <w:t>”</w:t>
      </w:r>
      <w:r w:rsidR="00E72A65" w:rsidRPr="00E72A65">
        <w:rPr>
          <w:rFonts w:ascii="Times New Roman" w:eastAsia="仿宋_GB2312" w:hAnsi="Times New Roman" w:cs="Times New Roman"/>
          <w:color w:val="000000" w:themeColor="text1"/>
          <w:sz w:val="32"/>
          <w:szCs w:val="32"/>
        </w:rPr>
        <w:t>的理念，着力打造中法合作之城、低碳示范之城、产业创新之城</w:t>
      </w:r>
      <w:r>
        <w:rPr>
          <w:rFonts w:ascii="Times New Roman" w:eastAsia="仿宋_GB2312" w:hAnsi="Times New Roman" w:cs="Times New Roman"/>
          <w:color w:val="000000" w:themeColor="text1"/>
          <w:sz w:val="32"/>
          <w:szCs w:val="32"/>
        </w:rPr>
        <w:t>、生态宜居之城，成为可复制、可推广、可再造的城市可持续发展标杆</w:t>
      </w:r>
      <w:r>
        <w:rPr>
          <w:rFonts w:ascii="Times New Roman" w:eastAsia="仿宋_GB2312" w:hAnsi="Times New Roman" w:cs="Times New Roman" w:hint="eastAsia"/>
          <w:color w:val="000000" w:themeColor="text1"/>
          <w:sz w:val="32"/>
          <w:szCs w:val="32"/>
        </w:rPr>
        <w:t>，</w:t>
      </w:r>
      <w:r w:rsidR="00FF3138" w:rsidRPr="008639C5">
        <w:rPr>
          <w:rFonts w:ascii="Times New Roman" w:eastAsia="仿宋_GB2312" w:hAnsi="Times New Roman" w:cs="Times New Roman"/>
          <w:color w:val="000000" w:themeColor="text1"/>
          <w:sz w:val="32"/>
          <w:szCs w:val="32"/>
        </w:rPr>
        <w:t>与武汉三镇东部的中国光谷交相辉映。</w:t>
      </w:r>
    </w:p>
    <w:p w:rsidR="00FF3138" w:rsidRPr="008639C5" w:rsidRDefault="00FF3138" w:rsidP="00202074">
      <w:pPr>
        <w:spacing w:line="540" w:lineRule="exact"/>
        <w:ind w:firstLineChars="150" w:firstLine="480"/>
        <w:contextualSpacing/>
        <w:mirrorIndents/>
        <w:rPr>
          <w:rFonts w:ascii="Times New Roman" w:eastAsia="仿宋_GB2312" w:hAnsi="Times New Roman" w:cs="Times New Roman"/>
          <w:color w:val="000000" w:themeColor="text1"/>
          <w:sz w:val="32"/>
          <w:szCs w:val="32"/>
        </w:rPr>
      </w:pPr>
      <w:r w:rsidRPr="008639C5">
        <w:rPr>
          <w:rFonts w:ascii="Times New Roman" w:eastAsia="仿宋_GB2312" w:hAnsi="Times New Roman" w:cs="Times New Roman"/>
          <w:color w:val="000000" w:themeColor="text1"/>
          <w:sz w:val="32"/>
          <w:szCs w:val="32"/>
        </w:rPr>
        <w:t>蔡甸区教育局以办人民满意教育为宗旨，</w:t>
      </w:r>
      <w:r>
        <w:rPr>
          <w:rFonts w:ascii="Times New Roman" w:eastAsia="仿宋_GB2312" w:hAnsi="Times New Roman" w:cs="Times New Roman" w:hint="eastAsia"/>
          <w:color w:val="000000" w:themeColor="text1"/>
          <w:sz w:val="32"/>
          <w:szCs w:val="32"/>
        </w:rPr>
        <w:t>紧紧</w:t>
      </w:r>
      <w:r w:rsidRPr="008639C5">
        <w:rPr>
          <w:rFonts w:ascii="Times New Roman" w:eastAsia="仿宋_GB2312" w:hAnsi="Times New Roman" w:cs="Times New Roman"/>
          <w:color w:val="000000" w:themeColor="text1"/>
          <w:sz w:val="32"/>
          <w:szCs w:val="32"/>
        </w:rPr>
        <w:t>围绕</w:t>
      </w:r>
      <w:r w:rsidRPr="008639C5">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活力校园、人文校园、智慧校园、和谐校园</w:t>
      </w:r>
      <w:r w:rsidRPr="008639C5">
        <w:rPr>
          <w:rFonts w:ascii="Times New Roman" w:eastAsia="仿宋_GB2312" w:hAnsi="Times New Roman" w:cs="Times New Roman"/>
          <w:color w:val="000000" w:themeColor="text1"/>
          <w:sz w:val="32"/>
          <w:szCs w:val="32"/>
        </w:rPr>
        <w:t>”</w:t>
      </w:r>
      <w:r w:rsidRPr="008639C5">
        <w:rPr>
          <w:rFonts w:ascii="Times New Roman" w:eastAsia="仿宋_GB2312" w:hAnsi="Times New Roman" w:cs="Times New Roman"/>
          <w:color w:val="000000" w:themeColor="text1"/>
          <w:sz w:val="32"/>
          <w:szCs w:val="32"/>
        </w:rPr>
        <w:t>的工作思路，改革创新，开拓进取，学前教育优质资源大幅增加、义务教育迈向优质均衡、普通高中内涵多样化发展、职业和成人教育服务</w:t>
      </w:r>
      <w:r w:rsidRPr="008639C5">
        <w:rPr>
          <w:rFonts w:ascii="Times New Roman" w:eastAsia="仿宋_GB2312" w:hAnsi="Times New Roman" w:cs="Times New Roman"/>
          <w:color w:val="000000" w:themeColor="text1"/>
          <w:sz w:val="32"/>
          <w:szCs w:val="32"/>
        </w:rPr>
        <w:lastRenderedPageBreak/>
        <w:t>地方经济能力有效提升，教师队伍素质不断提高，教育发展环境持续优化，实现高考成绩、家长满意度、教育整体形象</w:t>
      </w:r>
      <w:r w:rsidRPr="008639C5">
        <w:rPr>
          <w:rFonts w:ascii="Times New Roman" w:eastAsia="仿宋_GB2312" w:hAnsi="Times New Roman" w:cs="Times New Roman"/>
          <w:color w:val="000000" w:themeColor="text1"/>
          <w:sz w:val="32"/>
          <w:szCs w:val="32"/>
        </w:rPr>
        <w:t>“</w:t>
      </w:r>
      <w:r w:rsidRPr="008639C5">
        <w:rPr>
          <w:rFonts w:ascii="Times New Roman" w:eastAsia="仿宋_GB2312" w:hAnsi="Times New Roman" w:cs="Times New Roman"/>
          <w:color w:val="000000" w:themeColor="text1"/>
          <w:sz w:val="32"/>
          <w:szCs w:val="32"/>
        </w:rPr>
        <w:t>三个大提升</w:t>
      </w:r>
      <w:r w:rsidRPr="008639C5">
        <w:rPr>
          <w:rFonts w:ascii="Times New Roman" w:eastAsia="仿宋_GB2312" w:hAnsi="Times New Roman" w:cs="Times New Roman"/>
          <w:color w:val="000000" w:themeColor="text1"/>
          <w:sz w:val="32"/>
          <w:szCs w:val="32"/>
        </w:rPr>
        <w:t>”</w:t>
      </w:r>
      <w:r w:rsidRPr="008639C5">
        <w:rPr>
          <w:rFonts w:ascii="Times New Roman" w:eastAsia="仿宋_GB2312" w:hAnsi="Times New Roman" w:cs="Times New Roman"/>
          <w:color w:val="000000" w:themeColor="text1"/>
          <w:sz w:val="32"/>
          <w:szCs w:val="32"/>
        </w:rPr>
        <w:t>。全区现有公办中小学</w:t>
      </w:r>
      <w:r>
        <w:rPr>
          <w:rFonts w:ascii="Times New Roman" w:eastAsia="仿宋_GB2312" w:hAnsi="Times New Roman" w:cs="Times New Roman" w:hint="eastAsia"/>
          <w:color w:val="000000" w:themeColor="text1"/>
          <w:sz w:val="32"/>
          <w:szCs w:val="32"/>
        </w:rPr>
        <w:t>84</w:t>
      </w:r>
      <w:r w:rsidRPr="008639C5">
        <w:rPr>
          <w:rFonts w:ascii="Times New Roman" w:eastAsia="仿宋_GB2312" w:hAnsi="Times New Roman" w:cs="Times New Roman"/>
          <w:color w:val="000000" w:themeColor="text1"/>
          <w:sz w:val="32"/>
          <w:szCs w:val="32"/>
        </w:rPr>
        <w:t>所，其中小学</w:t>
      </w:r>
      <w:r w:rsidRPr="008639C5">
        <w:rPr>
          <w:rFonts w:ascii="Times New Roman" w:eastAsia="仿宋_GB2312" w:hAnsi="Times New Roman" w:cs="Times New Roman"/>
          <w:color w:val="000000" w:themeColor="text1"/>
          <w:sz w:val="32"/>
          <w:szCs w:val="32"/>
        </w:rPr>
        <w:t>55</w:t>
      </w:r>
      <w:r w:rsidRPr="008639C5">
        <w:rPr>
          <w:rFonts w:ascii="Times New Roman" w:eastAsia="仿宋_GB2312" w:hAnsi="Times New Roman" w:cs="Times New Roman"/>
          <w:color w:val="000000" w:themeColor="text1"/>
          <w:sz w:val="32"/>
          <w:szCs w:val="32"/>
        </w:rPr>
        <w:t>所，初中</w:t>
      </w:r>
      <w:r w:rsidRPr="008639C5">
        <w:rPr>
          <w:rFonts w:ascii="Times New Roman" w:eastAsia="仿宋_GB2312" w:hAnsi="Times New Roman" w:cs="Times New Roman"/>
          <w:color w:val="000000" w:themeColor="text1"/>
          <w:sz w:val="32"/>
          <w:szCs w:val="32"/>
        </w:rPr>
        <w:t>25</w:t>
      </w:r>
      <w:r w:rsidRPr="008639C5">
        <w:rPr>
          <w:rFonts w:ascii="Times New Roman" w:eastAsia="仿宋_GB2312" w:hAnsi="Times New Roman" w:cs="Times New Roman"/>
          <w:color w:val="000000" w:themeColor="text1"/>
          <w:sz w:val="32"/>
          <w:szCs w:val="32"/>
        </w:rPr>
        <w:t>所（九年一贯制</w:t>
      </w:r>
      <w:r w:rsidRPr="008639C5">
        <w:rPr>
          <w:rFonts w:ascii="Times New Roman" w:eastAsia="仿宋_GB2312" w:hAnsi="Times New Roman" w:cs="Times New Roman"/>
          <w:color w:val="000000" w:themeColor="text1"/>
          <w:sz w:val="32"/>
          <w:szCs w:val="32"/>
        </w:rPr>
        <w:t>5</w:t>
      </w:r>
      <w:r w:rsidRPr="008639C5">
        <w:rPr>
          <w:rFonts w:ascii="Times New Roman" w:eastAsia="仿宋_GB2312" w:hAnsi="Times New Roman" w:cs="Times New Roman"/>
          <w:color w:val="000000" w:themeColor="text1"/>
          <w:sz w:val="32"/>
          <w:szCs w:val="32"/>
        </w:rPr>
        <w:t>所），高中</w:t>
      </w:r>
      <w:r>
        <w:rPr>
          <w:rFonts w:ascii="Times New Roman" w:eastAsia="仿宋_GB2312" w:hAnsi="Times New Roman" w:cs="Times New Roman" w:hint="eastAsia"/>
          <w:color w:val="000000" w:themeColor="text1"/>
          <w:sz w:val="32"/>
          <w:szCs w:val="32"/>
        </w:rPr>
        <w:t>3</w:t>
      </w:r>
      <w:r w:rsidRPr="008639C5">
        <w:rPr>
          <w:rFonts w:ascii="Times New Roman" w:eastAsia="仿宋_GB2312" w:hAnsi="Times New Roman" w:cs="Times New Roman"/>
          <w:color w:val="000000" w:themeColor="text1"/>
          <w:sz w:val="32"/>
          <w:szCs w:val="32"/>
        </w:rPr>
        <w:t>所，中职学校</w:t>
      </w:r>
      <w:r w:rsidRPr="008639C5">
        <w:rPr>
          <w:rFonts w:ascii="Times New Roman" w:eastAsia="仿宋_GB2312" w:hAnsi="Times New Roman" w:cs="Times New Roman"/>
          <w:color w:val="000000" w:themeColor="text1"/>
          <w:sz w:val="32"/>
          <w:szCs w:val="32"/>
        </w:rPr>
        <w:t>1</w:t>
      </w:r>
      <w:r w:rsidRPr="008639C5">
        <w:rPr>
          <w:rFonts w:ascii="Times New Roman" w:eastAsia="仿宋_GB2312" w:hAnsi="Times New Roman" w:cs="Times New Roman"/>
          <w:color w:val="000000" w:themeColor="text1"/>
          <w:sz w:val="32"/>
          <w:szCs w:val="32"/>
        </w:rPr>
        <w:t>所，这</w:t>
      </w: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hint="eastAsia"/>
          <w:color w:val="000000" w:themeColor="text1"/>
          <w:sz w:val="32"/>
          <w:szCs w:val="32"/>
        </w:rPr>
        <w:t>4</w:t>
      </w:r>
      <w:r w:rsidRPr="008639C5">
        <w:rPr>
          <w:rFonts w:ascii="Times New Roman" w:eastAsia="仿宋_GB2312" w:hAnsi="Times New Roman" w:cs="Times New Roman"/>
          <w:color w:val="000000" w:themeColor="text1"/>
          <w:sz w:val="32"/>
          <w:szCs w:val="32"/>
        </w:rPr>
        <w:t>所中小学中，省级示范高中</w:t>
      </w:r>
      <w:r w:rsidRPr="008639C5">
        <w:rPr>
          <w:rFonts w:ascii="Times New Roman" w:eastAsia="仿宋_GB2312" w:hAnsi="Times New Roman" w:cs="Times New Roman"/>
          <w:color w:val="000000" w:themeColor="text1"/>
          <w:sz w:val="32"/>
          <w:szCs w:val="32"/>
        </w:rPr>
        <w:t>1</w:t>
      </w:r>
      <w:r w:rsidRPr="008639C5">
        <w:rPr>
          <w:rFonts w:ascii="Times New Roman" w:eastAsia="仿宋_GB2312" w:hAnsi="Times New Roman" w:cs="Times New Roman"/>
          <w:color w:val="000000" w:themeColor="text1"/>
          <w:sz w:val="32"/>
          <w:szCs w:val="32"/>
        </w:rPr>
        <w:t>所，市级示范高中</w:t>
      </w:r>
      <w:r w:rsidRPr="008639C5">
        <w:rPr>
          <w:rFonts w:ascii="Times New Roman" w:eastAsia="仿宋_GB2312" w:hAnsi="Times New Roman" w:cs="Times New Roman"/>
          <w:color w:val="000000" w:themeColor="text1"/>
          <w:sz w:val="32"/>
          <w:szCs w:val="32"/>
        </w:rPr>
        <w:t>2</w:t>
      </w:r>
      <w:r w:rsidRPr="008639C5">
        <w:rPr>
          <w:rFonts w:ascii="Times New Roman" w:eastAsia="仿宋_GB2312" w:hAnsi="Times New Roman" w:cs="Times New Roman"/>
          <w:color w:val="000000" w:themeColor="text1"/>
          <w:sz w:val="32"/>
          <w:szCs w:val="32"/>
        </w:rPr>
        <w:t>所，市素质教育特色初中</w:t>
      </w:r>
      <w:r w:rsidRPr="008639C5">
        <w:rPr>
          <w:rFonts w:ascii="Times New Roman" w:eastAsia="仿宋_GB2312" w:hAnsi="Times New Roman" w:cs="Times New Roman"/>
          <w:color w:val="000000" w:themeColor="text1"/>
          <w:sz w:val="32"/>
          <w:szCs w:val="32"/>
        </w:rPr>
        <w:t>11</w:t>
      </w:r>
      <w:r w:rsidRPr="008639C5">
        <w:rPr>
          <w:rFonts w:ascii="Times New Roman" w:eastAsia="仿宋_GB2312" w:hAnsi="Times New Roman" w:cs="Times New Roman"/>
          <w:color w:val="000000" w:themeColor="text1"/>
          <w:sz w:val="32"/>
          <w:szCs w:val="32"/>
        </w:rPr>
        <w:t>所、小学</w:t>
      </w:r>
      <w:r w:rsidRPr="008639C5">
        <w:rPr>
          <w:rFonts w:ascii="Times New Roman" w:eastAsia="仿宋_GB2312" w:hAnsi="Times New Roman" w:cs="Times New Roman"/>
          <w:color w:val="000000" w:themeColor="text1"/>
          <w:sz w:val="32"/>
          <w:szCs w:val="32"/>
        </w:rPr>
        <w:t>21</w:t>
      </w:r>
      <w:r w:rsidRPr="008639C5">
        <w:rPr>
          <w:rFonts w:ascii="Times New Roman" w:eastAsia="仿宋_GB2312" w:hAnsi="Times New Roman" w:cs="Times New Roman"/>
          <w:color w:val="000000" w:themeColor="text1"/>
          <w:sz w:val="32"/>
          <w:szCs w:val="32"/>
        </w:rPr>
        <w:t>所。现有在籍学生</w:t>
      </w:r>
      <w:r w:rsidRPr="008639C5">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48794</w:t>
      </w:r>
      <w:r w:rsidRPr="008639C5">
        <w:rPr>
          <w:rFonts w:ascii="Times New Roman" w:eastAsia="仿宋_GB2312" w:hAnsi="Times New Roman" w:cs="Times New Roman"/>
          <w:color w:val="000000" w:themeColor="text1"/>
          <w:sz w:val="32"/>
          <w:szCs w:val="32"/>
        </w:rPr>
        <w:t xml:space="preserve"> </w:t>
      </w:r>
      <w:r w:rsidRPr="008639C5">
        <w:rPr>
          <w:rFonts w:ascii="Times New Roman" w:eastAsia="仿宋_GB2312" w:hAnsi="Times New Roman" w:cs="Times New Roman"/>
          <w:color w:val="000000" w:themeColor="text1"/>
          <w:sz w:val="32"/>
          <w:szCs w:val="32"/>
        </w:rPr>
        <w:t>人，在编教职工</w:t>
      </w:r>
      <w:r>
        <w:rPr>
          <w:rFonts w:ascii="Times New Roman" w:eastAsia="仿宋_GB2312" w:hAnsi="Times New Roman" w:cs="Times New Roman" w:hint="eastAsia"/>
          <w:color w:val="000000" w:themeColor="text1"/>
          <w:sz w:val="32"/>
          <w:szCs w:val="32"/>
        </w:rPr>
        <w:t>3534</w:t>
      </w:r>
      <w:r w:rsidRPr="008639C5">
        <w:rPr>
          <w:rFonts w:ascii="Times New Roman" w:eastAsia="仿宋_GB2312" w:hAnsi="Times New Roman" w:cs="Times New Roman"/>
          <w:color w:val="000000" w:themeColor="text1"/>
          <w:sz w:val="32"/>
          <w:szCs w:val="32"/>
        </w:rPr>
        <w:t>人。蔡甸区现有省特级教师</w:t>
      </w:r>
      <w:r>
        <w:rPr>
          <w:rFonts w:ascii="Times New Roman" w:eastAsia="仿宋_GB2312" w:hAnsi="Times New Roman" w:cs="Times New Roman" w:hint="eastAsia"/>
          <w:color w:val="000000" w:themeColor="text1"/>
          <w:sz w:val="32"/>
          <w:szCs w:val="32"/>
        </w:rPr>
        <w:t>4</w:t>
      </w:r>
      <w:r w:rsidRPr="008639C5">
        <w:rPr>
          <w:rFonts w:ascii="Times New Roman" w:eastAsia="仿宋_GB2312" w:hAnsi="Times New Roman" w:cs="Times New Roman"/>
          <w:color w:val="000000" w:themeColor="text1"/>
          <w:sz w:val="32"/>
          <w:szCs w:val="32"/>
        </w:rPr>
        <w:t>人，黄鹤英才教育名师</w:t>
      </w:r>
      <w:r w:rsidRPr="008639C5">
        <w:rPr>
          <w:rFonts w:ascii="Times New Roman" w:eastAsia="仿宋_GB2312" w:hAnsi="Times New Roman" w:cs="Times New Roman"/>
          <w:color w:val="000000" w:themeColor="text1"/>
          <w:sz w:val="32"/>
          <w:szCs w:val="32"/>
        </w:rPr>
        <w:t>1</w:t>
      </w:r>
      <w:r w:rsidRPr="008639C5">
        <w:rPr>
          <w:rFonts w:ascii="Times New Roman" w:eastAsia="仿宋_GB2312" w:hAnsi="Times New Roman" w:cs="Times New Roman"/>
          <w:color w:val="000000" w:themeColor="text1"/>
          <w:sz w:val="32"/>
          <w:szCs w:val="32"/>
        </w:rPr>
        <w:t>人，市级学科带头人</w:t>
      </w:r>
      <w:r w:rsidRPr="008639C5">
        <w:rPr>
          <w:rFonts w:ascii="Times New Roman" w:eastAsia="仿宋_GB2312" w:hAnsi="Times New Roman" w:cs="Times New Roman"/>
          <w:color w:val="000000" w:themeColor="text1"/>
          <w:sz w:val="32"/>
          <w:szCs w:val="32"/>
        </w:rPr>
        <w:t>24</w:t>
      </w:r>
      <w:r w:rsidRPr="008639C5">
        <w:rPr>
          <w:rFonts w:ascii="Times New Roman" w:eastAsia="仿宋_GB2312" w:hAnsi="Times New Roman" w:cs="Times New Roman"/>
          <w:color w:val="000000" w:themeColor="text1"/>
          <w:sz w:val="32"/>
          <w:szCs w:val="32"/>
        </w:rPr>
        <w:t>人，优秀青年教师</w:t>
      </w:r>
      <w:r w:rsidRPr="008639C5">
        <w:rPr>
          <w:rFonts w:ascii="Times New Roman" w:eastAsia="仿宋_GB2312" w:hAnsi="Times New Roman" w:cs="Times New Roman"/>
          <w:color w:val="000000" w:themeColor="text1"/>
          <w:sz w:val="32"/>
          <w:szCs w:val="32"/>
        </w:rPr>
        <w:t>17</w:t>
      </w:r>
      <w:r w:rsidRPr="008639C5">
        <w:rPr>
          <w:rFonts w:ascii="Times New Roman" w:eastAsia="仿宋_GB2312" w:hAnsi="Times New Roman" w:cs="Times New Roman"/>
          <w:color w:val="000000" w:themeColor="text1"/>
          <w:sz w:val="32"/>
          <w:szCs w:val="32"/>
        </w:rPr>
        <w:t>人。</w:t>
      </w:r>
    </w:p>
    <w:p w:rsidR="00FF3138" w:rsidRPr="008639C5" w:rsidRDefault="00FF3138" w:rsidP="00202074">
      <w:pPr>
        <w:spacing w:line="540" w:lineRule="exact"/>
        <w:ind w:firstLineChars="200" w:firstLine="640"/>
        <w:contextualSpacing/>
        <w:mirrorIndents/>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联系人：葛俊</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联系电话</w:t>
      </w:r>
      <w:r w:rsidRPr="008639C5">
        <w:rPr>
          <w:rFonts w:ascii="Times New Roman" w:eastAsia="仿宋_GB2312" w:hAnsi="Times New Roman" w:cs="Times New Roman"/>
          <w:color w:val="000000" w:themeColor="text1"/>
          <w:sz w:val="32"/>
          <w:szCs w:val="32"/>
        </w:rPr>
        <w:t>：</w:t>
      </w:r>
      <w:r w:rsidRPr="008639C5">
        <w:rPr>
          <w:rFonts w:ascii="Times New Roman" w:eastAsia="仿宋_GB2312" w:hAnsi="Times New Roman" w:cs="Times New Roman"/>
          <w:color w:val="000000" w:themeColor="text1"/>
          <w:sz w:val="32"/>
          <w:szCs w:val="32"/>
        </w:rPr>
        <w:t>027-698</w:t>
      </w:r>
      <w:r>
        <w:rPr>
          <w:rFonts w:ascii="Times New Roman" w:eastAsia="仿宋_GB2312" w:hAnsi="Times New Roman" w:cs="Times New Roman" w:hint="eastAsia"/>
          <w:color w:val="000000" w:themeColor="text1"/>
          <w:sz w:val="32"/>
          <w:szCs w:val="32"/>
        </w:rPr>
        <w:t>43325</w:t>
      </w:r>
    </w:p>
    <w:p w:rsidR="00FF3138" w:rsidRPr="008639C5" w:rsidRDefault="00FF3138" w:rsidP="00202074">
      <w:pPr>
        <w:spacing w:line="540" w:lineRule="exact"/>
        <w:contextualSpacing/>
        <w:mirrorIndents/>
        <w:jc w:val="left"/>
        <w:rPr>
          <w:rFonts w:ascii="Times New Roman" w:eastAsia="仿宋_GB2312" w:hAnsi="Times New Roman" w:cs="Times New Roman"/>
          <w:color w:val="000000" w:themeColor="text1"/>
          <w:sz w:val="32"/>
          <w:szCs w:val="32"/>
        </w:rPr>
      </w:pPr>
      <w:r w:rsidRPr="008639C5">
        <w:rPr>
          <w:rFonts w:ascii="Times New Roman" w:eastAsia="仿宋_GB2312" w:hAnsi="Times New Roman" w:cs="Times New Roman"/>
          <w:color w:val="000000" w:themeColor="text1"/>
          <w:sz w:val="32"/>
          <w:szCs w:val="32"/>
        </w:rPr>
        <w:br w:type="page"/>
      </w:r>
    </w:p>
    <w:p w:rsidR="000F18B1" w:rsidRDefault="000F18B1" w:rsidP="00202074">
      <w:pPr>
        <w:spacing w:line="540" w:lineRule="exact"/>
        <w:contextualSpacing/>
        <w:mirrorIndents/>
        <w:jc w:val="center"/>
        <w:rPr>
          <w:rFonts w:asciiTheme="minorEastAsia" w:hAnsiTheme="minorEastAsia"/>
          <w:b/>
          <w:bCs/>
          <w:sz w:val="36"/>
          <w:szCs w:val="36"/>
        </w:rPr>
      </w:pPr>
      <w:r w:rsidRPr="00202074">
        <w:rPr>
          <w:rFonts w:asciiTheme="minorEastAsia" w:hAnsiTheme="minorEastAsia" w:hint="eastAsia"/>
          <w:b/>
          <w:bCs/>
          <w:sz w:val="36"/>
          <w:szCs w:val="36"/>
        </w:rPr>
        <w:lastRenderedPageBreak/>
        <w:t>武汉市蔡甸区汉阳一中简介</w:t>
      </w:r>
    </w:p>
    <w:p w:rsidR="00202074" w:rsidRPr="00202074" w:rsidRDefault="00202074" w:rsidP="00202074">
      <w:pPr>
        <w:spacing w:line="540" w:lineRule="exact"/>
        <w:contextualSpacing/>
        <w:mirrorIndents/>
        <w:jc w:val="center"/>
        <w:rPr>
          <w:rFonts w:asciiTheme="minorEastAsia" w:hAnsiTheme="minorEastAsia"/>
          <w:b/>
          <w:bCs/>
          <w:sz w:val="36"/>
          <w:szCs w:val="36"/>
        </w:rPr>
      </w:pPr>
    </w:p>
    <w:p w:rsidR="000F18B1" w:rsidRPr="007066EF" w:rsidRDefault="000F18B1" w:rsidP="00202074">
      <w:pPr>
        <w:spacing w:line="540" w:lineRule="exact"/>
        <w:ind w:firstLineChars="200" w:firstLine="640"/>
        <w:contextualSpacing/>
        <w:mirrorIndents/>
        <w:jc w:val="left"/>
        <w:rPr>
          <w:rFonts w:ascii="仿宋_GB2312" w:eastAsia="仿宋_GB2312" w:hAnsi="仿宋" w:cs="宋体"/>
          <w:kern w:val="0"/>
          <w:sz w:val="32"/>
          <w:szCs w:val="32"/>
        </w:rPr>
      </w:pPr>
      <w:r w:rsidRPr="007066EF">
        <w:rPr>
          <w:rFonts w:ascii="仿宋_GB2312" w:eastAsia="仿宋_GB2312" w:hAnsi="仿宋" w:cs="宋体" w:hint="eastAsia"/>
          <w:kern w:val="0"/>
          <w:sz w:val="32"/>
          <w:szCs w:val="32"/>
        </w:rPr>
        <w:t>汉阳一中始创于1901年，是湖北省首批确定的重点中学之一，2003年被评为武汉市示范中学，2004年被评为湖北省示范高中。学校单设高中，现有41个教学班，在校学生1809人。</w:t>
      </w:r>
      <w:r w:rsidRPr="007066EF">
        <w:rPr>
          <w:rFonts w:ascii="仿宋_GB2312" w:eastAsia="仿宋_GB2312" w:hAnsi="仿宋" w:hint="eastAsia"/>
          <w:sz w:val="32"/>
          <w:szCs w:val="32"/>
        </w:rPr>
        <w:t>在职教职工212人，其中，特级教师1人，蔡甸区名师4人，市、区学科带头人40余人，中学高级教师105人，具备研究生学历的教师50余人，国家、省、市级骨干教师、教育系统劳动模范30余人</w:t>
      </w:r>
      <w:r w:rsidRPr="007066EF">
        <w:rPr>
          <w:rFonts w:ascii="仿宋_GB2312" w:eastAsia="仿宋_GB2312" w:hAnsi="仿宋" w:cs="宋体" w:hint="eastAsia"/>
          <w:kern w:val="0"/>
          <w:sz w:val="32"/>
          <w:szCs w:val="32"/>
        </w:rPr>
        <w:t>。</w:t>
      </w:r>
    </w:p>
    <w:p w:rsidR="000F18B1" w:rsidRPr="007066EF" w:rsidRDefault="000F18B1" w:rsidP="00202074">
      <w:pPr>
        <w:spacing w:line="540" w:lineRule="exact"/>
        <w:ind w:firstLineChars="200" w:firstLine="640"/>
        <w:contextualSpacing/>
        <w:mirrorIndents/>
        <w:jc w:val="left"/>
        <w:rPr>
          <w:rFonts w:ascii="仿宋_GB2312" w:eastAsia="仿宋_GB2312" w:hAnsi="仿宋" w:cs="宋体"/>
          <w:kern w:val="0"/>
          <w:sz w:val="32"/>
          <w:szCs w:val="32"/>
        </w:rPr>
      </w:pPr>
      <w:r w:rsidRPr="007066EF">
        <w:rPr>
          <w:rFonts w:ascii="仿宋_GB2312" w:eastAsia="仿宋_GB2312" w:hAnsi="仿宋" w:cs="宋体" w:hint="eastAsia"/>
          <w:kern w:val="0"/>
          <w:sz w:val="32"/>
          <w:szCs w:val="32"/>
        </w:rPr>
        <w:t>学校办学设施先进，功能齐全。学生食堂可同时容纳2000人进餐，学生公寓可住宿1400人，建有国际标准化的田径运动场和能容纳2000人的现代化体育馆，图书馆藏书近5万册，实验室设备达到教育部规定的一类标准，每间教室安装“电子白板”，实现了“班班通”，学校实现了校园广播网、校园电视台录播网、校园互联网、校园电子监控网“四网合一”。</w:t>
      </w:r>
    </w:p>
    <w:p w:rsidR="000F18B1" w:rsidRPr="007066EF" w:rsidRDefault="000F18B1" w:rsidP="00202074">
      <w:pPr>
        <w:spacing w:line="540" w:lineRule="exact"/>
        <w:ind w:firstLineChars="200" w:firstLine="640"/>
        <w:contextualSpacing/>
        <w:mirrorIndents/>
        <w:jc w:val="left"/>
        <w:rPr>
          <w:rFonts w:ascii="仿宋_GB2312" w:eastAsia="仿宋_GB2312" w:hAnsi="仿宋" w:cs="宋体"/>
          <w:kern w:val="0"/>
          <w:sz w:val="32"/>
          <w:szCs w:val="32"/>
        </w:rPr>
      </w:pPr>
      <w:r w:rsidRPr="007066EF">
        <w:rPr>
          <w:rFonts w:ascii="仿宋_GB2312" w:eastAsia="仿宋_GB2312" w:hAnsi="仿宋" w:cs="宋体" w:hint="eastAsia"/>
          <w:kern w:val="0"/>
          <w:sz w:val="32"/>
          <w:szCs w:val="32"/>
        </w:rPr>
        <w:t>近年来学校遵循“自主发展教育”理念，实施“以人为本、依法治校、以德立校、科研兴校、管理强校”治校方略，秉承“志学、尚道、树人”的学校精神，按照“低重心运行、高效率工作、走动式管理、近距离服务”的运行模式，抓细节，重过程，讲绩效，求思变，坚持打造“汉阳一中学生行为规范月”、“家校共育，跟班体验”、养绿护绿、整理课桌运动、校园午间唱等德育品牌，坚定实施素质教育，高考连创佳绩，节节攀升。</w:t>
      </w:r>
      <w:r w:rsidRPr="007066EF">
        <w:rPr>
          <w:rFonts w:ascii="仿宋_GB2312" w:eastAsia="仿宋_GB2312" w:hAnsi="仿宋" w:hint="eastAsia"/>
          <w:sz w:val="32"/>
          <w:szCs w:val="32"/>
        </w:rPr>
        <w:t>2014届高考，一本上线228人，一本上线率36%；2015届高考，一本上线298人，一本上线率53.3%；2016届高考，一本上线363人，一本上线率65.4%；</w:t>
      </w:r>
      <w:r w:rsidRPr="007066EF">
        <w:rPr>
          <w:rFonts w:ascii="仿宋_GB2312" w:eastAsia="仿宋_GB2312" w:hAnsi="仿宋" w:hint="eastAsia"/>
          <w:sz w:val="32"/>
          <w:szCs w:val="32"/>
        </w:rPr>
        <w:lastRenderedPageBreak/>
        <w:t>2017届高考一本上线438人，一本上线率</w:t>
      </w:r>
      <w:r w:rsidRPr="007066EF">
        <w:rPr>
          <w:rFonts w:ascii="仿宋_GB2312" w:eastAsia="仿宋_GB2312" w:hAnsi="仿宋" w:cs="仿宋_GB2312" w:hint="eastAsia"/>
          <w:sz w:val="32"/>
          <w:szCs w:val="32"/>
        </w:rPr>
        <w:t>72%，两人过清华、北大录取线，理科最高分686分全省排名第15名，居远城区之首，且超过市二中、武钢三中、市六中、十一中等中心城区名校。状元王晨曦同学被清华大学建筑学专业录取；2018届高考</w:t>
      </w:r>
      <w:r w:rsidRPr="007066EF">
        <w:rPr>
          <w:rFonts w:ascii="仿宋_GB2312" w:eastAsia="仿宋_GB2312" w:hAnsi="仿宋" w:hint="eastAsia"/>
          <w:sz w:val="32"/>
          <w:szCs w:val="32"/>
        </w:rPr>
        <w:t>全口径一批上线457人（文理416人，艺体41人），上线率为83.3%，比2017届提高11个百分点，600分以上149人，其中理科121人，文科28人，比例为27.4%。</w:t>
      </w:r>
      <w:r w:rsidRPr="007066EF">
        <w:rPr>
          <w:rFonts w:ascii="仿宋_GB2312" w:eastAsia="仿宋_GB2312" w:hAnsi="仿宋" w:cs="宋体" w:hint="eastAsia"/>
          <w:kern w:val="0"/>
          <w:sz w:val="32"/>
          <w:szCs w:val="32"/>
        </w:rPr>
        <w:t>学校始终以知音文化、革命传统文化、山水文化和礼仪文化作为文化品牌，具有一定国际知名度，与新西兰基督城、英国曼彻斯特市等城市的相关学校、文化团体均有友好往来，实现师生互访。</w:t>
      </w:r>
    </w:p>
    <w:p w:rsidR="000F18B1" w:rsidRPr="007066EF" w:rsidRDefault="000F18B1" w:rsidP="00202074">
      <w:pPr>
        <w:spacing w:line="540" w:lineRule="exact"/>
        <w:ind w:firstLineChars="200" w:firstLine="640"/>
        <w:contextualSpacing/>
        <w:mirrorIndents/>
        <w:jc w:val="left"/>
        <w:rPr>
          <w:rFonts w:ascii="仿宋_GB2312" w:eastAsia="仿宋_GB2312" w:hAnsi="仿宋" w:cs="宋体"/>
          <w:kern w:val="0"/>
          <w:sz w:val="32"/>
          <w:szCs w:val="32"/>
        </w:rPr>
      </w:pPr>
      <w:r w:rsidRPr="007066EF">
        <w:rPr>
          <w:rFonts w:ascii="仿宋_GB2312" w:eastAsia="仿宋_GB2312" w:hAnsi="仿宋" w:cs="宋体" w:hint="eastAsia"/>
          <w:kern w:val="0"/>
          <w:sz w:val="32"/>
          <w:szCs w:val="32"/>
        </w:rPr>
        <w:t>学校良好的办学效益得到了社会的赞可，学校连续获得“全国知名中学科研联合体成员学校”、“湖北省文明单位”、“湖北省五星级教代会”、“湖北省校园管理先进单位”、 “湖北省绿色学校”、湖北省“巾帼文明岗”、“湖北省厂务公开民主管理示范单位”、“武汉市教育科研50强学校”、“武汉市课改先进单位”、“武汉市心理健康教育合格学校”、“武汉市民主管理五星级单位”、“</w:t>
      </w:r>
      <w:r w:rsidRPr="007066EF">
        <w:rPr>
          <w:rFonts w:ascii="仿宋_GB2312" w:eastAsia="仿宋_GB2312" w:hAnsi="仿宋" w:hint="eastAsia"/>
          <w:color w:val="000000"/>
          <w:sz w:val="32"/>
          <w:szCs w:val="32"/>
        </w:rPr>
        <w:t>武汉市有效德育先进单位”</w:t>
      </w:r>
      <w:r w:rsidRPr="007066EF">
        <w:rPr>
          <w:rFonts w:ascii="仿宋_GB2312" w:eastAsia="仿宋_GB2312" w:hAnsi="仿宋" w:cs="宋体" w:hint="eastAsia"/>
          <w:kern w:val="0"/>
          <w:sz w:val="32"/>
          <w:szCs w:val="32"/>
        </w:rPr>
        <w:t>等一系列称号。三年来，《中国教育报》、《现代教育报》、《湖北日报》、《武汉晚报》、《长江日报》、武汉电视台、武汉教育电视台等多家媒体集中报道学校办学成果50余次（篇）。</w:t>
      </w:r>
    </w:p>
    <w:p w:rsidR="000F18B1" w:rsidRPr="007066EF" w:rsidRDefault="000F18B1" w:rsidP="00202074">
      <w:pPr>
        <w:spacing w:line="540" w:lineRule="exact"/>
        <w:ind w:firstLineChars="250" w:firstLine="800"/>
        <w:contextualSpacing/>
        <w:mirrorIndents/>
        <w:rPr>
          <w:rFonts w:ascii="仿宋_GB2312" w:eastAsia="仿宋_GB2312" w:hAnsi="仿宋" w:cs="宋体"/>
          <w:kern w:val="0"/>
          <w:sz w:val="32"/>
          <w:szCs w:val="32"/>
        </w:rPr>
      </w:pPr>
    </w:p>
    <w:p w:rsidR="000F18B1" w:rsidRPr="007066EF" w:rsidRDefault="000F18B1" w:rsidP="00202074">
      <w:pPr>
        <w:spacing w:line="540" w:lineRule="exact"/>
        <w:ind w:firstLineChars="250" w:firstLine="800"/>
        <w:contextualSpacing/>
        <w:mirrorIndents/>
        <w:rPr>
          <w:rFonts w:ascii="仿宋_GB2312" w:eastAsia="仿宋_GB2312" w:hAnsi="仿宋" w:cs="宋体"/>
          <w:kern w:val="0"/>
          <w:sz w:val="32"/>
          <w:szCs w:val="32"/>
        </w:rPr>
      </w:pPr>
    </w:p>
    <w:p w:rsidR="00202074" w:rsidRDefault="00202074">
      <w:pPr>
        <w:widowControl/>
        <w:jc w:val="left"/>
        <w:rPr>
          <w:rFonts w:ascii="仿宋_GB2312" w:eastAsia="仿宋_GB2312" w:hAnsiTheme="majorEastAsia" w:cs="Times New Roman"/>
          <w:b/>
          <w:color w:val="000000" w:themeColor="text1"/>
          <w:sz w:val="32"/>
          <w:szCs w:val="32"/>
        </w:rPr>
      </w:pPr>
      <w:r>
        <w:rPr>
          <w:rFonts w:ascii="仿宋_GB2312" w:eastAsia="仿宋_GB2312" w:hAnsiTheme="majorEastAsia" w:cs="Times New Roman"/>
          <w:b/>
          <w:color w:val="000000" w:themeColor="text1"/>
          <w:sz w:val="32"/>
          <w:szCs w:val="32"/>
        </w:rPr>
        <w:br w:type="page"/>
      </w:r>
    </w:p>
    <w:p w:rsidR="008639C5" w:rsidRPr="00202074" w:rsidRDefault="00E66F5C" w:rsidP="00202074">
      <w:pPr>
        <w:spacing w:line="540" w:lineRule="exact"/>
        <w:contextualSpacing/>
        <w:mirrorIndents/>
        <w:jc w:val="center"/>
        <w:rPr>
          <w:rFonts w:asciiTheme="minorEastAsia" w:hAnsiTheme="minorEastAsia" w:cs="Times New Roman"/>
          <w:b/>
          <w:color w:val="000000" w:themeColor="text1"/>
          <w:kern w:val="0"/>
          <w:sz w:val="36"/>
          <w:szCs w:val="36"/>
        </w:rPr>
      </w:pPr>
      <w:r w:rsidRPr="00202074">
        <w:rPr>
          <w:rFonts w:asciiTheme="minorEastAsia" w:hAnsiTheme="minorEastAsia" w:cs="Times New Roman" w:hint="eastAsia"/>
          <w:b/>
          <w:color w:val="000000" w:themeColor="text1"/>
          <w:sz w:val="36"/>
          <w:szCs w:val="36"/>
        </w:rPr>
        <w:lastRenderedPageBreak/>
        <w:t>武汉市</w:t>
      </w:r>
      <w:bookmarkStart w:id="0" w:name="_GoBack"/>
      <w:r w:rsidRPr="00202074">
        <w:rPr>
          <w:rFonts w:asciiTheme="minorEastAsia" w:hAnsiTheme="minorEastAsia" w:cs="Times New Roman" w:hint="eastAsia"/>
          <w:b/>
          <w:color w:val="000000" w:themeColor="text1"/>
          <w:sz w:val="36"/>
          <w:szCs w:val="36"/>
        </w:rPr>
        <w:t>蔡甸区汉阳二中简介</w:t>
      </w:r>
      <w:bookmarkEnd w:id="0"/>
    </w:p>
    <w:p w:rsidR="00AF22EA" w:rsidRPr="007066EF" w:rsidRDefault="00AF22EA" w:rsidP="00202074">
      <w:pPr>
        <w:spacing w:line="540" w:lineRule="exact"/>
        <w:contextualSpacing/>
        <w:mirrorIndents/>
        <w:jc w:val="center"/>
        <w:rPr>
          <w:rFonts w:ascii="仿宋_GB2312" w:eastAsia="仿宋_GB2312" w:hAnsiTheme="majorEastAsia" w:cs="Times New Roman"/>
          <w:b/>
          <w:color w:val="000000" w:themeColor="text1"/>
          <w:kern w:val="0"/>
          <w:sz w:val="32"/>
          <w:szCs w:val="32"/>
        </w:rPr>
      </w:pPr>
    </w:p>
    <w:p w:rsidR="00E66F5C" w:rsidRPr="007066EF" w:rsidRDefault="00E66F5C" w:rsidP="00202074">
      <w:pPr>
        <w:spacing w:line="540" w:lineRule="exact"/>
        <w:ind w:firstLineChars="200" w:firstLine="640"/>
        <w:contextualSpacing/>
        <w:mirrorIndents/>
        <w:rPr>
          <w:rFonts w:ascii="仿宋_GB2312" w:eastAsia="仿宋_GB2312" w:hAnsi="Times New Roman" w:cs="Times New Roman"/>
          <w:color w:val="000000" w:themeColor="text1"/>
          <w:kern w:val="0"/>
          <w:sz w:val="32"/>
          <w:szCs w:val="32"/>
        </w:rPr>
      </w:pPr>
      <w:r w:rsidRPr="007066EF">
        <w:rPr>
          <w:rFonts w:ascii="仿宋_GB2312" w:eastAsia="仿宋_GB2312" w:hAnsi="Times New Roman" w:cs="Times New Roman" w:hint="eastAsia"/>
          <w:color w:val="000000" w:themeColor="text1"/>
          <w:kern w:val="0"/>
          <w:sz w:val="32"/>
          <w:szCs w:val="32"/>
        </w:rPr>
        <w:t>武汉市蔡甸区汉阳二中创办于1943</w:t>
      </w:r>
      <w:r w:rsidR="00924CB9" w:rsidRPr="007066EF">
        <w:rPr>
          <w:rFonts w:ascii="仿宋_GB2312" w:eastAsia="仿宋_GB2312" w:hAnsi="Times New Roman" w:cs="Times New Roman" w:hint="eastAsia"/>
          <w:color w:val="000000" w:themeColor="text1"/>
          <w:kern w:val="0"/>
          <w:sz w:val="32"/>
          <w:szCs w:val="32"/>
        </w:rPr>
        <w:t>年，是一所历史名校。</w:t>
      </w:r>
      <w:r w:rsidRPr="007066EF">
        <w:rPr>
          <w:rFonts w:ascii="仿宋_GB2312" w:eastAsia="仿宋_GB2312" w:hAnsi="Times New Roman" w:cs="Times New Roman" w:hint="eastAsia"/>
          <w:color w:val="000000" w:themeColor="text1"/>
          <w:kern w:val="0"/>
          <w:sz w:val="32"/>
          <w:szCs w:val="32"/>
        </w:rPr>
        <w:t>2005年被评为武汉市示范高中学校。</w:t>
      </w:r>
      <w:r w:rsidR="00924CB9" w:rsidRPr="007066EF">
        <w:rPr>
          <w:rFonts w:ascii="仿宋_GB2312" w:eastAsia="仿宋_GB2312" w:hAnsi="Times New Roman" w:cs="Times New Roman" w:hint="eastAsia"/>
          <w:color w:val="000000" w:themeColor="text1"/>
          <w:kern w:val="0"/>
          <w:sz w:val="32"/>
          <w:szCs w:val="32"/>
        </w:rPr>
        <w:t>学校区位优势明显。地处蔡甸经济区，毗临武汉经济区，距离武汉市中心城区仅20分钟车程。</w:t>
      </w:r>
      <w:r w:rsidR="00B756E9" w:rsidRPr="007066EF">
        <w:rPr>
          <w:rFonts w:ascii="仿宋_GB2312" w:eastAsia="仿宋_GB2312" w:hAnsi="Times New Roman" w:cs="Times New Roman" w:hint="eastAsia"/>
          <w:color w:val="000000" w:themeColor="text1"/>
          <w:kern w:val="0"/>
          <w:sz w:val="32"/>
          <w:szCs w:val="32"/>
        </w:rPr>
        <w:t>校园</w:t>
      </w:r>
      <w:r w:rsidRPr="007066EF">
        <w:rPr>
          <w:rFonts w:ascii="仿宋_GB2312" w:eastAsia="仿宋_GB2312" w:hAnsi="Times New Roman" w:cs="Times New Roman" w:hint="eastAsia"/>
          <w:color w:val="000000" w:themeColor="text1"/>
          <w:kern w:val="0"/>
          <w:sz w:val="32"/>
          <w:szCs w:val="32"/>
        </w:rPr>
        <w:t>面积72亩</w:t>
      </w:r>
      <w:r w:rsidR="00B756E9" w:rsidRPr="007066EF">
        <w:rPr>
          <w:rFonts w:ascii="仿宋_GB2312" w:eastAsia="仿宋_GB2312" w:hAnsi="Times New Roman" w:cs="Times New Roman" w:hint="eastAsia"/>
          <w:color w:val="000000" w:themeColor="text1"/>
          <w:kern w:val="0"/>
          <w:sz w:val="32"/>
          <w:szCs w:val="32"/>
        </w:rPr>
        <w:t>，</w:t>
      </w:r>
      <w:r w:rsidRPr="007066EF">
        <w:rPr>
          <w:rFonts w:ascii="仿宋_GB2312" w:eastAsia="仿宋_GB2312" w:hAnsi="Times New Roman" w:cs="Times New Roman" w:hint="eastAsia"/>
          <w:color w:val="000000" w:themeColor="text1"/>
          <w:kern w:val="0"/>
          <w:sz w:val="32"/>
          <w:szCs w:val="32"/>
        </w:rPr>
        <w:t>教学区、生活区、运动区有序分离，建筑设施、活动场地分布紧凑。道路宽阔、景点别致、绿荫如盖、花草争春。樟桂竹兰杂植，亭台水榭掩映，校园环境优美。教育教学设施完善，建有现代化的办公楼、教学楼、实验楼、食堂、学生公寓、图书馆、</w:t>
      </w:r>
      <w:r w:rsidR="00E55AF7" w:rsidRPr="007066EF">
        <w:rPr>
          <w:rFonts w:ascii="仿宋_GB2312" w:eastAsia="仿宋_GB2312" w:hAnsi="Times New Roman" w:cs="Times New Roman" w:hint="eastAsia"/>
          <w:color w:val="000000" w:themeColor="text1"/>
          <w:kern w:val="0"/>
          <w:sz w:val="32"/>
          <w:szCs w:val="32"/>
        </w:rPr>
        <w:t>美术室</w:t>
      </w:r>
      <w:r w:rsidRPr="007066EF">
        <w:rPr>
          <w:rFonts w:ascii="仿宋_GB2312" w:eastAsia="仿宋_GB2312" w:hAnsi="Times New Roman" w:cs="Times New Roman" w:hint="eastAsia"/>
          <w:color w:val="000000" w:themeColor="text1"/>
          <w:kern w:val="0"/>
          <w:sz w:val="32"/>
          <w:szCs w:val="32"/>
        </w:rPr>
        <w:t>，体育运动场所及设施齐备。校园干净亮丽，文化氛围浓厚。学习与生活条件舒适，教学秩序井然。</w:t>
      </w:r>
    </w:p>
    <w:p w:rsidR="00E66F5C" w:rsidRPr="00636AD8" w:rsidRDefault="00E66F5C" w:rsidP="00202074">
      <w:pPr>
        <w:spacing w:line="540" w:lineRule="exact"/>
        <w:ind w:firstLineChars="200" w:firstLine="640"/>
        <w:contextualSpacing/>
        <w:mirrorIndents/>
        <w:rPr>
          <w:rFonts w:ascii="仿宋_GB2312" w:eastAsia="仿宋_GB2312" w:hAnsi="Times New Roman" w:cs="Times New Roman"/>
          <w:color w:val="000000" w:themeColor="text1"/>
          <w:kern w:val="0"/>
          <w:sz w:val="28"/>
          <w:szCs w:val="28"/>
        </w:rPr>
      </w:pPr>
      <w:r w:rsidRPr="007066EF">
        <w:rPr>
          <w:rFonts w:ascii="仿宋_GB2312" w:eastAsia="仿宋_GB2312" w:hAnsi="Times New Roman" w:cs="Times New Roman" w:hint="eastAsia"/>
          <w:color w:val="000000" w:themeColor="text1"/>
          <w:kern w:val="0"/>
          <w:sz w:val="32"/>
          <w:szCs w:val="32"/>
        </w:rPr>
        <w:t>学校现有19个班级，学生近千人。现有教职工</w:t>
      </w:r>
      <w:r w:rsidR="00E55AF7" w:rsidRPr="007066EF">
        <w:rPr>
          <w:rFonts w:ascii="仿宋_GB2312" w:eastAsia="仿宋_GB2312" w:hAnsi="Times New Roman" w:cs="Times New Roman" w:hint="eastAsia"/>
          <w:color w:val="000000" w:themeColor="text1"/>
          <w:kern w:val="0"/>
          <w:sz w:val="32"/>
          <w:szCs w:val="32"/>
        </w:rPr>
        <w:t>118</w:t>
      </w:r>
      <w:r w:rsidRPr="007066EF">
        <w:rPr>
          <w:rFonts w:ascii="仿宋_GB2312" w:eastAsia="仿宋_GB2312" w:hAnsi="Times New Roman" w:cs="Times New Roman" w:hint="eastAsia"/>
          <w:color w:val="000000" w:themeColor="text1"/>
          <w:kern w:val="0"/>
          <w:sz w:val="32"/>
          <w:szCs w:val="32"/>
        </w:rPr>
        <w:t xml:space="preserve">人。学校按照“以人为本、改革创新、稳步推进”的工作思路，努力提升管理境界，提升队伍素质，提升教育质量。学校分别开设了文理实验班以满足不同学生成才需求。广播站、吉他社、篮球社、文学社等社团活动生气蓬勃，运动会、文艺汇演等校园生活丰富多彩。2015年高考一本目标完成率340%。2016年高考一本目标完成率537.5% </w:t>
      </w:r>
      <w:r w:rsidR="00AF22EA" w:rsidRPr="007066EF">
        <w:rPr>
          <w:rFonts w:ascii="仿宋_GB2312" w:eastAsia="仿宋_GB2312" w:hAnsi="Times New Roman" w:cs="Times New Roman" w:hint="eastAsia"/>
          <w:color w:val="000000" w:themeColor="text1"/>
          <w:kern w:val="0"/>
          <w:sz w:val="32"/>
          <w:szCs w:val="32"/>
        </w:rPr>
        <w:t>。2018年高考，一批上线应届31人，</w:t>
      </w:r>
      <w:r w:rsidR="00E55AF7" w:rsidRPr="007066EF">
        <w:rPr>
          <w:rFonts w:ascii="仿宋_GB2312" w:eastAsia="仿宋_GB2312" w:hAnsi="Times New Roman" w:cs="Times New Roman" w:hint="eastAsia"/>
          <w:color w:val="000000" w:themeColor="text1"/>
          <w:kern w:val="0"/>
          <w:sz w:val="32"/>
          <w:szCs w:val="32"/>
        </w:rPr>
        <w:t>一本目标完成率107</w:t>
      </w:r>
      <w:r w:rsidR="00AF22EA" w:rsidRPr="007066EF">
        <w:rPr>
          <w:rFonts w:ascii="仿宋_GB2312" w:eastAsia="仿宋_GB2312" w:hAnsi="Times New Roman" w:cs="Times New Roman" w:hint="eastAsia"/>
          <w:color w:val="000000" w:themeColor="text1"/>
          <w:kern w:val="0"/>
          <w:sz w:val="32"/>
          <w:szCs w:val="32"/>
        </w:rPr>
        <w:t>% ，100%的学生可以上大学。</w:t>
      </w:r>
      <w:r w:rsidRPr="007066EF">
        <w:rPr>
          <w:rFonts w:ascii="仿宋_GB2312" w:eastAsia="仿宋_GB2312" w:hAnsi="Times New Roman" w:cs="Times New Roman" w:hint="eastAsia"/>
          <w:color w:val="000000" w:themeColor="text1"/>
          <w:kern w:val="0"/>
          <w:sz w:val="32"/>
          <w:szCs w:val="32"/>
        </w:rPr>
        <w:t>近几年，体育特色发展成效显著，体育特长生的培养成绩斐然：2014年王浩同学以全区体育高考第一名被华中师范大学录取；2015年体育类一本升学率为全市第一。2017年，我校</w:t>
      </w:r>
      <w:r w:rsidR="00773C74" w:rsidRPr="007066EF">
        <w:rPr>
          <w:rFonts w:ascii="仿宋_GB2312" w:eastAsia="仿宋_GB2312" w:hAnsi="Times New Roman" w:cs="Times New Roman" w:hint="eastAsia"/>
          <w:color w:val="000000" w:themeColor="text1"/>
          <w:kern w:val="0"/>
          <w:sz w:val="32"/>
          <w:szCs w:val="32"/>
        </w:rPr>
        <w:t>体育高考一本上</w:t>
      </w:r>
      <w:r w:rsidRPr="007066EF">
        <w:rPr>
          <w:rFonts w:ascii="仿宋_GB2312" w:eastAsia="仿宋_GB2312" w:hAnsi="Times New Roman" w:cs="Times New Roman" w:hint="eastAsia"/>
          <w:color w:val="000000" w:themeColor="text1"/>
          <w:kern w:val="0"/>
          <w:sz w:val="32"/>
          <w:szCs w:val="32"/>
        </w:rPr>
        <w:t>线</w:t>
      </w:r>
      <w:r w:rsidR="00773C74" w:rsidRPr="007066EF">
        <w:rPr>
          <w:rFonts w:ascii="仿宋_GB2312" w:eastAsia="仿宋_GB2312" w:hAnsi="Times New Roman" w:cs="Times New Roman" w:hint="eastAsia"/>
          <w:color w:val="000000" w:themeColor="text1"/>
          <w:kern w:val="0"/>
          <w:sz w:val="32"/>
          <w:szCs w:val="32"/>
        </w:rPr>
        <w:t>率85%</w:t>
      </w:r>
      <w:r w:rsidRPr="007066EF">
        <w:rPr>
          <w:rFonts w:ascii="仿宋_GB2312" w:eastAsia="仿宋_GB2312" w:hAnsi="Times New Roman" w:cs="Times New Roman" w:hint="eastAsia"/>
          <w:color w:val="000000" w:themeColor="text1"/>
          <w:kern w:val="0"/>
          <w:sz w:val="32"/>
          <w:szCs w:val="32"/>
        </w:rPr>
        <w:t>。我校纪力同学</w:t>
      </w:r>
      <w:r w:rsidR="00E6167A" w:rsidRPr="007066EF">
        <w:rPr>
          <w:rFonts w:ascii="仿宋_GB2312" w:eastAsia="仿宋_GB2312" w:hAnsi="Times New Roman" w:cs="Times New Roman" w:hint="eastAsia"/>
          <w:color w:val="000000" w:themeColor="text1"/>
          <w:kern w:val="0"/>
          <w:sz w:val="32"/>
          <w:szCs w:val="32"/>
        </w:rPr>
        <w:t>以</w:t>
      </w:r>
      <w:r w:rsidRPr="007066EF">
        <w:rPr>
          <w:rFonts w:ascii="仿宋_GB2312" w:eastAsia="仿宋_GB2312" w:hAnsi="Times New Roman" w:cs="Times New Roman" w:hint="eastAsia"/>
          <w:color w:val="000000" w:themeColor="text1"/>
          <w:kern w:val="0"/>
          <w:sz w:val="32"/>
          <w:szCs w:val="32"/>
        </w:rPr>
        <w:t>637.5</w:t>
      </w:r>
      <w:r w:rsidR="00E6167A" w:rsidRPr="007066EF">
        <w:rPr>
          <w:rFonts w:ascii="仿宋_GB2312" w:eastAsia="仿宋_GB2312" w:hAnsi="Times New Roman" w:cs="Times New Roman" w:hint="eastAsia"/>
          <w:color w:val="000000" w:themeColor="text1"/>
          <w:kern w:val="0"/>
          <w:sz w:val="32"/>
          <w:szCs w:val="32"/>
        </w:rPr>
        <w:t>分成为</w:t>
      </w:r>
      <w:r w:rsidRPr="007066EF">
        <w:rPr>
          <w:rFonts w:ascii="仿宋_GB2312" w:eastAsia="仿宋_GB2312" w:hAnsi="Times New Roman" w:cs="Times New Roman" w:hint="eastAsia"/>
          <w:color w:val="000000" w:themeColor="text1"/>
          <w:kern w:val="0"/>
          <w:sz w:val="32"/>
          <w:szCs w:val="32"/>
        </w:rPr>
        <w:t>湖北省</w:t>
      </w:r>
      <w:r w:rsidR="00E6167A" w:rsidRPr="007066EF">
        <w:rPr>
          <w:rFonts w:ascii="仿宋_GB2312" w:eastAsia="仿宋_GB2312" w:hAnsi="Times New Roman" w:cs="Times New Roman" w:hint="eastAsia"/>
          <w:color w:val="000000" w:themeColor="text1"/>
          <w:kern w:val="0"/>
          <w:sz w:val="32"/>
          <w:szCs w:val="32"/>
        </w:rPr>
        <w:t>当年</w:t>
      </w:r>
      <w:r w:rsidRPr="007066EF">
        <w:rPr>
          <w:rFonts w:ascii="仿宋_GB2312" w:eastAsia="仿宋_GB2312" w:hAnsi="Times New Roman" w:cs="Times New Roman" w:hint="eastAsia"/>
          <w:color w:val="000000" w:themeColor="text1"/>
          <w:kern w:val="0"/>
          <w:sz w:val="32"/>
          <w:szCs w:val="32"/>
        </w:rPr>
        <w:t>体育类状元，被北京体育</w:t>
      </w:r>
      <w:r w:rsidRPr="00636AD8">
        <w:rPr>
          <w:rFonts w:ascii="仿宋_GB2312" w:eastAsia="仿宋_GB2312" w:hAnsi="Times New Roman" w:cs="Times New Roman" w:hint="eastAsia"/>
          <w:color w:val="000000" w:themeColor="text1"/>
          <w:kern w:val="0"/>
          <w:sz w:val="28"/>
          <w:szCs w:val="28"/>
        </w:rPr>
        <w:t>大学录取。</w:t>
      </w:r>
      <w:r w:rsidR="00B136E9" w:rsidRPr="00636AD8">
        <w:rPr>
          <w:rFonts w:ascii="仿宋_GB2312" w:eastAsia="仿宋_GB2312" w:hAnsi="Times New Roman" w:cs="Times New Roman" w:hint="eastAsia"/>
          <w:color w:val="000000" w:themeColor="text1"/>
          <w:kern w:val="0"/>
          <w:sz w:val="28"/>
          <w:szCs w:val="28"/>
        </w:rPr>
        <w:t>2018年</w:t>
      </w:r>
      <w:r w:rsidR="00AF22EA" w:rsidRPr="00636AD8">
        <w:rPr>
          <w:rFonts w:ascii="仿宋_GB2312" w:eastAsia="仿宋_GB2312" w:hAnsi="Times New Roman" w:cs="Times New Roman" w:hint="eastAsia"/>
          <w:color w:val="000000" w:themeColor="text1"/>
          <w:kern w:val="0"/>
          <w:sz w:val="28"/>
          <w:szCs w:val="28"/>
        </w:rPr>
        <w:t>体育、艺术、传媒本科双上线合计41人，占报名人数的98%。</w:t>
      </w:r>
    </w:p>
    <w:p w:rsidR="00E66F5C" w:rsidRPr="00202074" w:rsidRDefault="00E6167A" w:rsidP="00202074">
      <w:pPr>
        <w:spacing w:line="540" w:lineRule="exact"/>
        <w:ind w:firstLineChars="200" w:firstLine="640"/>
        <w:contextualSpacing/>
        <w:mirrorIndents/>
        <w:rPr>
          <w:rFonts w:ascii="仿宋_GB2312" w:eastAsia="仿宋_GB2312" w:hAnsi="Times New Roman" w:cs="Times New Roman"/>
          <w:color w:val="000000" w:themeColor="text1"/>
          <w:sz w:val="32"/>
          <w:szCs w:val="32"/>
        </w:rPr>
      </w:pPr>
      <w:r w:rsidRPr="00202074">
        <w:rPr>
          <w:rFonts w:ascii="仿宋_GB2312" w:eastAsia="仿宋_GB2312" w:hAnsi="Times New Roman" w:cs="Times New Roman" w:hint="eastAsia"/>
          <w:color w:val="000000" w:themeColor="text1"/>
          <w:sz w:val="32"/>
          <w:szCs w:val="32"/>
        </w:rPr>
        <w:lastRenderedPageBreak/>
        <w:t>我校为青年教师新建四层独立的周转房。生活设施齐全，生活条件优</w:t>
      </w:r>
      <w:r w:rsidRPr="00202074">
        <w:rPr>
          <w:rFonts w:ascii="仿宋_GB2312" w:eastAsia="仿宋_GB2312" w:hAnsi="Times New Roman" w:cs="Times New Roman" w:hint="eastAsia"/>
          <w:color w:val="000000" w:themeColor="text1"/>
          <w:kern w:val="0"/>
          <w:sz w:val="32"/>
          <w:szCs w:val="32"/>
        </w:rPr>
        <w:t>越。</w:t>
      </w:r>
      <w:r w:rsidR="00E66F5C" w:rsidRPr="00202074">
        <w:rPr>
          <w:rFonts w:ascii="仿宋_GB2312" w:eastAsia="仿宋_GB2312" w:hAnsi="Times New Roman" w:cs="Times New Roman" w:hint="eastAsia"/>
          <w:color w:val="000000" w:themeColor="text1"/>
          <w:kern w:val="0"/>
          <w:sz w:val="32"/>
          <w:szCs w:val="32"/>
        </w:rPr>
        <w:t>热烈欢迎有志有识的青年才俊加入蔡甸区汉阳二中这个大家庭，在这</w:t>
      </w:r>
      <w:r w:rsidR="00E66F5C" w:rsidRPr="00202074">
        <w:rPr>
          <w:rFonts w:ascii="仿宋_GB2312" w:eastAsia="仿宋_GB2312" w:hAnsi="Times New Roman" w:cs="Times New Roman" w:hint="eastAsia"/>
          <w:color w:val="000000" w:themeColor="text1"/>
          <w:sz w:val="32"/>
          <w:szCs w:val="32"/>
        </w:rPr>
        <w:t>里实现个人理想与人生价值的双赢！</w:t>
      </w:r>
    </w:p>
    <w:p w:rsidR="00F50219" w:rsidRPr="00202074" w:rsidRDefault="00F50219" w:rsidP="00202074">
      <w:pPr>
        <w:spacing w:line="540" w:lineRule="exact"/>
        <w:ind w:firstLineChars="200" w:firstLine="640"/>
        <w:contextualSpacing/>
        <w:mirrorIndents/>
        <w:rPr>
          <w:rFonts w:ascii="仿宋_GB2312" w:eastAsia="仿宋_GB2312" w:hAnsi="Times New Roman" w:cs="Times New Roman"/>
          <w:color w:val="000000" w:themeColor="text1"/>
          <w:sz w:val="32"/>
          <w:szCs w:val="32"/>
        </w:rPr>
      </w:pPr>
    </w:p>
    <w:p w:rsidR="00E66F5C" w:rsidRPr="00202074" w:rsidRDefault="00E66F5C" w:rsidP="00202074">
      <w:pPr>
        <w:spacing w:line="540" w:lineRule="exact"/>
        <w:ind w:firstLine="630"/>
        <w:contextualSpacing/>
        <w:mirrorIndents/>
        <w:jc w:val="left"/>
        <w:rPr>
          <w:rFonts w:ascii="仿宋_GB2312" w:eastAsia="仿宋_GB2312" w:hAnsi="Times New Roman" w:cs="Times New Roman"/>
          <w:color w:val="000000" w:themeColor="text1"/>
          <w:sz w:val="32"/>
          <w:szCs w:val="32"/>
        </w:rPr>
      </w:pPr>
    </w:p>
    <w:p w:rsidR="0011484F" w:rsidRPr="00636AD8" w:rsidRDefault="0011484F" w:rsidP="00202074">
      <w:pPr>
        <w:spacing w:line="540" w:lineRule="exact"/>
        <w:ind w:firstLine="630"/>
        <w:contextualSpacing/>
        <w:mirrorIndents/>
        <w:jc w:val="left"/>
        <w:rPr>
          <w:rFonts w:ascii="仿宋_GB2312" w:eastAsia="仿宋_GB2312" w:hAnsi="Times New Roman" w:cs="Times New Roman"/>
          <w:color w:val="000000" w:themeColor="text1"/>
          <w:sz w:val="28"/>
          <w:szCs w:val="28"/>
        </w:rPr>
      </w:pPr>
    </w:p>
    <w:p w:rsidR="0011484F" w:rsidRPr="00636AD8" w:rsidRDefault="0011484F" w:rsidP="00202074">
      <w:pPr>
        <w:spacing w:line="540" w:lineRule="exact"/>
        <w:ind w:firstLine="630"/>
        <w:contextualSpacing/>
        <w:mirrorIndents/>
        <w:jc w:val="left"/>
        <w:rPr>
          <w:rFonts w:ascii="仿宋_GB2312" w:eastAsia="仿宋_GB2312" w:hAnsi="Times New Roman" w:cs="Times New Roman"/>
          <w:color w:val="000000" w:themeColor="text1"/>
          <w:sz w:val="28"/>
          <w:szCs w:val="28"/>
        </w:rPr>
      </w:pPr>
    </w:p>
    <w:p w:rsidR="00202074" w:rsidRDefault="00202074">
      <w:pPr>
        <w:widowControl/>
        <w:jc w:val="left"/>
        <w:rPr>
          <w:rFonts w:ascii="仿宋_GB2312" w:eastAsia="仿宋_GB2312" w:hAnsi="Times New Roman" w:cs="Times New Roman"/>
          <w:color w:val="000000" w:themeColor="text1"/>
          <w:sz w:val="28"/>
          <w:szCs w:val="28"/>
        </w:rPr>
      </w:pPr>
      <w:r>
        <w:rPr>
          <w:rFonts w:ascii="仿宋_GB2312" w:eastAsia="仿宋_GB2312" w:hAnsi="Times New Roman" w:cs="Times New Roman"/>
          <w:color w:val="000000" w:themeColor="text1"/>
          <w:sz w:val="28"/>
          <w:szCs w:val="28"/>
        </w:rPr>
        <w:br w:type="page"/>
      </w:r>
    </w:p>
    <w:p w:rsidR="0011484F" w:rsidRPr="00202074" w:rsidRDefault="00636AD8" w:rsidP="00202074">
      <w:pPr>
        <w:spacing w:line="540" w:lineRule="exact"/>
        <w:ind w:firstLineChars="494" w:firstLine="1785"/>
        <w:contextualSpacing/>
        <w:mirrorIndents/>
        <w:rPr>
          <w:rFonts w:asciiTheme="majorEastAsia" w:eastAsiaTheme="majorEastAsia" w:hAnsiTheme="majorEastAsia" w:cs="Times New Roman"/>
          <w:b/>
          <w:bCs/>
          <w:color w:val="000000"/>
          <w:sz w:val="36"/>
          <w:szCs w:val="36"/>
        </w:rPr>
      </w:pPr>
      <w:r w:rsidRPr="00202074">
        <w:rPr>
          <w:rFonts w:asciiTheme="majorEastAsia" w:eastAsiaTheme="majorEastAsia" w:hAnsiTheme="majorEastAsia" w:cs="Times New Roman" w:hint="eastAsia"/>
          <w:b/>
          <w:bCs/>
          <w:color w:val="000000"/>
          <w:sz w:val="36"/>
          <w:szCs w:val="36"/>
        </w:rPr>
        <w:lastRenderedPageBreak/>
        <w:t>蔡</w:t>
      </w:r>
      <w:r w:rsidR="0011484F" w:rsidRPr="00202074">
        <w:rPr>
          <w:rFonts w:asciiTheme="majorEastAsia" w:eastAsiaTheme="majorEastAsia" w:hAnsiTheme="majorEastAsia" w:cs="Times New Roman" w:hint="eastAsia"/>
          <w:b/>
          <w:bCs/>
          <w:color w:val="000000"/>
          <w:sz w:val="36"/>
          <w:szCs w:val="36"/>
        </w:rPr>
        <w:t>甸区实验高级中学简介</w:t>
      </w:r>
    </w:p>
    <w:p w:rsidR="0011484F" w:rsidRPr="00636AD8" w:rsidRDefault="0011484F" w:rsidP="00202074">
      <w:pPr>
        <w:spacing w:line="540" w:lineRule="exact"/>
        <w:contextualSpacing/>
        <w:mirrorIndents/>
        <w:jc w:val="center"/>
        <w:rPr>
          <w:rFonts w:ascii="仿宋_GB2312" w:eastAsia="仿宋_GB2312" w:hAnsi="Times New Roman" w:cs="Times New Roman"/>
          <w:color w:val="000000"/>
          <w:sz w:val="28"/>
          <w:szCs w:val="28"/>
        </w:rPr>
      </w:pPr>
      <w:r w:rsidRPr="00636AD8">
        <w:rPr>
          <w:rFonts w:ascii="仿宋_GB2312" w:eastAsia="仿宋_GB2312" w:hAnsi="Times New Roman" w:cs="Times New Roman" w:hint="eastAsia"/>
          <w:color w:val="000000"/>
          <w:sz w:val="28"/>
          <w:szCs w:val="28"/>
        </w:rPr>
        <w:t xml:space="preserve"> </w:t>
      </w:r>
    </w:p>
    <w:p w:rsidR="0011484F" w:rsidRPr="007066EF" w:rsidRDefault="0011484F" w:rsidP="00202074">
      <w:pPr>
        <w:spacing w:line="540" w:lineRule="exact"/>
        <w:ind w:firstLineChars="200" w:firstLine="640"/>
        <w:contextualSpacing/>
        <w:mirrorIndents/>
        <w:rPr>
          <w:rFonts w:ascii="仿宋_GB2312" w:eastAsia="仿宋_GB2312" w:hAnsi="Times New Roman" w:cs="Times New Roman"/>
          <w:color w:val="000000" w:themeColor="text1"/>
          <w:kern w:val="0"/>
          <w:sz w:val="32"/>
          <w:szCs w:val="32"/>
        </w:rPr>
      </w:pPr>
      <w:r w:rsidRPr="007066EF">
        <w:rPr>
          <w:rFonts w:ascii="仿宋_GB2312" w:eastAsia="仿宋_GB2312" w:hAnsi="Times New Roman" w:cs="Times New Roman" w:hint="eastAsia"/>
          <w:color w:val="000000" w:themeColor="text1"/>
          <w:kern w:val="0"/>
          <w:sz w:val="32"/>
          <w:szCs w:val="32"/>
        </w:rPr>
        <w:t>蔡甸区实验高级中学创办于1972年，至今已有45年的历史。是地处蔡甸城关的一所市级示范高中，是武汉市首批艺体特色学校。现有学生1342名，30个教学班，教职工186人,2018年有11位五大、华科、华师硕士研究生来校工作。教师中大学本科学历160余人，其中研究生学历58人，全国优秀教师1人，省级优秀教师3人，区年度教师1人，市劳模2人，市功勋班主任2人，市“十佳”班主任3人以及一大批市、区优秀教师和先进工作者。</w:t>
      </w:r>
    </w:p>
    <w:p w:rsidR="0011484F" w:rsidRPr="007066EF" w:rsidRDefault="0011484F" w:rsidP="00202074">
      <w:pPr>
        <w:spacing w:line="540" w:lineRule="exact"/>
        <w:ind w:firstLineChars="200" w:firstLine="640"/>
        <w:contextualSpacing/>
        <w:mirrorIndents/>
        <w:rPr>
          <w:rFonts w:ascii="仿宋_GB2312" w:eastAsia="仿宋_GB2312" w:hAnsi="Times New Roman" w:cs="Times New Roman"/>
          <w:color w:val="000000" w:themeColor="text1"/>
          <w:kern w:val="0"/>
          <w:sz w:val="32"/>
          <w:szCs w:val="32"/>
        </w:rPr>
      </w:pPr>
      <w:r w:rsidRPr="007066EF">
        <w:rPr>
          <w:rFonts w:ascii="仿宋_GB2312" w:eastAsia="仿宋_GB2312" w:hAnsi="Times New Roman" w:cs="Times New Roman" w:hint="eastAsia"/>
          <w:color w:val="000000" w:themeColor="text1"/>
          <w:kern w:val="0"/>
          <w:sz w:val="32"/>
          <w:szCs w:val="32"/>
        </w:rPr>
        <w:t>学校始终秉承“适性教育”的办学理念，立足艺体特色教育,精心谱写“让每一个学生发展潜质，让每一个学生成人有为”的教育新篇章。连续三年实现“低进高出”的惊人逆袭，将一批批进校时成绩弱、习惯差的学困生成功转化，并送入高等学府，助孩子们圆梦青春。2018年，我校高考成绩取得爆发式增长：学校共有461人参加高考，大文大理一本上线23人，艺体有65人被一本院校录取，全口径一本录取87人，比去年净增32人；全校本科上线364人，比去年增加101人，本科上线率达75.8%。高考最大亮点是考入名校学生大幅增加，共有10人被华中科技大学等985、211大学录取，特别是一些中考低分，通过三年的努力拼搏逆袭高考成功，实现了自己上好大学的梦想。我们全体实高人感受到了教师职业内在的欢乐、价值和尊严。艺术生上线人数大幅增长，一本上线连续两年突破40人，在全市处于领先地位。高考成绩居普高之首！</w:t>
      </w:r>
    </w:p>
    <w:p w:rsidR="0011484F" w:rsidRPr="007066EF" w:rsidRDefault="0011484F" w:rsidP="00202074">
      <w:pPr>
        <w:spacing w:line="540" w:lineRule="exact"/>
        <w:ind w:firstLineChars="200" w:firstLine="640"/>
        <w:contextualSpacing/>
        <w:mirrorIndents/>
        <w:rPr>
          <w:rFonts w:ascii="仿宋_GB2312" w:eastAsia="仿宋_GB2312" w:hAnsi="Times New Roman" w:cs="Times New Roman"/>
          <w:color w:val="000000" w:themeColor="text1"/>
          <w:kern w:val="0"/>
          <w:sz w:val="32"/>
          <w:szCs w:val="32"/>
        </w:rPr>
      </w:pPr>
      <w:r w:rsidRPr="007066EF">
        <w:rPr>
          <w:rFonts w:ascii="仿宋_GB2312" w:eastAsia="仿宋_GB2312" w:hAnsi="Times New Roman" w:cs="Times New Roman" w:hint="eastAsia"/>
          <w:color w:val="000000" w:themeColor="text1"/>
          <w:kern w:val="0"/>
          <w:sz w:val="32"/>
          <w:szCs w:val="32"/>
        </w:rPr>
        <w:t>近三年来，学校大胆进行教育教学改革，用“五不”底</w:t>
      </w:r>
      <w:r w:rsidRPr="007066EF">
        <w:rPr>
          <w:rFonts w:ascii="仿宋_GB2312" w:eastAsia="仿宋_GB2312" w:hAnsi="Times New Roman" w:cs="Times New Roman" w:hint="eastAsia"/>
          <w:color w:val="000000" w:themeColor="text1"/>
          <w:kern w:val="0"/>
          <w:sz w:val="32"/>
          <w:szCs w:val="32"/>
        </w:rPr>
        <w:lastRenderedPageBreak/>
        <w:t>线教育督促学生习惯养成，用“五有”核心素养教育促进学生全面发展，用德育实现校风、学风逆转，激活普高师生大梦想。在有效德育实践中不断充实内容，提炼出“1+3”有效德育模式，把社会主义核心价值观作为主线融入我校“五不学生”行为规范教育、“五有学生”高中阶段成长教育、高中学生核心素养教育三大德育内容中。从“五不学生”教育起步，逐步开展“五有学生”教育和“核心素养”教育，形成全方位立体化的教育矩阵，激发学生学习的内驱动力。学校积极改革和探索符合校情的“1+1”自主构建课堂教学模式，让学生成为课堂的真正主人。学校开展丰富多彩的学生活动，校园文化艺术节、教师读书演讲比赛、成人礼、高考百日誓师大会、班级文化建设、书法绘画比赛等活动让学生在活动体验中成长。学校先后荣获武汉市群众满意学校、武汉市中小学高效课堂建设工程先进单位、武汉市双创双满意先进集体、武汉市“十二五”教育科研业绩先进单位、2015、2016、2017连续三年绩效管理立功单位等光荣称号。</w:t>
      </w:r>
    </w:p>
    <w:p w:rsidR="0011484F" w:rsidRPr="007066EF" w:rsidRDefault="0011484F" w:rsidP="00202074">
      <w:pPr>
        <w:spacing w:line="540" w:lineRule="exact"/>
        <w:ind w:firstLineChars="200" w:firstLine="640"/>
        <w:contextualSpacing/>
        <w:mirrorIndents/>
        <w:rPr>
          <w:rFonts w:ascii="仿宋_GB2312" w:eastAsia="仿宋_GB2312" w:hAnsi="Times New Roman" w:cs="Times New Roman"/>
          <w:color w:val="000000" w:themeColor="text1"/>
          <w:kern w:val="0"/>
          <w:sz w:val="32"/>
          <w:szCs w:val="32"/>
        </w:rPr>
      </w:pPr>
      <w:r w:rsidRPr="007066EF">
        <w:rPr>
          <w:rFonts w:ascii="仿宋_GB2312" w:eastAsia="仿宋_GB2312" w:hAnsi="Times New Roman" w:cs="Times New Roman" w:hint="eastAsia"/>
          <w:color w:val="000000" w:themeColor="text1"/>
          <w:kern w:val="0"/>
          <w:sz w:val="32"/>
          <w:szCs w:val="32"/>
        </w:rPr>
        <w:t>热烈欢迎有志从事教育事业的青年才俊加入正高速发展的蔡甸区实验高级中学，共同实现人生的理想！</w:t>
      </w:r>
    </w:p>
    <w:p w:rsidR="0011484F" w:rsidRPr="007066EF" w:rsidRDefault="0011484F" w:rsidP="00202074">
      <w:pPr>
        <w:spacing w:line="540" w:lineRule="exact"/>
        <w:ind w:firstLineChars="200" w:firstLine="640"/>
        <w:contextualSpacing/>
        <w:mirrorIndents/>
        <w:rPr>
          <w:rFonts w:ascii="仿宋_GB2312" w:eastAsia="仿宋_GB2312" w:hAnsi="Times New Roman" w:cs="Times New Roman"/>
          <w:color w:val="000000" w:themeColor="text1"/>
          <w:kern w:val="0"/>
          <w:sz w:val="32"/>
          <w:szCs w:val="32"/>
        </w:rPr>
      </w:pPr>
    </w:p>
    <w:p w:rsidR="0011484F" w:rsidRPr="007066EF" w:rsidRDefault="0011484F" w:rsidP="00202074">
      <w:pPr>
        <w:spacing w:line="540" w:lineRule="exact"/>
        <w:ind w:firstLineChars="200" w:firstLine="640"/>
        <w:contextualSpacing/>
        <w:mirrorIndents/>
        <w:rPr>
          <w:rFonts w:ascii="仿宋_GB2312" w:eastAsia="仿宋_GB2312" w:hAnsi="Times New Roman" w:cs="Times New Roman"/>
          <w:color w:val="000000" w:themeColor="text1"/>
          <w:kern w:val="0"/>
          <w:sz w:val="32"/>
          <w:szCs w:val="32"/>
        </w:rPr>
      </w:pPr>
    </w:p>
    <w:p w:rsidR="00202074" w:rsidRDefault="00202074">
      <w:pPr>
        <w:widowControl/>
        <w:jc w:val="left"/>
        <w:rPr>
          <w:rFonts w:asciiTheme="majorEastAsia" w:eastAsiaTheme="majorEastAsia" w:hAnsiTheme="majorEastAsia"/>
          <w:color w:val="000000"/>
          <w:sz w:val="36"/>
          <w:szCs w:val="36"/>
        </w:rPr>
      </w:pPr>
      <w:r>
        <w:rPr>
          <w:rFonts w:asciiTheme="majorEastAsia" w:eastAsiaTheme="majorEastAsia" w:hAnsiTheme="majorEastAsia"/>
          <w:color w:val="000000"/>
          <w:sz w:val="36"/>
          <w:szCs w:val="36"/>
        </w:rPr>
        <w:br w:type="page"/>
      </w:r>
    </w:p>
    <w:p w:rsidR="002D44FE" w:rsidRPr="00202074" w:rsidRDefault="002D44FE" w:rsidP="00202074">
      <w:pPr>
        <w:spacing w:line="540" w:lineRule="exact"/>
        <w:contextualSpacing/>
        <w:mirrorIndents/>
        <w:jc w:val="center"/>
        <w:rPr>
          <w:rFonts w:asciiTheme="majorEastAsia" w:eastAsiaTheme="majorEastAsia" w:hAnsiTheme="majorEastAsia"/>
          <w:b/>
          <w:color w:val="000000"/>
          <w:sz w:val="36"/>
          <w:szCs w:val="36"/>
        </w:rPr>
      </w:pPr>
      <w:r w:rsidRPr="00202074">
        <w:rPr>
          <w:rFonts w:asciiTheme="majorEastAsia" w:eastAsiaTheme="majorEastAsia" w:hAnsiTheme="majorEastAsia" w:hint="eastAsia"/>
          <w:b/>
          <w:color w:val="000000"/>
          <w:sz w:val="36"/>
          <w:szCs w:val="36"/>
        </w:rPr>
        <w:lastRenderedPageBreak/>
        <w:t>武汉市蔡甸区幸福路中学简介</w:t>
      </w:r>
    </w:p>
    <w:p w:rsidR="002D44FE" w:rsidRPr="00636AD8" w:rsidRDefault="002D44FE" w:rsidP="00202074">
      <w:pPr>
        <w:spacing w:line="540" w:lineRule="exact"/>
        <w:ind w:firstLineChars="250" w:firstLine="700"/>
        <w:contextualSpacing/>
        <w:mirrorIndents/>
        <w:rPr>
          <w:rFonts w:ascii="仿宋_GB2312" w:eastAsia="仿宋_GB2312" w:hAnsi="Times New Roman"/>
          <w:color w:val="000000"/>
          <w:sz w:val="28"/>
          <w:szCs w:val="28"/>
        </w:rPr>
      </w:pPr>
    </w:p>
    <w:p w:rsidR="002D44FE" w:rsidRPr="007066EF" w:rsidRDefault="002D44FE" w:rsidP="00202074">
      <w:pPr>
        <w:spacing w:line="540" w:lineRule="exact"/>
        <w:ind w:firstLineChars="250" w:firstLine="800"/>
        <w:contextualSpacing/>
        <w:mirrorIndents/>
        <w:rPr>
          <w:rFonts w:ascii="仿宋_GB2312" w:eastAsia="仿宋_GB2312" w:hAnsi="Times New Roman"/>
          <w:color w:val="000000"/>
          <w:sz w:val="32"/>
          <w:szCs w:val="32"/>
        </w:rPr>
      </w:pPr>
      <w:r w:rsidRPr="007066EF">
        <w:rPr>
          <w:rFonts w:ascii="仿宋_GB2312" w:eastAsia="仿宋_GB2312" w:hAnsi="Times New Roman" w:hint="eastAsia"/>
          <w:color w:val="000000"/>
          <w:sz w:val="32"/>
          <w:szCs w:val="32"/>
        </w:rPr>
        <w:t>幸福路中学创办于1992年，座落于蔡甸城南，是一所享有“蔡甸教育明珠”声誉的普通单设初中。现有教职工172人，教学班35个，学生2209人。学校教学设施齐全，校舍布局合理。校园整洁，清新儒雅，文化氛围浓厚，特色明显。</w:t>
      </w:r>
    </w:p>
    <w:p w:rsidR="002D44FE" w:rsidRPr="007066EF" w:rsidRDefault="002D44FE" w:rsidP="00202074">
      <w:pPr>
        <w:spacing w:line="540" w:lineRule="exact"/>
        <w:ind w:firstLineChars="300" w:firstLine="960"/>
        <w:contextualSpacing/>
        <w:mirrorIndents/>
        <w:jc w:val="left"/>
        <w:rPr>
          <w:rFonts w:ascii="仿宋_GB2312" w:eastAsia="仿宋_GB2312" w:hAnsi="Times New Roman"/>
          <w:color w:val="000000"/>
          <w:sz w:val="32"/>
          <w:szCs w:val="32"/>
        </w:rPr>
      </w:pPr>
      <w:r w:rsidRPr="007066EF">
        <w:rPr>
          <w:rFonts w:ascii="仿宋_GB2312" w:eastAsia="仿宋_GB2312" w:hAnsi="Times New Roman" w:hint="eastAsia"/>
          <w:color w:val="000000"/>
          <w:sz w:val="32"/>
          <w:szCs w:val="32"/>
        </w:rPr>
        <w:t>学校秉承“走幸福之路，创幸福人生”办学理念，坚定“良好习惯是第一成绩，身心健康是第一财富”教育思想，倡导师生和谐、健康、全面发展。“幸福教育”不仅关注学生核心素养的培养，更着眼于现实和未来的幸福，让学生在体验幸福、追求幸福的过程中提升幸福品质，幸福学习，幸福成长。</w:t>
      </w:r>
    </w:p>
    <w:p w:rsidR="002D44FE" w:rsidRPr="007066EF" w:rsidRDefault="002D44FE" w:rsidP="00202074">
      <w:pPr>
        <w:spacing w:line="540" w:lineRule="exact"/>
        <w:ind w:firstLineChars="300" w:firstLine="960"/>
        <w:contextualSpacing/>
        <w:mirrorIndents/>
        <w:jc w:val="left"/>
        <w:rPr>
          <w:rFonts w:ascii="仿宋_GB2312" w:eastAsia="仿宋_GB2312" w:hAnsi="Times New Roman"/>
          <w:color w:val="000000"/>
          <w:sz w:val="32"/>
          <w:szCs w:val="32"/>
        </w:rPr>
      </w:pPr>
      <w:r w:rsidRPr="007066EF">
        <w:rPr>
          <w:rFonts w:ascii="仿宋_GB2312" w:eastAsia="仿宋_GB2312" w:hAnsi="Times New Roman" w:hint="eastAsia"/>
          <w:color w:val="000000"/>
          <w:sz w:val="32"/>
          <w:szCs w:val="32"/>
        </w:rPr>
        <w:t>学校坚持文化立校，特色发展。在27年短短的办学历程中，完成了从“追求质量，全面发展”到“以人为本，和谐发展”再到“走幸福之路、创幸福人生”办学理念的飞跃，同时也实现了自身从城郊结合部的新办学校到区域名校的华丽蜕变，成长为全市首批武汉市市百万中小学创新素质实践行先进单位、武汉市初中素质教育特色学校、武汉市校园文化建设先进学校、武汉市传统文化进校园示范点以及武汉市体育传统项目（篮球）学校。学校的篮球项目特色和语文学科特色在全市享有盛名。</w:t>
      </w:r>
    </w:p>
    <w:p w:rsidR="002D44FE" w:rsidRPr="007066EF" w:rsidRDefault="002D44FE" w:rsidP="00202074">
      <w:pPr>
        <w:spacing w:line="540" w:lineRule="exact"/>
        <w:ind w:firstLineChars="300" w:firstLine="960"/>
        <w:contextualSpacing/>
        <w:mirrorIndents/>
        <w:jc w:val="left"/>
        <w:rPr>
          <w:rFonts w:ascii="仿宋_GB2312" w:eastAsia="仿宋_GB2312" w:hAnsi="Times New Roman"/>
          <w:color w:val="000000"/>
          <w:sz w:val="32"/>
          <w:szCs w:val="32"/>
        </w:rPr>
      </w:pPr>
      <w:r w:rsidRPr="007066EF">
        <w:rPr>
          <w:rFonts w:ascii="仿宋_GB2312" w:eastAsia="仿宋_GB2312" w:hAnsi="Times New Roman" w:hint="eastAsia"/>
          <w:color w:val="000000"/>
          <w:sz w:val="32"/>
          <w:szCs w:val="32"/>
        </w:rPr>
        <w:t>学校“厚德、博学、雅行”的醇厚校风，引领学校均衡、优质、可持续发展。目前，学校拥有三个市级骨干教师团队：武汉市十佳备课组（语文）、武汉市十佳备课组长（数学）和武汉市优秀备课组（体育），语文组被评为市级优秀示范岗。学校先后被授予武汉市综合办学水平先进学校、武</w:t>
      </w:r>
      <w:r w:rsidRPr="007066EF">
        <w:rPr>
          <w:rFonts w:ascii="仿宋_GB2312" w:eastAsia="仿宋_GB2312" w:hAnsi="Times New Roman" w:hint="eastAsia"/>
          <w:color w:val="000000"/>
          <w:sz w:val="32"/>
          <w:szCs w:val="32"/>
        </w:rPr>
        <w:lastRenderedPageBreak/>
        <w:t>汉市初中标准化建设合格学校、武汉市教育管理年先进学校、武汉市减负增效先进学校、武汉市人民群众满意学校、武汉市教育云试点先进学校、武汉市现代化学校等多项市级奖项。学校每年获市、区荣誉20余项。</w:t>
      </w:r>
    </w:p>
    <w:p w:rsidR="002D44FE" w:rsidRPr="007066EF" w:rsidRDefault="002D44FE" w:rsidP="00202074">
      <w:pPr>
        <w:spacing w:line="540" w:lineRule="exact"/>
        <w:ind w:firstLineChars="200" w:firstLine="640"/>
        <w:contextualSpacing/>
        <w:mirrorIndents/>
        <w:jc w:val="left"/>
        <w:rPr>
          <w:rFonts w:ascii="仿宋_GB2312" w:eastAsia="仿宋_GB2312" w:hAnsi="Times New Roman"/>
          <w:color w:val="000000"/>
          <w:sz w:val="32"/>
          <w:szCs w:val="32"/>
        </w:rPr>
      </w:pPr>
      <w:r w:rsidRPr="007066EF">
        <w:rPr>
          <w:rFonts w:ascii="仿宋_GB2312" w:eastAsia="仿宋_GB2312" w:hAnsi="Times New Roman" w:hint="eastAsia"/>
          <w:color w:val="000000"/>
          <w:sz w:val="32"/>
          <w:szCs w:val="32"/>
        </w:rPr>
        <w:t>在日趋激烈的基础教育竞争中，学校以其独特的办学理念、优异的办学业绩以及良好的社会声誉成为蔡甸区基础教育的引领者和代言者。近12年来，学校以省级重点高中30%左右的录取率一直在全区居于首位，2018年全区教学质量优胜奖获奖教师，学校占比47.3%。</w:t>
      </w:r>
    </w:p>
    <w:p w:rsidR="002D44FE" w:rsidRPr="007066EF" w:rsidRDefault="002D44FE" w:rsidP="00202074">
      <w:pPr>
        <w:spacing w:line="540" w:lineRule="exact"/>
        <w:ind w:firstLineChars="200" w:firstLine="640"/>
        <w:contextualSpacing/>
        <w:mirrorIndents/>
        <w:jc w:val="left"/>
        <w:rPr>
          <w:rFonts w:ascii="仿宋_GB2312" w:eastAsia="仿宋_GB2312" w:hAnsi="Times New Roman"/>
          <w:color w:val="000000"/>
          <w:sz w:val="32"/>
          <w:szCs w:val="32"/>
        </w:rPr>
      </w:pPr>
      <w:r w:rsidRPr="007066EF">
        <w:rPr>
          <w:rFonts w:ascii="仿宋_GB2312" w:eastAsia="仿宋_GB2312" w:hAnsi="Times New Roman" w:hint="eastAsia"/>
          <w:color w:val="000000"/>
          <w:sz w:val="32"/>
          <w:szCs w:val="32"/>
        </w:rPr>
        <w:t>播种幸福教育，收获幸福人生。“风正、心齐、气顺、劲足”的幸中现象、“人本、悦纳、创新、尚实”的幸中精神以及“均衡、优质、持续、内生”的幸中成果引领着幸福教育阔步前行，师生同成。</w:t>
      </w:r>
    </w:p>
    <w:p w:rsidR="002D44FE" w:rsidRPr="007066EF" w:rsidRDefault="002D44FE" w:rsidP="00202074">
      <w:pPr>
        <w:spacing w:line="540" w:lineRule="exact"/>
        <w:ind w:firstLineChars="200" w:firstLine="640"/>
        <w:contextualSpacing/>
        <w:mirrorIndents/>
        <w:jc w:val="left"/>
        <w:rPr>
          <w:rFonts w:ascii="仿宋_GB2312" w:eastAsia="仿宋_GB2312" w:hAnsi="Times New Roman"/>
          <w:color w:val="000000"/>
          <w:sz w:val="32"/>
          <w:szCs w:val="32"/>
        </w:rPr>
      </w:pPr>
      <w:r w:rsidRPr="007066EF">
        <w:rPr>
          <w:rFonts w:ascii="仿宋_GB2312" w:eastAsia="仿宋_GB2312" w:hAnsi="Times New Roman" w:hint="eastAsia"/>
          <w:color w:val="000000"/>
          <w:sz w:val="32"/>
          <w:szCs w:val="32"/>
        </w:rPr>
        <w:t>知音故里杏坛芬芳，书香校园情牵教育。</w:t>
      </w:r>
    </w:p>
    <w:p w:rsidR="002D44FE" w:rsidRPr="007066EF" w:rsidRDefault="002D44FE" w:rsidP="00202074">
      <w:pPr>
        <w:spacing w:line="540" w:lineRule="exact"/>
        <w:ind w:firstLineChars="200" w:firstLine="640"/>
        <w:contextualSpacing/>
        <w:mirrorIndents/>
        <w:jc w:val="left"/>
        <w:rPr>
          <w:rFonts w:ascii="仿宋_GB2312" w:eastAsia="仿宋_GB2312" w:hAnsi="Times New Roman"/>
          <w:color w:val="000000"/>
          <w:sz w:val="32"/>
          <w:szCs w:val="32"/>
        </w:rPr>
      </w:pPr>
      <w:r w:rsidRPr="007066EF">
        <w:rPr>
          <w:rFonts w:ascii="仿宋_GB2312" w:eastAsia="仿宋_GB2312" w:hAnsi="Times New Roman" w:hint="eastAsia"/>
          <w:color w:val="000000"/>
          <w:sz w:val="32"/>
          <w:szCs w:val="32"/>
        </w:rPr>
        <w:t>热烈欢迎有志从事教育事业的青年才俊来幸福路中学，在幸福讲台施展自己的才华，实现自己的人生价值！</w:t>
      </w:r>
    </w:p>
    <w:p w:rsidR="002D44FE" w:rsidRPr="007066EF" w:rsidRDefault="002D44FE" w:rsidP="00202074">
      <w:pPr>
        <w:spacing w:line="540" w:lineRule="exact"/>
        <w:contextualSpacing/>
        <w:mirrorIndents/>
        <w:jc w:val="left"/>
        <w:rPr>
          <w:rFonts w:ascii="仿宋_GB2312" w:eastAsia="仿宋_GB2312"/>
          <w:sz w:val="32"/>
          <w:szCs w:val="32"/>
        </w:rPr>
      </w:pPr>
    </w:p>
    <w:p w:rsidR="002D44FE" w:rsidRPr="007066EF" w:rsidRDefault="002D44FE" w:rsidP="00202074">
      <w:pPr>
        <w:spacing w:line="540" w:lineRule="exact"/>
        <w:ind w:firstLineChars="200" w:firstLine="640"/>
        <w:contextualSpacing/>
        <w:mirrorIndents/>
        <w:jc w:val="left"/>
        <w:rPr>
          <w:rFonts w:ascii="仿宋_GB2312" w:eastAsia="仿宋_GB2312" w:hAnsi="Times New Roman"/>
          <w:color w:val="000000"/>
          <w:sz w:val="32"/>
          <w:szCs w:val="32"/>
        </w:rPr>
      </w:pPr>
    </w:p>
    <w:p w:rsidR="002D44FE" w:rsidRPr="007066EF" w:rsidRDefault="002D44FE" w:rsidP="00202074">
      <w:pPr>
        <w:spacing w:line="540" w:lineRule="exact"/>
        <w:ind w:firstLineChars="200" w:firstLine="640"/>
        <w:contextualSpacing/>
        <w:mirrorIndents/>
        <w:jc w:val="left"/>
        <w:rPr>
          <w:rFonts w:ascii="仿宋_GB2312" w:eastAsia="仿宋_GB2312" w:hAnsi="Times New Roman"/>
          <w:color w:val="000000"/>
          <w:sz w:val="32"/>
          <w:szCs w:val="32"/>
        </w:rPr>
      </w:pPr>
    </w:p>
    <w:p w:rsidR="002D44FE" w:rsidRPr="007066EF" w:rsidRDefault="002D44FE" w:rsidP="00202074">
      <w:pPr>
        <w:spacing w:line="540" w:lineRule="exact"/>
        <w:ind w:firstLineChars="200" w:firstLine="640"/>
        <w:contextualSpacing/>
        <w:mirrorIndents/>
        <w:jc w:val="left"/>
        <w:rPr>
          <w:rFonts w:ascii="仿宋_GB2312" w:eastAsia="仿宋_GB2312" w:hAnsi="Times New Roman"/>
          <w:color w:val="000000"/>
          <w:sz w:val="32"/>
          <w:szCs w:val="32"/>
        </w:rPr>
      </w:pPr>
    </w:p>
    <w:p w:rsidR="00202074" w:rsidRDefault="00202074">
      <w:pPr>
        <w:widowControl/>
        <w:jc w:val="left"/>
        <w:rPr>
          <w:rFonts w:ascii="仿宋_GB2312" w:eastAsia="仿宋_GB2312"/>
          <w:sz w:val="32"/>
          <w:szCs w:val="32"/>
        </w:rPr>
      </w:pPr>
      <w:r>
        <w:rPr>
          <w:rFonts w:ascii="仿宋_GB2312" w:eastAsia="仿宋_GB2312"/>
          <w:sz w:val="32"/>
          <w:szCs w:val="32"/>
        </w:rPr>
        <w:br w:type="page"/>
      </w:r>
    </w:p>
    <w:p w:rsidR="002D44FE" w:rsidRPr="00202074" w:rsidRDefault="002D44FE" w:rsidP="00202074">
      <w:pPr>
        <w:spacing w:line="540" w:lineRule="exact"/>
        <w:contextualSpacing/>
        <w:mirrorIndents/>
        <w:jc w:val="center"/>
        <w:rPr>
          <w:rFonts w:asciiTheme="majorEastAsia" w:eastAsiaTheme="majorEastAsia" w:hAnsiTheme="majorEastAsia"/>
          <w:b/>
          <w:color w:val="000000"/>
          <w:sz w:val="36"/>
          <w:szCs w:val="36"/>
        </w:rPr>
      </w:pPr>
      <w:r w:rsidRPr="00202074">
        <w:rPr>
          <w:rFonts w:asciiTheme="majorEastAsia" w:eastAsiaTheme="majorEastAsia" w:hAnsiTheme="majorEastAsia" w:hint="eastAsia"/>
          <w:b/>
          <w:color w:val="000000"/>
          <w:sz w:val="36"/>
          <w:szCs w:val="36"/>
        </w:rPr>
        <w:lastRenderedPageBreak/>
        <w:t>武汉市蔡甸区莲花湖中学简介</w:t>
      </w:r>
    </w:p>
    <w:p w:rsidR="002D44FE" w:rsidRPr="00636AD8" w:rsidRDefault="002D44FE" w:rsidP="00202074">
      <w:pPr>
        <w:spacing w:line="540" w:lineRule="exact"/>
        <w:ind w:firstLineChars="250" w:firstLine="700"/>
        <w:contextualSpacing/>
        <w:mirrorIndents/>
        <w:rPr>
          <w:rFonts w:ascii="仿宋_GB2312" w:eastAsia="仿宋_GB2312" w:hAnsi="Times New Roman"/>
          <w:color w:val="000000"/>
          <w:sz w:val="28"/>
          <w:szCs w:val="28"/>
        </w:rPr>
      </w:pPr>
    </w:p>
    <w:p w:rsidR="002D44FE" w:rsidRPr="007066EF" w:rsidRDefault="002D44FE" w:rsidP="00202074">
      <w:pPr>
        <w:spacing w:line="540" w:lineRule="exact"/>
        <w:ind w:firstLineChars="196" w:firstLine="627"/>
        <w:contextualSpacing/>
        <w:mirrorIndents/>
        <w:rPr>
          <w:rFonts w:ascii="仿宋_GB2312" w:eastAsia="仿宋_GB2312" w:hAnsi="Times New Roman"/>
          <w:color w:val="000000"/>
          <w:sz w:val="32"/>
          <w:szCs w:val="32"/>
        </w:rPr>
      </w:pPr>
      <w:r w:rsidRPr="007066EF">
        <w:rPr>
          <w:rFonts w:ascii="仿宋_GB2312" w:eastAsia="仿宋_GB2312" w:hAnsi="Times New Roman" w:hint="eastAsia"/>
          <w:color w:val="000000"/>
          <w:sz w:val="32"/>
          <w:szCs w:val="32"/>
        </w:rPr>
        <w:t>武汉市蔡甸区莲花湖中学始建于1965年，位于风景秀丽的莲花湖畔，地处蔡甸区蔡甸街的中心地带。学校现有27个教学班，在校学生1726人。教职工150人，教师学历达标率为100%，中级及以上专业技术职称126人，其中武汉市魅力教师1人，魅力教师提名奖1 人，区名师1人，区学科带头人20人，市区优秀青年教师12人。</w:t>
      </w:r>
    </w:p>
    <w:p w:rsidR="002D44FE" w:rsidRPr="007066EF" w:rsidRDefault="002D44FE" w:rsidP="00202074">
      <w:pPr>
        <w:spacing w:line="540" w:lineRule="exact"/>
        <w:ind w:firstLineChars="196" w:firstLine="627"/>
        <w:contextualSpacing/>
        <w:mirrorIndents/>
        <w:rPr>
          <w:rFonts w:ascii="仿宋_GB2312" w:eastAsia="仿宋_GB2312" w:hAnsi="Times New Roman"/>
          <w:color w:val="000000"/>
          <w:sz w:val="32"/>
          <w:szCs w:val="32"/>
        </w:rPr>
      </w:pPr>
      <w:r w:rsidRPr="007066EF">
        <w:rPr>
          <w:rFonts w:ascii="仿宋_GB2312" w:eastAsia="仿宋_GB2312" w:hAnsi="Times New Roman" w:hint="eastAsia"/>
          <w:color w:val="000000"/>
          <w:sz w:val="32"/>
          <w:szCs w:val="32"/>
        </w:rPr>
        <w:t>学校占地13889平方米，校舍建筑面积8060平方米，体育场地面积9000平方米，绿化面积4200㎡。拥有多媒体教室25间，计算机教室2间，录播教室、图书室、阅览室、理化生实验室、体、音、美、劳器材设备室、保健室各一间，设施齐全，布局合理。学校实行“班班通”，网络全覆盖，便于教育信息的传递和共享，实现了教育手段的科学化、规范化和现代化，不仅满足了教学活动和体育运动的需要，也为进一步发展学生特长，提高综合实践能力搭建了平台。</w:t>
      </w:r>
    </w:p>
    <w:p w:rsidR="002D44FE" w:rsidRPr="007066EF" w:rsidRDefault="002D44FE" w:rsidP="00202074">
      <w:pPr>
        <w:spacing w:line="540" w:lineRule="exact"/>
        <w:ind w:firstLineChars="196" w:firstLine="627"/>
        <w:contextualSpacing/>
        <w:mirrorIndents/>
        <w:rPr>
          <w:rFonts w:ascii="仿宋_GB2312" w:eastAsia="仿宋_GB2312" w:hAnsi="Times New Roman"/>
          <w:color w:val="000000"/>
          <w:sz w:val="32"/>
          <w:szCs w:val="32"/>
        </w:rPr>
      </w:pPr>
      <w:r w:rsidRPr="007066EF">
        <w:rPr>
          <w:rFonts w:ascii="仿宋_GB2312" w:eastAsia="仿宋_GB2312" w:hAnsi="Times New Roman" w:hint="eastAsia"/>
          <w:color w:val="000000"/>
          <w:sz w:val="32"/>
          <w:szCs w:val="32"/>
        </w:rPr>
        <w:t>学校秉承“以人为本、德才兼备、情智交融、和谐发展”的办学理念，以“以德促教，科研兴教”为抓手，以全面提高学校教育教学质量、办人民满意教育为宗旨，构建主动发展的有效德育体系，形成活泼有效的德育工作机制，建立形式多样的校本研训机制，促进教师专业发展，实行“导学授练”课堂模式，打造高效课堂。</w:t>
      </w:r>
    </w:p>
    <w:p w:rsidR="002D44FE" w:rsidRPr="007066EF" w:rsidRDefault="002D44FE" w:rsidP="00202074">
      <w:pPr>
        <w:spacing w:line="540" w:lineRule="exact"/>
        <w:ind w:firstLineChars="196" w:firstLine="627"/>
        <w:contextualSpacing/>
        <w:mirrorIndents/>
        <w:rPr>
          <w:rFonts w:ascii="仿宋_GB2312" w:eastAsia="仿宋_GB2312" w:hAnsi="Times New Roman"/>
          <w:color w:val="000000"/>
          <w:sz w:val="32"/>
          <w:szCs w:val="32"/>
        </w:rPr>
      </w:pPr>
      <w:r w:rsidRPr="007066EF">
        <w:rPr>
          <w:rFonts w:ascii="仿宋_GB2312" w:eastAsia="仿宋_GB2312" w:hAnsi="Times New Roman" w:hint="eastAsia"/>
          <w:color w:val="000000"/>
          <w:sz w:val="32"/>
          <w:szCs w:val="32"/>
        </w:rPr>
        <w:t>学校先后多次被评为省、市、区先进单位（学校）、武汉市素质教育特色学校、武汉市现代化学校、武汉市书法特色学校、武汉市群众满意学校，曾荣获全国中小学生绘画、书法作品比赛组织工作先进集体奖、第十二届全国中学生运动</w:t>
      </w:r>
      <w:r w:rsidRPr="007066EF">
        <w:rPr>
          <w:rFonts w:ascii="仿宋_GB2312" w:eastAsia="仿宋_GB2312" w:hAnsi="Times New Roman" w:hint="eastAsia"/>
          <w:color w:val="000000"/>
          <w:sz w:val="32"/>
          <w:szCs w:val="32"/>
        </w:rPr>
        <w:lastRenderedPageBreak/>
        <w:t>会“我们一起来”阳光伙伴绑腿跑大赛二等奖、武汉市第三届“大家唱、大家跳”活动一等奖、2016和2017连续两年获得蔡甸区中学生篮球赛冠军、2018年获得蔡甸区中学生运动会团体总分第一名、连续三年被评为蔡甸区教学质量十佳学校……2018年中考，莲花湖中学升入省级示范高中人数比例为23.6%，普通高中及以上学校升学比例为52.6%，两项比例数据均创历史新高！</w:t>
      </w:r>
    </w:p>
    <w:p w:rsidR="002D44FE" w:rsidRPr="007066EF" w:rsidRDefault="002D44FE" w:rsidP="00202074">
      <w:pPr>
        <w:spacing w:line="540" w:lineRule="exact"/>
        <w:ind w:firstLineChars="196" w:firstLine="627"/>
        <w:contextualSpacing/>
        <w:mirrorIndents/>
        <w:rPr>
          <w:rFonts w:ascii="仿宋_GB2312" w:eastAsia="仿宋_GB2312" w:hAnsi="Times New Roman"/>
          <w:color w:val="000000"/>
          <w:sz w:val="32"/>
          <w:szCs w:val="32"/>
        </w:rPr>
      </w:pPr>
      <w:r w:rsidRPr="007066EF">
        <w:rPr>
          <w:rFonts w:ascii="仿宋_GB2312" w:eastAsia="仿宋_GB2312" w:hAnsi="Times New Roman" w:hint="eastAsia"/>
          <w:color w:val="000000"/>
          <w:sz w:val="32"/>
          <w:szCs w:val="32"/>
        </w:rPr>
        <w:t>目前学校已发展成为一所校园环境优雅、文化氛围浓郁、设施装备齐全、办学行为规范、教育特色显著的示范学校。</w:t>
      </w:r>
    </w:p>
    <w:p w:rsidR="002D44FE" w:rsidRPr="007066EF" w:rsidRDefault="002D44FE" w:rsidP="00202074">
      <w:pPr>
        <w:spacing w:line="540" w:lineRule="exact"/>
        <w:ind w:firstLineChars="196" w:firstLine="627"/>
        <w:contextualSpacing/>
        <w:mirrorIndents/>
        <w:jc w:val="left"/>
        <w:rPr>
          <w:rFonts w:ascii="仿宋_GB2312" w:eastAsia="仿宋_GB2312" w:hAnsi="宋体" w:cs="宋体"/>
          <w:kern w:val="0"/>
          <w:sz w:val="32"/>
          <w:szCs w:val="32"/>
        </w:rPr>
      </w:pPr>
    </w:p>
    <w:p w:rsidR="002D44FE" w:rsidRPr="007066EF" w:rsidRDefault="002D44FE" w:rsidP="00202074">
      <w:pPr>
        <w:spacing w:line="540" w:lineRule="exact"/>
        <w:ind w:firstLineChars="250" w:firstLine="800"/>
        <w:contextualSpacing/>
        <w:mirrorIndents/>
        <w:rPr>
          <w:rFonts w:ascii="仿宋_GB2312" w:eastAsia="仿宋_GB2312" w:hAnsi="Times New Roman"/>
          <w:color w:val="000000"/>
          <w:sz w:val="32"/>
          <w:szCs w:val="32"/>
        </w:rPr>
      </w:pPr>
    </w:p>
    <w:p w:rsidR="002D44FE" w:rsidRPr="007066EF" w:rsidRDefault="002D44FE" w:rsidP="00202074">
      <w:pPr>
        <w:spacing w:line="540" w:lineRule="exact"/>
        <w:ind w:firstLine="630"/>
        <w:contextualSpacing/>
        <w:mirrorIndents/>
        <w:jc w:val="left"/>
        <w:rPr>
          <w:rFonts w:ascii="仿宋_GB2312" w:eastAsia="仿宋_GB2312" w:hAnsi="宋体" w:cs="宋体"/>
          <w:sz w:val="32"/>
          <w:szCs w:val="32"/>
        </w:rPr>
      </w:pPr>
    </w:p>
    <w:p w:rsidR="002D44FE" w:rsidRPr="007066EF" w:rsidRDefault="002D44FE" w:rsidP="00202074">
      <w:pPr>
        <w:spacing w:line="540" w:lineRule="exact"/>
        <w:ind w:firstLine="630"/>
        <w:contextualSpacing/>
        <w:mirrorIndents/>
        <w:jc w:val="left"/>
        <w:rPr>
          <w:rFonts w:ascii="仿宋_GB2312" w:eastAsia="仿宋_GB2312" w:hAnsi="宋体" w:cs="宋体"/>
          <w:sz w:val="32"/>
          <w:szCs w:val="32"/>
        </w:rPr>
      </w:pPr>
    </w:p>
    <w:p w:rsidR="002D44FE" w:rsidRPr="007066EF" w:rsidRDefault="002D44FE" w:rsidP="00202074">
      <w:pPr>
        <w:spacing w:line="540" w:lineRule="exact"/>
        <w:ind w:firstLine="630"/>
        <w:contextualSpacing/>
        <w:mirrorIndents/>
        <w:jc w:val="left"/>
        <w:rPr>
          <w:rFonts w:ascii="仿宋_GB2312" w:eastAsia="仿宋_GB2312" w:hAnsi="宋体" w:cs="宋体"/>
          <w:sz w:val="32"/>
          <w:szCs w:val="32"/>
        </w:rPr>
      </w:pPr>
    </w:p>
    <w:p w:rsidR="002D44FE" w:rsidRPr="007066EF" w:rsidRDefault="002D44FE" w:rsidP="00202074">
      <w:pPr>
        <w:spacing w:line="540" w:lineRule="exact"/>
        <w:ind w:firstLine="630"/>
        <w:contextualSpacing/>
        <w:mirrorIndents/>
        <w:jc w:val="left"/>
        <w:rPr>
          <w:rFonts w:ascii="仿宋_GB2312" w:eastAsia="仿宋_GB2312" w:hAnsi="宋体" w:cs="宋体"/>
          <w:sz w:val="32"/>
          <w:szCs w:val="32"/>
        </w:rPr>
      </w:pPr>
    </w:p>
    <w:p w:rsidR="002D44FE" w:rsidRPr="007066EF" w:rsidRDefault="002D44FE" w:rsidP="00202074">
      <w:pPr>
        <w:spacing w:line="540" w:lineRule="exact"/>
        <w:ind w:firstLine="630"/>
        <w:contextualSpacing/>
        <w:mirrorIndents/>
        <w:jc w:val="left"/>
        <w:rPr>
          <w:rFonts w:ascii="仿宋_GB2312" w:eastAsia="仿宋_GB2312" w:hAnsi="宋体" w:cs="宋体"/>
          <w:sz w:val="32"/>
          <w:szCs w:val="32"/>
        </w:rPr>
      </w:pPr>
    </w:p>
    <w:p w:rsidR="002D44FE" w:rsidRPr="007066EF" w:rsidRDefault="002D44FE" w:rsidP="00202074">
      <w:pPr>
        <w:spacing w:line="540" w:lineRule="exact"/>
        <w:ind w:firstLine="630"/>
        <w:contextualSpacing/>
        <w:mirrorIndents/>
        <w:jc w:val="left"/>
        <w:rPr>
          <w:rFonts w:ascii="仿宋_GB2312" w:eastAsia="仿宋_GB2312" w:hAnsi="宋体" w:cs="宋体"/>
          <w:sz w:val="32"/>
          <w:szCs w:val="32"/>
        </w:rPr>
      </w:pPr>
    </w:p>
    <w:p w:rsidR="002D44FE" w:rsidRPr="007066EF" w:rsidRDefault="002D44FE" w:rsidP="00202074">
      <w:pPr>
        <w:spacing w:line="540" w:lineRule="exact"/>
        <w:ind w:firstLine="630"/>
        <w:contextualSpacing/>
        <w:mirrorIndents/>
        <w:jc w:val="left"/>
        <w:rPr>
          <w:rFonts w:ascii="仿宋_GB2312" w:eastAsia="仿宋_GB2312" w:hAnsi="宋体" w:cs="宋体"/>
          <w:sz w:val="32"/>
          <w:szCs w:val="32"/>
        </w:rPr>
      </w:pPr>
    </w:p>
    <w:p w:rsidR="002D44FE" w:rsidRPr="007066EF" w:rsidRDefault="002D44FE" w:rsidP="00202074">
      <w:pPr>
        <w:spacing w:line="540" w:lineRule="exact"/>
        <w:ind w:firstLine="630"/>
        <w:contextualSpacing/>
        <w:mirrorIndents/>
        <w:jc w:val="left"/>
        <w:rPr>
          <w:rFonts w:ascii="仿宋_GB2312" w:eastAsia="仿宋_GB2312" w:hAnsi="宋体" w:cs="宋体"/>
          <w:sz w:val="32"/>
          <w:szCs w:val="32"/>
        </w:rPr>
      </w:pPr>
    </w:p>
    <w:p w:rsidR="002D44FE" w:rsidRPr="007066EF" w:rsidRDefault="002D44FE" w:rsidP="00202074">
      <w:pPr>
        <w:spacing w:line="540" w:lineRule="exact"/>
        <w:ind w:firstLine="630"/>
        <w:contextualSpacing/>
        <w:mirrorIndents/>
        <w:jc w:val="left"/>
        <w:rPr>
          <w:rFonts w:ascii="仿宋_GB2312" w:eastAsia="仿宋_GB2312" w:hAnsi="宋体" w:cs="宋体"/>
          <w:sz w:val="32"/>
          <w:szCs w:val="32"/>
        </w:rPr>
      </w:pPr>
    </w:p>
    <w:p w:rsidR="002D44FE" w:rsidRPr="007066EF" w:rsidRDefault="002D44FE" w:rsidP="00202074">
      <w:pPr>
        <w:spacing w:line="540" w:lineRule="exact"/>
        <w:ind w:firstLine="630"/>
        <w:contextualSpacing/>
        <w:mirrorIndents/>
        <w:jc w:val="left"/>
        <w:rPr>
          <w:rFonts w:ascii="仿宋_GB2312" w:eastAsia="仿宋_GB2312" w:hAnsi="宋体" w:cs="宋体"/>
          <w:sz w:val="32"/>
          <w:szCs w:val="32"/>
        </w:rPr>
      </w:pPr>
    </w:p>
    <w:p w:rsidR="002D44FE" w:rsidRPr="007066EF" w:rsidRDefault="002D44FE" w:rsidP="00202074">
      <w:pPr>
        <w:spacing w:line="540" w:lineRule="exact"/>
        <w:ind w:firstLine="630"/>
        <w:contextualSpacing/>
        <w:mirrorIndents/>
        <w:jc w:val="left"/>
        <w:rPr>
          <w:rFonts w:ascii="仿宋_GB2312" w:eastAsia="仿宋_GB2312" w:hAnsi="宋体" w:cs="宋体"/>
          <w:sz w:val="32"/>
          <w:szCs w:val="32"/>
        </w:rPr>
      </w:pPr>
    </w:p>
    <w:p w:rsidR="002D44FE" w:rsidRPr="007066EF" w:rsidRDefault="002D44FE" w:rsidP="00202074">
      <w:pPr>
        <w:spacing w:line="540" w:lineRule="exact"/>
        <w:ind w:firstLine="630"/>
        <w:contextualSpacing/>
        <w:mirrorIndents/>
        <w:jc w:val="left"/>
        <w:rPr>
          <w:rFonts w:ascii="仿宋_GB2312" w:eastAsia="仿宋_GB2312" w:hAnsi="Times New Roman" w:cs="Times New Roman"/>
          <w:color w:val="000000" w:themeColor="text1"/>
          <w:sz w:val="32"/>
          <w:szCs w:val="32"/>
        </w:rPr>
      </w:pPr>
    </w:p>
    <w:sectPr w:rsidR="002D44FE" w:rsidRPr="007066EF" w:rsidSect="007E50F0">
      <w:headerReference w:type="default" r:id="rId7"/>
      <w:footerReference w:type="even" r:id="rId8"/>
      <w:footerReference w:type="default" r:id="rId9"/>
      <w:pgSz w:w="11906" w:h="16838"/>
      <w:pgMar w:top="873" w:right="1797" w:bottom="873"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8D5" w:rsidRDefault="003D78D5" w:rsidP="00790C3E">
      <w:r>
        <w:separator/>
      </w:r>
    </w:p>
  </w:endnote>
  <w:endnote w:type="continuationSeparator" w:id="1">
    <w:p w:rsidR="003D78D5" w:rsidRDefault="003D78D5" w:rsidP="00790C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3E" w:rsidRDefault="001807E9">
    <w:pPr>
      <w:pStyle w:val="a3"/>
      <w:framePr w:wrap="around" w:vAnchor="text" w:hAnchor="margin" w:xAlign="center" w:y="1"/>
      <w:rPr>
        <w:rStyle w:val="a5"/>
      </w:rPr>
    </w:pPr>
    <w:r>
      <w:fldChar w:fldCharType="begin"/>
    </w:r>
    <w:r w:rsidR="00EB5AFE">
      <w:rPr>
        <w:rStyle w:val="a5"/>
      </w:rPr>
      <w:instrText xml:space="preserve">PAGE  </w:instrText>
    </w:r>
    <w:r>
      <w:fldChar w:fldCharType="end"/>
    </w:r>
  </w:p>
  <w:p w:rsidR="00790C3E" w:rsidRDefault="00790C3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15040"/>
      <w:docPartObj>
        <w:docPartGallery w:val="Page Numbers (Bottom of Page)"/>
        <w:docPartUnique/>
      </w:docPartObj>
    </w:sdtPr>
    <w:sdtContent>
      <w:p w:rsidR="00F82F6E" w:rsidRDefault="001807E9">
        <w:pPr>
          <w:pStyle w:val="a3"/>
          <w:jc w:val="center"/>
        </w:pPr>
        <w:fldSimple w:instr=" PAGE   \* MERGEFORMAT ">
          <w:r w:rsidR="004A7EE5" w:rsidRPr="004A7EE5">
            <w:rPr>
              <w:noProof/>
              <w:lang w:val="zh-CN"/>
            </w:rPr>
            <w:t>12</w:t>
          </w:r>
        </w:fldSimple>
      </w:p>
    </w:sdtContent>
  </w:sdt>
  <w:p w:rsidR="00790C3E" w:rsidRDefault="00790C3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8D5" w:rsidRDefault="003D78D5" w:rsidP="00790C3E">
      <w:r>
        <w:separator/>
      </w:r>
    </w:p>
  </w:footnote>
  <w:footnote w:type="continuationSeparator" w:id="1">
    <w:p w:rsidR="003D78D5" w:rsidRDefault="003D78D5" w:rsidP="00790C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3E" w:rsidRDefault="00790C3E">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6267196E"/>
    <w:rsid w:val="00004706"/>
    <w:rsid w:val="00016A47"/>
    <w:rsid w:val="00033DAE"/>
    <w:rsid w:val="00050F20"/>
    <w:rsid w:val="000A5A3E"/>
    <w:rsid w:val="000F18B1"/>
    <w:rsid w:val="00102D3F"/>
    <w:rsid w:val="0011484F"/>
    <w:rsid w:val="001807E9"/>
    <w:rsid w:val="001C2517"/>
    <w:rsid w:val="001E45DD"/>
    <w:rsid w:val="00202074"/>
    <w:rsid w:val="00222794"/>
    <w:rsid w:val="002479E4"/>
    <w:rsid w:val="00272A11"/>
    <w:rsid w:val="002A61BC"/>
    <w:rsid w:val="002A6E96"/>
    <w:rsid w:val="002D44FE"/>
    <w:rsid w:val="002E2B20"/>
    <w:rsid w:val="002E4859"/>
    <w:rsid w:val="00305240"/>
    <w:rsid w:val="00326AC4"/>
    <w:rsid w:val="003343F0"/>
    <w:rsid w:val="003D78D5"/>
    <w:rsid w:val="003F5CEC"/>
    <w:rsid w:val="00436B99"/>
    <w:rsid w:val="004651EC"/>
    <w:rsid w:val="0048314E"/>
    <w:rsid w:val="00487A5A"/>
    <w:rsid w:val="004A7EE5"/>
    <w:rsid w:val="004B5481"/>
    <w:rsid w:val="004E31F4"/>
    <w:rsid w:val="004F7D65"/>
    <w:rsid w:val="00503192"/>
    <w:rsid w:val="00594F5E"/>
    <w:rsid w:val="00610B2A"/>
    <w:rsid w:val="00636AD8"/>
    <w:rsid w:val="0069206E"/>
    <w:rsid w:val="00694DF0"/>
    <w:rsid w:val="006B16C1"/>
    <w:rsid w:val="006D0DE7"/>
    <w:rsid w:val="007066EF"/>
    <w:rsid w:val="007306AF"/>
    <w:rsid w:val="0074126C"/>
    <w:rsid w:val="00742D0B"/>
    <w:rsid w:val="00770723"/>
    <w:rsid w:val="00773B8E"/>
    <w:rsid w:val="00773C74"/>
    <w:rsid w:val="00790C3E"/>
    <w:rsid w:val="007A1A56"/>
    <w:rsid w:val="007E50F0"/>
    <w:rsid w:val="00821DA5"/>
    <w:rsid w:val="008639C5"/>
    <w:rsid w:val="00890DE6"/>
    <w:rsid w:val="008A682D"/>
    <w:rsid w:val="00901CF5"/>
    <w:rsid w:val="009100A0"/>
    <w:rsid w:val="00913AC4"/>
    <w:rsid w:val="00924CB9"/>
    <w:rsid w:val="00A4354E"/>
    <w:rsid w:val="00A713B7"/>
    <w:rsid w:val="00AF22EA"/>
    <w:rsid w:val="00B03B15"/>
    <w:rsid w:val="00B03CAB"/>
    <w:rsid w:val="00B136E9"/>
    <w:rsid w:val="00B32C08"/>
    <w:rsid w:val="00B55043"/>
    <w:rsid w:val="00B6476C"/>
    <w:rsid w:val="00B734C8"/>
    <w:rsid w:val="00B756E9"/>
    <w:rsid w:val="00B84BF4"/>
    <w:rsid w:val="00BB2CF8"/>
    <w:rsid w:val="00BE4E38"/>
    <w:rsid w:val="00C81739"/>
    <w:rsid w:val="00C959AB"/>
    <w:rsid w:val="00CA4FCB"/>
    <w:rsid w:val="00CB4D46"/>
    <w:rsid w:val="00CB7D60"/>
    <w:rsid w:val="00CF5239"/>
    <w:rsid w:val="00D057A6"/>
    <w:rsid w:val="00D0763D"/>
    <w:rsid w:val="00D801CF"/>
    <w:rsid w:val="00DF0765"/>
    <w:rsid w:val="00E023AB"/>
    <w:rsid w:val="00E12829"/>
    <w:rsid w:val="00E555ED"/>
    <w:rsid w:val="00E55AF7"/>
    <w:rsid w:val="00E6167A"/>
    <w:rsid w:val="00E66F5C"/>
    <w:rsid w:val="00E72A65"/>
    <w:rsid w:val="00EB5AFE"/>
    <w:rsid w:val="00EF210A"/>
    <w:rsid w:val="00F16AE5"/>
    <w:rsid w:val="00F2158D"/>
    <w:rsid w:val="00F50219"/>
    <w:rsid w:val="00F82F6E"/>
    <w:rsid w:val="00F979CA"/>
    <w:rsid w:val="00FD689A"/>
    <w:rsid w:val="00FF3138"/>
    <w:rsid w:val="00FF5112"/>
    <w:rsid w:val="03823FFD"/>
    <w:rsid w:val="043D456E"/>
    <w:rsid w:val="06C47707"/>
    <w:rsid w:val="06EB3789"/>
    <w:rsid w:val="09013ED8"/>
    <w:rsid w:val="0A5B63F0"/>
    <w:rsid w:val="0E2D3D2B"/>
    <w:rsid w:val="0F2433BC"/>
    <w:rsid w:val="0FBA3B7D"/>
    <w:rsid w:val="0FEB0171"/>
    <w:rsid w:val="1230319E"/>
    <w:rsid w:val="12B67913"/>
    <w:rsid w:val="13B473DD"/>
    <w:rsid w:val="166244DB"/>
    <w:rsid w:val="18377051"/>
    <w:rsid w:val="19F12C75"/>
    <w:rsid w:val="1AAC7AA7"/>
    <w:rsid w:val="1BF63364"/>
    <w:rsid w:val="1C8223BE"/>
    <w:rsid w:val="1F016A1C"/>
    <w:rsid w:val="1F912393"/>
    <w:rsid w:val="20271AF0"/>
    <w:rsid w:val="22585101"/>
    <w:rsid w:val="237A23DF"/>
    <w:rsid w:val="27444D19"/>
    <w:rsid w:val="27752DDB"/>
    <w:rsid w:val="2CD20A36"/>
    <w:rsid w:val="2D2643A0"/>
    <w:rsid w:val="2F612468"/>
    <w:rsid w:val="31D25158"/>
    <w:rsid w:val="33847D46"/>
    <w:rsid w:val="3662148E"/>
    <w:rsid w:val="3B9A42F0"/>
    <w:rsid w:val="3BFA7188"/>
    <w:rsid w:val="3C56552C"/>
    <w:rsid w:val="3D482E51"/>
    <w:rsid w:val="3E6B5654"/>
    <w:rsid w:val="3FDE455E"/>
    <w:rsid w:val="3FF92439"/>
    <w:rsid w:val="43783C87"/>
    <w:rsid w:val="468E3F46"/>
    <w:rsid w:val="49322EED"/>
    <w:rsid w:val="4C2C1376"/>
    <w:rsid w:val="4CA06061"/>
    <w:rsid w:val="4E3934EB"/>
    <w:rsid w:val="52173B61"/>
    <w:rsid w:val="52623D30"/>
    <w:rsid w:val="528B72E3"/>
    <w:rsid w:val="530528AB"/>
    <w:rsid w:val="569146A8"/>
    <w:rsid w:val="57735406"/>
    <w:rsid w:val="5AA37308"/>
    <w:rsid w:val="5AAF6704"/>
    <w:rsid w:val="5C785D47"/>
    <w:rsid w:val="5D0977DD"/>
    <w:rsid w:val="5F40050C"/>
    <w:rsid w:val="60D90BD8"/>
    <w:rsid w:val="612D7DBE"/>
    <w:rsid w:val="6267196E"/>
    <w:rsid w:val="638732D0"/>
    <w:rsid w:val="65DF530D"/>
    <w:rsid w:val="669A6183"/>
    <w:rsid w:val="67BD234A"/>
    <w:rsid w:val="69C54CCD"/>
    <w:rsid w:val="6EFD2335"/>
    <w:rsid w:val="6F447484"/>
    <w:rsid w:val="6FF05568"/>
    <w:rsid w:val="70013267"/>
    <w:rsid w:val="70A80874"/>
    <w:rsid w:val="70D73FF4"/>
    <w:rsid w:val="73A82F6B"/>
    <w:rsid w:val="74131A3D"/>
    <w:rsid w:val="756B6896"/>
    <w:rsid w:val="75B927AA"/>
    <w:rsid w:val="76B80AF0"/>
    <w:rsid w:val="78CE73EE"/>
    <w:rsid w:val="7B0642FF"/>
    <w:rsid w:val="7CDD6FFD"/>
    <w:rsid w:val="7DC07F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0C3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90C3E"/>
    <w:pPr>
      <w:tabs>
        <w:tab w:val="center" w:pos="4153"/>
        <w:tab w:val="right" w:pos="8306"/>
      </w:tabs>
      <w:snapToGrid w:val="0"/>
      <w:jc w:val="left"/>
    </w:pPr>
    <w:rPr>
      <w:sz w:val="18"/>
      <w:szCs w:val="18"/>
    </w:rPr>
  </w:style>
  <w:style w:type="paragraph" w:styleId="a4">
    <w:name w:val="header"/>
    <w:basedOn w:val="a"/>
    <w:qFormat/>
    <w:rsid w:val="00790C3E"/>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790C3E"/>
  </w:style>
  <w:style w:type="character" w:customStyle="1" w:styleId="Char">
    <w:name w:val="页脚 Char"/>
    <w:basedOn w:val="a0"/>
    <w:link w:val="a3"/>
    <w:uiPriority w:val="99"/>
    <w:rsid w:val="00F82F6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12</Pages>
  <Words>859</Words>
  <Characters>4898</Characters>
  <Application>Microsoft Office Word</Application>
  <DocSecurity>0</DocSecurity>
  <Lines>40</Lines>
  <Paragraphs>11</Paragraphs>
  <ScaleCrop>false</ScaleCrop>
  <Company>Sky123.Org</Company>
  <LinksUpToDate>false</LinksUpToDate>
  <CharactersWithSpaces>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39</cp:revision>
  <cp:lastPrinted>2017-03-30T02:29:00Z</cp:lastPrinted>
  <dcterms:created xsi:type="dcterms:W3CDTF">2017-11-08T06:50:00Z</dcterms:created>
  <dcterms:modified xsi:type="dcterms:W3CDTF">2019-02-20T03:41:00Z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