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佛坪县委组织部公开遴选工作人员职位表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22"/>
        <w:gridCol w:w="722"/>
        <w:gridCol w:w="902"/>
        <w:gridCol w:w="902"/>
        <w:gridCol w:w="1082"/>
        <w:gridCol w:w="324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4"/>
                <w:sz w:val="24"/>
              </w:rPr>
            </w:pPr>
            <w:r>
              <w:rPr>
                <w:rFonts w:hint="eastAsia" w:ascii="黑体" w:hAnsi="黑体" w:eastAsia="黑体"/>
                <w:spacing w:val="-14"/>
                <w:sz w:val="24"/>
              </w:rPr>
              <w:t>职位名称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遴选人数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工作最低年限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年龄要求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其他条件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科员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大专及以上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30周岁以下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具有较强的公文写作能力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公务员岗位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职员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大专及以上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30周岁以下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具有较强的公文写作能力；熟悉网络、计算机应用、拍摄等技术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事业岗位</w:t>
            </w: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701" w:right="1474" w:bottom="170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right="360" w:firstLine="360"/>
      <w:rPr>
        <w:rStyle w:val="4"/>
        <w:rFonts w:hint="eastAsia"/>
      </w:rPr>
    </w:pPr>
    <w:r>
      <w:rPr>
        <w:rStyle w:val="4"/>
        <w:rFonts w:hint="eastAsia"/>
      </w:rPr>
      <w:t xml:space="preserve">                               </w:t>
    </w:r>
  </w:p>
  <w:p>
    <w:pPr>
      <w:pStyle w:val="2"/>
      <w:rPr>
        <w:rFonts w:hint="eastAsia"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</w:t>
    </w:r>
    <w:r>
      <w:rPr>
        <w:rFonts w:hint="eastAsia" w:ascii="宋体" w:hAnsi="宋体"/>
        <w:sz w:val="28"/>
        <w:szCs w:val="28"/>
      </w:rPr>
      <w:t xml:space="preserve"> 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 PAGE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 PAGE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7D7E"/>
    <w:rsid w:val="3C9A6373"/>
    <w:rsid w:val="5AB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2019-02-13T06:23:00Z</dcterms:created>
  <dc:creator>K哥</dc:creator>
  <cp:lastModifiedBy>hx363326565</cp:lastModifiedBy>
  <dcterms:modified xsi:type="dcterms:W3CDTF">2019-02-13T07:16:00Z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