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佛坪县委组织部公开遴选工作人员职位表</w:t>
      </w:r>
    </w:p>
    <w:tbl>
      <w:tblPr>
        <w:tblStyle w:val="5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722"/>
        <w:gridCol w:w="722"/>
        <w:gridCol w:w="902"/>
        <w:gridCol w:w="902"/>
        <w:gridCol w:w="1082"/>
        <w:gridCol w:w="3246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4"/>
                <w:sz w:val="24"/>
              </w:rPr>
            </w:pPr>
            <w:r>
              <w:rPr>
                <w:rFonts w:hint="eastAsia" w:ascii="黑体" w:hAnsi="黑体" w:eastAsia="黑体"/>
                <w:spacing w:val="-14"/>
                <w:sz w:val="24"/>
              </w:rPr>
              <w:t>职位名称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遴选人数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专业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学历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0"/>
                <w:sz w:val="24"/>
              </w:rPr>
            </w:pPr>
            <w:r>
              <w:rPr>
                <w:rFonts w:hint="eastAsia" w:ascii="黑体" w:hAnsi="黑体" w:eastAsia="黑体"/>
                <w:spacing w:val="-10"/>
                <w:sz w:val="24"/>
              </w:rPr>
              <w:t>工作最低年限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pacing w:val="-12"/>
                <w:sz w:val="24"/>
              </w:rPr>
            </w:pPr>
            <w:r>
              <w:rPr>
                <w:rFonts w:hint="eastAsia" w:ascii="黑体" w:hAnsi="黑体" w:eastAsia="黑体"/>
                <w:spacing w:val="-12"/>
                <w:sz w:val="24"/>
              </w:rPr>
              <w:t>年龄要求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其他条件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科员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不限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大专及以上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30周岁以下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具有较强的公文写作能力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公务员岗位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职员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7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不限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pacing w:val="-10"/>
                <w:sz w:val="24"/>
              </w:rPr>
              <w:t>大专及以上</w:t>
            </w:r>
          </w:p>
        </w:tc>
        <w:tc>
          <w:tcPr>
            <w:tcW w:w="9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30周岁以下</w:t>
            </w:r>
          </w:p>
        </w:tc>
        <w:tc>
          <w:tcPr>
            <w:tcW w:w="3246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具有较强的公文写作能力；熟悉网络、计算机应用、拍摄等技术</w:t>
            </w:r>
          </w:p>
        </w:tc>
        <w:tc>
          <w:tcPr>
            <w:tcW w:w="126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事业岗位</w:t>
            </w:r>
          </w:p>
        </w:tc>
      </w:tr>
    </w:tbl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pPr>
        <w:spacing w:line="560" w:lineRule="exact"/>
        <w:rPr>
          <w:rFonts w:hint="eastAsia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7" w:h="16840"/>
      <w:pgMar w:top="1701" w:right="1474" w:bottom="1701" w:left="170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right="360" w:firstLine="360"/>
      <w:rPr>
        <w:rStyle w:val="4"/>
        <w:rFonts w:hint="eastAsia"/>
      </w:rPr>
    </w:pPr>
    <w:r>
      <w:rPr>
        <w:rStyle w:val="4"/>
        <w:rFonts w:hint="eastAsia"/>
      </w:rPr>
      <w:t xml:space="preserve">                               </w:t>
    </w:r>
  </w:p>
  <w:p>
    <w:pPr>
      <w:pStyle w:val="2"/>
      <w:rPr>
        <w:rFonts w:hint="eastAsia" w:ascii="宋体" w:hAnsi="宋体"/>
        <w:sz w:val="28"/>
        <w:szCs w:val="28"/>
      </w:rPr>
    </w:pPr>
    <w:r>
      <w:rPr>
        <w:rFonts w:hint="eastAsia"/>
      </w:rPr>
      <w:t xml:space="preserve">                                                                                 </w:t>
    </w:r>
    <w:r>
      <w:rPr>
        <w:rFonts w:hint="eastAsia" w:ascii="宋体" w:hAnsi="宋体"/>
        <w:sz w:val="28"/>
        <w:szCs w:val="28"/>
      </w:rPr>
      <w:t xml:space="preserve"> 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 PAGE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1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Style w:val="4"/>
        <w:rFonts w:ascii="宋体" w:hAnsi="宋体"/>
        <w:sz w:val="28"/>
        <w:szCs w:val="28"/>
      </w:rPr>
      <w:fldChar w:fldCharType="begin"/>
    </w:r>
    <w:r>
      <w:rPr>
        <w:rStyle w:val="4"/>
        <w:rFonts w:ascii="宋体" w:hAnsi="宋体"/>
        <w:sz w:val="28"/>
        <w:szCs w:val="28"/>
      </w:rPr>
      <w:instrText xml:space="preserve"> PAGE </w:instrText>
    </w:r>
    <w:r>
      <w:rPr>
        <w:rStyle w:val="4"/>
        <w:rFonts w:ascii="宋体" w:hAnsi="宋体"/>
        <w:sz w:val="28"/>
        <w:szCs w:val="28"/>
      </w:rPr>
      <w:fldChar w:fldCharType="separate"/>
    </w:r>
    <w:r>
      <w:rPr>
        <w:rStyle w:val="4"/>
        <w:rFonts w:ascii="宋体" w:hAnsi="宋体"/>
        <w:sz w:val="28"/>
        <w:szCs w:val="28"/>
      </w:rPr>
      <w:t>2</w:t>
    </w:r>
    <w:r>
      <w:rPr>
        <w:rStyle w:val="4"/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E7D7E"/>
    <w:rsid w:val="3C9A6373"/>
    <w:rsid w:val="5ABE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2019-02-13T06:23:00Z</dcterms:created>
  <dc:creator>K哥</dc:creator>
  <cp:lastModifiedBy>hx363326565</cp:lastModifiedBy>
  <dcterms:modified xsi:type="dcterms:W3CDTF">2019-02-13T07:16:00Z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