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3F" w:rsidRPr="0042143F" w:rsidRDefault="0042143F" w:rsidP="0042143F">
      <w:pPr>
        <w:widowControl/>
        <w:shd w:val="clear" w:color="auto" w:fill="FFFFFF"/>
        <w:spacing w:line="444" w:lineRule="atLeast"/>
        <w:jc w:val="left"/>
        <w:rPr>
          <w:rFonts w:ascii="Helvetica" w:eastAsia="宋体" w:hAnsi="Helvetica" w:cs="宋体"/>
          <w:color w:val="333333"/>
          <w:kern w:val="0"/>
          <w:sz w:val="17"/>
          <w:szCs w:val="17"/>
        </w:rPr>
      </w:pPr>
      <w:r w:rsidRPr="0042143F">
        <w:rPr>
          <w:rFonts w:ascii="黑体" w:eastAsia="黑体" w:hAnsi="黑体" w:cs="宋体" w:hint="eastAsia"/>
          <w:color w:val="333333"/>
          <w:kern w:val="0"/>
          <w:sz w:val="25"/>
          <w:szCs w:val="25"/>
        </w:rPr>
        <w:t>附件1：</w:t>
      </w:r>
    </w:p>
    <w:tbl>
      <w:tblPr>
        <w:tblW w:w="7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792"/>
        <w:gridCol w:w="1584"/>
        <w:gridCol w:w="1800"/>
        <w:gridCol w:w="2640"/>
      </w:tblGrid>
      <w:tr w:rsidR="0042143F" w:rsidRPr="0042143F" w:rsidTr="0042143F">
        <w:trPr>
          <w:trHeight w:val="1020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方正小标宋简体" w:eastAsia="方正小标宋简体" w:hAnsi="Helvetica" w:cs="宋体" w:hint="eastAsia"/>
                <w:kern w:val="0"/>
                <w:sz w:val="35"/>
                <w:szCs w:val="35"/>
              </w:rPr>
              <w:t>北京市消防员招录现场报名点</w:t>
            </w: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序号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区属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详细地址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开放时间</w:t>
            </w:r>
          </w:p>
        </w:tc>
      </w:tr>
      <w:tr w:rsidR="0042143F" w:rsidRPr="0042143F" w:rsidTr="0042143F">
        <w:trPr>
          <w:trHeight w:val="3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东城区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东城区消防支队龙潭湖中队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东城区左安门西街17号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报名点在工作日</w:t>
            </w:r>
          </w:p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对外开放。</w:t>
            </w:r>
          </w:p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 </w:t>
            </w:r>
          </w:p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具体时间为：</w:t>
            </w:r>
          </w:p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9时至11时30分，14时至17时。</w:t>
            </w: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西城区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西城区消防支队什刹海中队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西城区德胜门东大街10号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朝阳区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朝阳区消防支队望京中队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朝阳区望京南湖南路6号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海淀区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海淀区消防支队采石路中队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海淀区采石路2号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丰台区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丰台区消防支队方庄中队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丰台区方庄芳星园三区甲1号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石景山区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石景山区消防支队古城中队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石景山区古城北路甲2号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门头沟区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门头沟区消防支队永定中队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门头沟区体北路18号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房山区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房山区消防支队良乡中队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房山区拱辰街道吴店村东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通州区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通州区消防支队梨园中队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通州区梨园镇万盛南街98号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顺义区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顺义区消防支队空港中队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顺义区空港工业开发B区裕华路甲24号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昌平区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昌平区消防支队永安中队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昌平区实验中学西侧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大兴区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大兴区消防支队西红门中队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大兴区西红门镇宏康路67号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怀柔区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怀柔区消防支队迎宾路中队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怀柔区迎宾中路5号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平谷区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平谷区消防支队和平街中队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平谷区新平北路25号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延庆区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延庆区消防支队南菜园中队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延庆区妫水南街10号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42143F" w:rsidRPr="0042143F" w:rsidTr="0042143F">
        <w:trPr>
          <w:trHeight w:val="5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密云区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密云区消防支队十里堡中队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仿宋_GB2312" w:eastAsia="仿宋_GB2312" w:hAnsi="Helvetica" w:cs="宋体" w:hint="eastAsia"/>
                <w:kern w:val="0"/>
                <w:sz w:val="19"/>
                <w:szCs w:val="19"/>
              </w:rPr>
              <w:t>密云区西大桥路43号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</w:tbl>
    <w:p w:rsidR="0042143F" w:rsidRPr="0042143F" w:rsidRDefault="0042143F" w:rsidP="0042143F">
      <w:pPr>
        <w:widowControl/>
        <w:shd w:val="clear" w:color="auto" w:fill="FFFFFF"/>
        <w:spacing w:line="468" w:lineRule="atLeast"/>
        <w:jc w:val="left"/>
        <w:rPr>
          <w:rFonts w:ascii="Helvetica" w:eastAsia="宋体" w:hAnsi="Helvetica" w:cs="宋体"/>
          <w:color w:val="333333"/>
          <w:kern w:val="0"/>
          <w:sz w:val="17"/>
          <w:szCs w:val="17"/>
        </w:rPr>
      </w:pPr>
      <w:r w:rsidRPr="0042143F">
        <w:rPr>
          <w:rFonts w:ascii="黑体" w:eastAsia="黑体" w:hAnsi="黑体" w:cs="宋体" w:hint="eastAsia"/>
          <w:color w:val="333333"/>
          <w:kern w:val="0"/>
          <w:sz w:val="25"/>
          <w:szCs w:val="25"/>
        </w:rPr>
        <w:t>附件</w:t>
      </w:r>
      <w:r w:rsidRPr="0042143F">
        <w:rPr>
          <w:rFonts w:ascii="Helvetica" w:eastAsia="宋体" w:hAnsi="Helvetica" w:cs="宋体"/>
          <w:color w:val="333333"/>
          <w:kern w:val="0"/>
          <w:sz w:val="25"/>
          <w:szCs w:val="25"/>
        </w:rPr>
        <w:t>2</w:t>
      </w:r>
      <w:r w:rsidRPr="0042143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：</w:t>
      </w:r>
    </w:p>
    <w:p w:rsidR="0042143F" w:rsidRPr="0042143F" w:rsidRDefault="0042143F" w:rsidP="0042143F">
      <w:pPr>
        <w:widowControl/>
        <w:shd w:val="clear" w:color="auto" w:fill="FFFFFF"/>
        <w:spacing w:line="468" w:lineRule="atLeast"/>
        <w:jc w:val="center"/>
        <w:rPr>
          <w:rFonts w:ascii="Helvetica" w:eastAsia="宋体" w:hAnsi="Helvetica" w:cs="宋体"/>
          <w:color w:val="333333"/>
          <w:kern w:val="0"/>
          <w:sz w:val="17"/>
          <w:szCs w:val="17"/>
        </w:rPr>
      </w:pPr>
      <w:r w:rsidRPr="0042143F">
        <w:rPr>
          <w:rFonts w:ascii="方正小标宋简体" w:eastAsia="方正小标宋简体" w:hAnsi="Helvetica" w:cs="宋体" w:hint="eastAsia"/>
          <w:color w:val="333333"/>
          <w:kern w:val="0"/>
          <w:sz w:val="35"/>
          <w:szCs w:val="35"/>
        </w:rPr>
        <w:t>体能测试和岗位适应性测试项目及标准</w:t>
      </w:r>
    </w:p>
    <w:p w:rsidR="0042143F" w:rsidRPr="0042143F" w:rsidRDefault="0042143F" w:rsidP="0042143F">
      <w:pPr>
        <w:widowControl/>
        <w:shd w:val="clear" w:color="auto" w:fill="FFFFFF"/>
        <w:spacing w:line="192" w:lineRule="atLeast"/>
        <w:jc w:val="center"/>
        <w:rPr>
          <w:rFonts w:ascii="Helvetica" w:eastAsia="宋体" w:hAnsi="Helvetica" w:cs="宋体"/>
          <w:color w:val="333333"/>
          <w:kern w:val="0"/>
          <w:sz w:val="17"/>
          <w:szCs w:val="17"/>
        </w:rPr>
      </w:pPr>
      <w:r w:rsidRPr="0042143F">
        <w:rPr>
          <w:rFonts w:ascii="方正小标宋简体" w:eastAsia="方正小标宋简体" w:hAnsi="Helvetica" w:cs="宋体" w:hint="eastAsia"/>
          <w:color w:val="333333"/>
          <w:kern w:val="0"/>
          <w:sz w:val="2"/>
          <w:szCs w:val="2"/>
        </w:rPr>
        <w:t> </w:t>
      </w:r>
    </w:p>
    <w:tbl>
      <w:tblPr>
        <w:tblW w:w="7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888"/>
        <w:gridCol w:w="787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42143F" w:rsidRPr="0042143F" w:rsidTr="0042143F">
        <w:trPr>
          <w:trHeight w:val="528"/>
        </w:trPr>
        <w:tc>
          <w:tcPr>
            <w:tcW w:w="7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288" w:lineRule="atLeast"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3"/>
                <w:szCs w:val="23"/>
              </w:rPr>
              <w:lastRenderedPageBreak/>
              <w:t>一、体能测试项目及标准</w:t>
            </w:r>
          </w:p>
        </w:tc>
      </w:tr>
      <w:tr w:rsidR="0042143F" w:rsidRPr="0042143F" w:rsidTr="0042143F">
        <w:trPr>
          <w:trHeight w:val="528"/>
        </w:trPr>
        <w:tc>
          <w:tcPr>
            <w:tcW w:w="1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测试成绩对应分值、测试办法</w:t>
            </w:r>
          </w:p>
        </w:tc>
      </w:tr>
      <w:tr w:rsidR="0042143F" w:rsidRPr="0042143F" w:rsidTr="0042143F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1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2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3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4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5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6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7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8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9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spacing w:val="-12"/>
                <w:kern w:val="0"/>
                <w:sz w:val="18"/>
                <w:szCs w:val="18"/>
              </w:rPr>
              <w:t>10</w:t>
            </w:r>
            <w:r w:rsidRPr="0042143F">
              <w:rPr>
                <w:rFonts w:ascii="楷体_GB2312" w:eastAsia="楷体_GB2312" w:hAnsi="Helvetica" w:cs="宋体" w:hint="eastAsia"/>
                <w:spacing w:val="-12"/>
                <w:kern w:val="0"/>
                <w:sz w:val="18"/>
                <w:szCs w:val="18"/>
              </w:rPr>
              <w:t>分</w:t>
            </w:r>
          </w:p>
        </w:tc>
      </w:tr>
      <w:tr w:rsidR="0042143F" w:rsidRPr="0042143F" w:rsidTr="0042143F">
        <w:trPr>
          <w:trHeight w:val="46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男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性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单杠引体向上（次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/3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11</w:t>
            </w:r>
          </w:p>
        </w:tc>
      </w:tr>
      <w:tr w:rsidR="0042143F" w:rsidRPr="0042143F" w:rsidTr="0042143F">
        <w:trPr>
          <w:trHeight w:val="1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考核以完成次数计算成绩。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</w:tc>
      </w:tr>
      <w:tr w:rsidR="0042143F" w:rsidRPr="0042143F" w:rsidTr="0042143F">
        <w:trPr>
          <w:trHeight w:val="4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米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×4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往返跑（秒）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11″9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10″3</w:t>
            </w:r>
          </w:p>
        </w:tc>
      </w:tr>
      <w:tr w:rsidR="0042143F" w:rsidRPr="0042143F" w:rsidTr="0042143F">
        <w:trPr>
          <w:trHeight w:val="14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在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米长的跑道上标出起点线和折返线，考生从起点线处听到起跑口令后起跑，在折返线处返回跑向起跑线，到达起跑线时为完成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次往返。连续完成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次往返，记录时间。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考核以完成时间计算成绩。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0.1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高原地区按照上述内地标准增加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秒。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1000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米跑（分、秒）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240" w:lineRule="atLeast"/>
              <w:jc w:val="center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240" w:lineRule="atLeast"/>
              <w:jc w:val="center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240" w:lineRule="atLeast"/>
              <w:jc w:val="center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3′40″</w:t>
            </w:r>
          </w:p>
        </w:tc>
      </w:tr>
      <w:tr w:rsidR="0042143F" w:rsidRPr="0042143F" w:rsidTr="0042143F">
        <w:trPr>
          <w:trHeight w:val="16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在跑道或平地上标出起点线，考生从起点线处听到起跑口令后起跑，完成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米距离到达终点线，记录时间。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考核以完成时间计算成绩。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海拔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2100-3000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秒，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3100-4000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秒。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原地跳高（厘米）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67</w:t>
            </w:r>
          </w:p>
        </w:tc>
      </w:tr>
      <w:tr w:rsidR="0042143F" w:rsidRPr="0042143F" w:rsidTr="0042143F">
        <w:trPr>
          <w:trHeight w:val="13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考核以完成跳起高度计算成绩。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厘米增加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42143F" w:rsidRPr="0042143F" w:rsidTr="0042143F">
        <w:trPr>
          <w:trHeight w:val="528"/>
        </w:trPr>
        <w:tc>
          <w:tcPr>
            <w:tcW w:w="1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测试成绩对应分值、测试办法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1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2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3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4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5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6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7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8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18"/>
                <w:szCs w:val="18"/>
              </w:rPr>
              <w:t>9</w:t>
            </w:r>
            <w:r w:rsidRPr="0042143F">
              <w:rPr>
                <w:rFonts w:ascii="楷体_GB2312" w:eastAsia="楷体_GB2312" w:hAnsi="Helvetic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spacing w:val="-12"/>
                <w:kern w:val="0"/>
                <w:sz w:val="18"/>
                <w:szCs w:val="18"/>
              </w:rPr>
              <w:t>10</w:t>
            </w:r>
            <w:r w:rsidRPr="0042143F">
              <w:rPr>
                <w:rFonts w:ascii="楷体_GB2312" w:eastAsia="楷体_GB2312" w:hAnsi="Helvetica" w:cs="宋体" w:hint="eastAsia"/>
                <w:spacing w:val="-12"/>
                <w:kern w:val="0"/>
                <w:sz w:val="18"/>
                <w:szCs w:val="18"/>
              </w:rPr>
              <w:t>分</w:t>
            </w:r>
          </w:p>
        </w:tc>
      </w:tr>
      <w:tr w:rsidR="0042143F" w:rsidRPr="0042143F" w:rsidTr="0042143F">
        <w:trPr>
          <w:trHeight w:val="52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女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性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屈膝仰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卧起坐（次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/5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58</w:t>
            </w:r>
          </w:p>
        </w:tc>
      </w:tr>
      <w:tr w:rsidR="0042143F" w:rsidRPr="0042143F" w:rsidTr="0042143F">
        <w:trPr>
          <w:trHeight w:val="11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按照规定动作要领完成动作。“双脚踝关节固定”。上体后仰时肩背部触及垫子、坐起时双肘触及膝部、双手扶耳。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考核以完成次数计算成绩。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米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×4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往返跑（秒）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14″10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14″7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14″5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12″7</w:t>
            </w:r>
          </w:p>
        </w:tc>
      </w:tr>
      <w:tr w:rsidR="0042143F" w:rsidRPr="0042143F" w:rsidTr="0042143F">
        <w:trPr>
          <w:trHeight w:val="1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在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米长的跑道上标出起点线和折返线，考生从起点线处听到起跑口令后起跑，在折返线处返回跑向起跑线，到达起跑线时为完成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次往返。连续完成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次往返，记录时间。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考核以完成时间计算成绩。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0.1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高原地区按照上述内地标准增加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秒。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800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米跑（分、秒）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3′35″</w:t>
            </w:r>
          </w:p>
        </w:tc>
      </w:tr>
      <w:tr w:rsidR="0042143F" w:rsidRPr="0042143F" w:rsidTr="0042143F">
        <w:trPr>
          <w:trHeight w:val="17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在跑道或平地上标出起点线，考生从起点线处听到起跑口令后起跑，完成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800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米距离到达终点线，记录时间。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考核以完成时间计算成绩。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海拔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2100-3000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秒，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3100-4000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秒。</w:t>
            </w:r>
          </w:p>
        </w:tc>
      </w:tr>
      <w:tr w:rsidR="0042143F" w:rsidRPr="0042143F" w:rsidTr="0042143F">
        <w:trPr>
          <w:trHeight w:val="5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原地跳高（厘米）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47</w:t>
            </w:r>
          </w:p>
        </w:tc>
      </w:tr>
      <w:tr w:rsidR="0042143F" w:rsidRPr="0042143F" w:rsidTr="0042143F">
        <w:trPr>
          <w:trHeight w:val="1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单个或分组考核。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次。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考核以完成跳起高度计算成绩。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得分超出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分的，每递增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厘米增加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分。</w:t>
            </w:r>
          </w:p>
        </w:tc>
      </w:tr>
      <w:tr w:rsidR="0042143F" w:rsidRPr="0042143F" w:rsidTr="0042143F">
        <w:trPr>
          <w:trHeight w:val="13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任一项达不到最低分值的视为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“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不合格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”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高原地区应在海拔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米以下集中组织体能测试。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高原地区消防员招录中“单杠引体向上、原地跳高、屈膝仰卧起坐”按照内地标准执行。</w:t>
            </w:r>
          </w:p>
          <w:p w:rsidR="0042143F" w:rsidRPr="0042143F" w:rsidRDefault="0042143F" w:rsidP="0042143F"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测试项目及标准中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“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以上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”“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以下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”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均含本级、本数。</w:t>
            </w:r>
          </w:p>
        </w:tc>
      </w:tr>
    </w:tbl>
    <w:p w:rsidR="0042143F" w:rsidRPr="0042143F" w:rsidRDefault="0042143F" w:rsidP="0042143F">
      <w:pPr>
        <w:widowControl/>
        <w:shd w:val="clear" w:color="auto" w:fill="FFFFFF"/>
        <w:jc w:val="left"/>
        <w:textAlignment w:val="center"/>
        <w:rPr>
          <w:rFonts w:ascii="Helvetica" w:eastAsia="宋体" w:hAnsi="Helvetica" w:cs="宋体"/>
          <w:color w:val="333333"/>
          <w:kern w:val="0"/>
          <w:sz w:val="17"/>
          <w:szCs w:val="17"/>
        </w:rPr>
      </w:pPr>
      <w:r w:rsidRPr="0042143F">
        <w:rPr>
          <w:rFonts w:ascii="Helvetica" w:eastAsia="宋体" w:hAnsi="Helvetica" w:cs="宋体"/>
          <w:color w:val="333333"/>
          <w:kern w:val="0"/>
          <w:sz w:val="8"/>
          <w:szCs w:val="8"/>
        </w:rPr>
        <w:t> </w:t>
      </w:r>
    </w:p>
    <w:tbl>
      <w:tblPr>
        <w:tblW w:w="7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1117"/>
        <w:gridCol w:w="2884"/>
        <w:gridCol w:w="699"/>
        <w:gridCol w:w="699"/>
        <w:gridCol w:w="699"/>
        <w:gridCol w:w="699"/>
      </w:tblGrid>
      <w:tr w:rsidR="0042143F" w:rsidRPr="0042143F" w:rsidTr="0042143F">
        <w:trPr>
          <w:trHeight w:val="564"/>
        </w:trPr>
        <w:tc>
          <w:tcPr>
            <w:tcW w:w="7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3"/>
                <w:szCs w:val="23"/>
              </w:rPr>
              <w:t>二、岗位适应性测试项目和标准</w:t>
            </w:r>
          </w:p>
        </w:tc>
      </w:tr>
      <w:tr w:rsidR="0042143F" w:rsidRPr="0042143F" w:rsidTr="0042143F">
        <w:trPr>
          <w:trHeight w:val="564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</w:t>
            </w: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测试办法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中等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一般</w:t>
            </w:r>
          </w:p>
        </w:tc>
      </w:tr>
      <w:tr w:rsidR="0042143F" w:rsidRPr="0042143F" w:rsidTr="0042143F">
        <w:trPr>
          <w:trHeight w:val="1032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男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负重登六楼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考生佩戴消防头盔及消防安全腰带，手提两盘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65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毫米口径水带，从一楼楼梯口登至六楼楼梯口。记录时间。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1′15″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1′50″</w:t>
            </w:r>
          </w:p>
        </w:tc>
      </w:tr>
      <w:tr w:rsidR="0042143F" w:rsidRPr="0042143F" w:rsidTr="0042143F">
        <w:trPr>
          <w:trHeight w:val="1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原地攀登六米拉梯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25″</w:t>
            </w:r>
          </w:p>
        </w:tc>
      </w:tr>
      <w:tr w:rsidR="0042143F" w:rsidRPr="0042143F" w:rsidTr="0042143F">
        <w:trPr>
          <w:trHeight w:val="12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黑暗环境搜寻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考生穿着全套消防员防护装具，从长度为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米的封闭式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L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型通道一侧进入，以双手双膝匍匐前进的姿势从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L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型通道另一侧穿出。记录时间。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38″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42″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45″</w:t>
            </w:r>
          </w:p>
        </w:tc>
      </w:tr>
      <w:tr w:rsidR="0042143F" w:rsidRPr="0042143F" w:rsidTr="0042143F">
        <w:trPr>
          <w:trHeight w:val="13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拖拽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考生佩戴消防头盔及消防安全腰带，将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60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公斤重的假人从起点线拖拽至距离起点线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米处的终点线（假人整体越过终点线）。记录时间。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12″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13″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14″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15″</w:t>
            </w:r>
          </w:p>
        </w:tc>
      </w:tr>
      <w:tr w:rsidR="0042143F" w:rsidRPr="0042143F" w:rsidTr="0042143F">
        <w:trPr>
          <w:trHeight w:val="1344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女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徒手登四楼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考生佩戴消防头盔及消防安全腰带，从一楼楼梯口登至四楼楼梯口。记录时间。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1′15″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1′50″</w:t>
            </w:r>
          </w:p>
        </w:tc>
      </w:tr>
      <w:tr w:rsidR="0042143F" w:rsidRPr="0042143F" w:rsidTr="0042143F">
        <w:trPr>
          <w:trHeight w:val="15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黑暗环境搜寻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   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考生穿着全套消防员防护装具，从长度为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米的封闭式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L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型通道一侧进入，以双手双膝匍匐前进的姿势从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L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型通道另一侧穿出。记录时间。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44″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46″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48″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50″</w:t>
            </w:r>
          </w:p>
        </w:tc>
      </w:tr>
      <w:tr w:rsidR="0042143F" w:rsidRPr="0042143F" w:rsidTr="0042143F">
        <w:trPr>
          <w:trHeight w:val="147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</w:t>
            </w:r>
          </w:p>
          <w:p w:rsidR="0042143F" w:rsidRPr="0042143F" w:rsidRDefault="0042143F" w:rsidP="0042143F">
            <w:pPr>
              <w:widowControl/>
              <w:jc w:val="center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任一项达不到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“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一般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”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标准的视为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“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不合格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”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；</w:t>
            </w:r>
          </w:p>
          <w:p w:rsidR="0042143F" w:rsidRPr="0042143F" w:rsidRDefault="0042143F" w:rsidP="0042143F">
            <w:pPr>
              <w:widowControl/>
              <w:ind w:firstLine="336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2.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高原地区应在海拔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米以下集中组织适应性测试，海拔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2000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至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米以上地区，每增加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秒，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3100-4000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米，每增加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100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米高度标准递增</w:t>
            </w:r>
            <w:r w:rsidRPr="0042143F">
              <w:rPr>
                <w:rFonts w:ascii="Helvetica" w:eastAsia="宋体" w:hAnsi="Helvetica" w:cs="宋体"/>
                <w:kern w:val="0"/>
                <w:sz w:val="24"/>
                <w:szCs w:val="24"/>
              </w:rPr>
              <w:t>4</w:t>
            </w:r>
            <w:r w:rsidRPr="0042143F">
              <w:rPr>
                <w:rFonts w:ascii="仿宋_GB2312" w:eastAsia="仿宋_GB2312" w:hAnsi="Helvetica" w:cs="宋体" w:hint="eastAsia"/>
                <w:kern w:val="0"/>
                <w:sz w:val="24"/>
                <w:szCs w:val="24"/>
              </w:rPr>
              <w:t>秒。</w:t>
            </w:r>
          </w:p>
        </w:tc>
      </w:tr>
    </w:tbl>
    <w:p w:rsidR="00D567DB" w:rsidRPr="0042143F" w:rsidRDefault="00D567DB" w:rsidP="0042143F"/>
    <w:sectPr w:rsidR="00D567DB" w:rsidRPr="0042143F" w:rsidSect="00D4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60" w:rsidRDefault="00D63960" w:rsidP="00E1178E">
      <w:r>
        <w:separator/>
      </w:r>
    </w:p>
  </w:endnote>
  <w:endnote w:type="continuationSeparator" w:id="1">
    <w:p w:rsidR="00D63960" w:rsidRDefault="00D63960" w:rsidP="00E1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60" w:rsidRDefault="00D63960" w:rsidP="00E1178E">
      <w:r>
        <w:separator/>
      </w:r>
    </w:p>
  </w:footnote>
  <w:footnote w:type="continuationSeparator" w:id="1">
    <w:p w:rsidR="00D63960" w:rsidRDefault="00D63960" w:rsidP="00E11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78E"/>
    <w:rsid w:val="0042143F"/>
    <w:rsid w:val="005262D0"/>
    <w:rsid w:val="00A63414"/>
    <w:rsid w:val="00A638AC"/>
    <w:rsid w:val="00D41319"/>
    <w:rsid w:val="00D567DB"/>
    <w:rsid w:val="00D63960"/>
    <w:rsid w:val="00E1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7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1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>china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2019-01-30T02:00:00Z</dcterms:created>
  <dcterms:modified xsi:type="dcterms:W3CDTF">2019-01-30T02:09:00Z</dcterms:modified>
</cp:coreProperties>
</file>