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tLeast"/>
        <w:jc w:val="center"/>
        <w:rPr>
          <w:rFonts w:hint="eastAsia" w:ascii="华文中宋" w:hAnsi="华文中宋" w:eastAsia="华文中宋"/>
          <w:b/>
          <w:sz w:val="32"/>
          <w:szCs w:val="32"/>
        </w:rPr>
      </w:pPr>
    </w:p>
    <w:p>
      <w:pPr>
        <w:spacing w:line="600" w:lineRule="atLeast"/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中国银保监会2019年度公务员录用考试面试</w:t>
      </w:r>
    </w:p>
    <w:p>
      <w:pPr>
        <w:spacing w:line="600" w:lineRule="atLeast"/>
        <w:jc w:val="center"/>
        <w:rPr>
          <w:rFonts w:hint="eastAsia"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济南</w:t>
      </w:r>
      <w:r>
        <w:rPr>
          <w:rFonts w:hint="eastAsia" w:ascii="华文中宋" w:hAnsi="华文中宋" w:eastAsia="华文中宋"/>
          <w:b/>
          <w:sz w:val="44"/>
          <w:szCs w:val="44"/>
        </w:rPr>
        <w:t>考点</w:t>
      </w:r>
    </w:p>
    <w:p>
      <w:pPr>
        <w:spacing w:line="600" w:lineRule="atLeast"/>
        <w:jc w:val="center"/>
        <w:rPr>
          <w:rFonts w:hint="eastAsia" w:ascii="仿宋" w:hAnsi="仿宋" w:eastAsia="仿宋"/>
          <w:b/>
          <w:sz w:val="44"/>
          <w:szCs w:val="44"/>
        </w:rPr>
      </w:pPr>
    </w:p>
    <w:p>
      <w:pPr>
        <w:spacing w:line="600" w:lineRule="atLeast"/>
        <w:ind w:firstLine="60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一、考试时间及地点</w:t>
      </w:r>
    </w:p>
    <w:p>
      <w:pPr>
        <w:spacing w:line="600" w:lineRule="atLeast"/>
        <w:ind w:firstLine="6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1.时间：2019年3月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日</w:t>
      </w:r>
    </w:p>
    <w:p>
      <w:pPr>
        <w:spacing w:line="600" w:lineRule="atLeast"/>
        <w:ind w:firstLine="60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2.地点：山东银</w:t>
      </w:r>
      <w:r>
        <w:rPr>
          <w:rFonts w:hint="eastAsia" w:ascii="仿宋" w:hAnsi="仿宋" w:eastAsia="仿宋"/>
          <w:sz w:val="30"/>
          <w:szCs w:val="30"/>
          <w:lang w:eastAsia="zh-CN"/>
        </w:rPr>
        <w:t>保</w:t>
      </w:r>
      <w:r>
        <w:rPr>
          <w:rFonts w:hint="eastAsia" w:ascii="仿宋" w:hAnsi="仿宋" w:eastAsia="仿宋"/>
          <w:sz w:val="30"/>
          <w:szCs w:val="30"/>
        </w:rPr>
        <w:t>监局（济南市经二路146号）</w:t>
      </w:r>
    </w:p>
    <w:p>
      <w:pPr>
        <w:spacing w:line="600" w:lineRule="atLeast"/>
        <w:ind w:firstLine="60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二、考点地图</w:t>
      </w:r>
    </w:p>
    <w:p>
      <w:pPr>
        <w:spacing w:line="600" w:lineRule="atLeast"/>
        <w:ind w:firstLine="600"/>
        <w:jc w:val="left"/>
        <w:rPr>
          <w:rFonts w:hint="eastAsia" w:ascii="黑体" w:hAnsi="黑体" w:eastAsia="黑体"/>
          <w:sz w:val="30"/>
          <w:szCs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4418965</wp:posOffset>
                </wp:positionH>
                <wp:positionV relativeFrom="paragraph">
                  <wp:posOffset>3567430</wp:posOffset>
                </wp:positionV>
                <wp:extent cx="789305" cy="286385"/>
                <wp:effectExtent l="0" t="0" r="10795" b="1841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989955" y="7245985"/>
                          <a:ext cx="789305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新宋体" w:hAnsi="新宋体" w:eastAsiaTheme="minorEastAsia"/>
                                <w:snapToGrid/>
                                <w:spacing w:val="-19"/>
                                <w:w w:val="90"/>
                                <w:kern w:val="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新宋体" w:hAnsi="新宋体" w:eastAsiaTheme="minorEastAsia"/>
                                <w:snapToGrid/>
                                <w:color w:val="FF0000"/>
                                <w:spacing w:val="-19"/>
                                <w:w w:val="90"/>
                                <w:kern w:val="0"/>
                                <w:lang w:eastAsia="zh-CN"/>
                              </w:rPr>
                              <w:t>山东银保监局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7.95pt;margin-top:280.9pt;height:22.55pt;width:62.15pt;z-index:251658240;mso-width-relative:page;mso-height-relative:page;" fillcolor="#C7EDCC [3201]" filled="t" stroked="f" coordsize="21600,21600" o:gfxdata="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B+UK/2wAAAAsBAAAPAAAAAAAAAAEAIAAA&#10;ACIAAABkcnMvZG93bnJldi54bWxQSwECFAAUAAAACACHTuJAt8nbr0ICAABMBAAADgAAAAAAAAAB&#10;ACAAAAAqAQAAZHJzL2Uyb0RvYy54bWxQSwUGAAAAAAYABgBZAQAA3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新宋体" w:hAnsi="新宋体" w:eastAsiaTheme="minorEastAsia"/>
                          <w:snapToGrid/>
                          <w:spacing w:val="-19"/>
                          <w:w w:val="90"/>
                          <w:kern w:val="0"/>
                          <w:lang w:eastAsia="zh-CN"/>
                        </w:rPr>
                      </w:pPr>
                      <w:r>
                        <w:rPr>
                          <w:rFonts w:hint="eastAsia" w:ascii="新宋体" w:hAnsi="新宋体" w:eastAsiaTheme="minorEastAsia"/>
                          <w:snapToGrid/>
                          <w:color w:val="FF0000"/>
                          <w:spacing w:val="-19"/>
                          <w:w w:val="90"/>
                          <w:kern w:val="0"/>
                          <w:lang w:eastAsia="zh-CN"/>
                        </w:rPr>
                        <w:t>山东银保监局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hint="eastAsia"/>
          <w:sz w:val="30"/>
          <w:szCs w:val="30"/>
        </w:rPr>
        <w:drawing>
          <wp:inline distT="0" distB="0" distL="114300" distR="114300">
            <wp:extent cx="4916170" cy="4434840"/>
            <wp:effectExtent l="0" t="0" r="17780" b="3810"/>
            <wp:docPr id="1" name="图片 1" descr="地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地图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9E9E9E"/>
                        </a:clrFrom>
                        <a:clrTo>
                          <a:srgbClr val="9E9E9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6170" cy="4434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atLeast"/>
        <w:ind w:left="0" w:leftChars="0" w:right="0" w:rightChars="0" w:firstLine="600"/>
        <w:jc w:val="left"/>
        <w:textAlignment w:val="auto"/>
        <w:outlineLvl w:val="9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三、乘车路线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atLeas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sz w:val="30"/>
          <w:szCs w:val="30"/>
        </w:rPr>
        <w:t>步行：出济南火车站步行向东至经一纬二路口，向南行100米路东到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丽山大厦</w:t>
      </w:r>
      <w:r>
        <w:rPr>
          <w:rFonts w:hint="eastAsia" w:ascii="仿宋" w:hAnsi="仿宋" w:eastAsia="仿宋" w:cs="仿宋"/>
          <w:sz w:val="30"/>
          <w:szCs w:val="30"/>
        </w:rPr>
        <w:t>；再往南行200米至经二纬二路口，往东200米路南到山东银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保</w:t>
      </w:r>
      <w:r>
        <w:rPr>
          <w:rFonts w:hint="eastAsia" w:ascii="仿宋" w:hAnsi="仿宋" w:eastAsia="仿宋" w:cs="仿宋"/>
          <w:sz w:val="30"/>
          <w:szCs w:val="30"/>
        </w:rPr>
        <w:t>监局（山东电力集团东邻，省公安厅对门，全程约1500米）。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atLeas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sz w:val="30"/>
          <w:szCs w:val="30"/>
        </w:rPr>
        <w:t>公交车：公交车</w:t>
      </w:r>
      <w:r>
        <w:rPr>
          <w:rFonts w:hint="eastAsia" w:ascii="仿宋" w:hAnsi="仿宋" w:eastAsia="仿宋" w:cs="仿宋"/>
          <w:b/>
          <w:sz w:val="30"/>
          <w:szCs w:val="30"/>
        </w:rPr>
        <w:t>经二纬一站</w:t>
      </w:r>
      <w:r>
        <w:rPr>
          <w:rFonts w:hint="eastAsia" w:ascii="仿宋" w:hAnsi="仿宋" w:eastAsia="仿宋" w:cs="仿宋"/>
          <w:sz w:val="30"/>
          <w:szCs w:val="30"/>
        </w:rPr>
        <w:t>下车，向西行50米即到山东银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保</w:t>
      </w:r>
      <w:r>
        <w:rPr>
          <w:rFonts w:hint="eastAsia" w:ascii="仿宋" w:hAnsi="仿宋" w:eastAsia="仿宋" w:cs="仿宋"/>
          <w:sz w:val="30"/>
          <w:szCs w:val="30"/>
        </w:rPr>
        <w:t>监局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 w:cs="仿宋"/>
          <w:sz w:val="30"/>
          <w:szCs w:val="30"/>
        </w:rPr>
        <w:t>公交车</w:t>
      </w:r>
      <w:r>
        <w:rPr>
          <w:rFonts w:hint="eastAsia" w:ascii="仿宋" w:hAnsi="仿宋" w:eastAsia="仿宋" w:cs="仿宋"/>
          <w:b/>
          <w:sz w:val="30"/>
          <w:szCs w:val="30"/>
        </w:rPr>
        <w:t>天桥南站</w:t>
      </w:r>
      <w:r>
        <w:rPr>
          <w:rFonts w:hint="eastAsia" w:ascii="仿宋" w:hAnsi="仿宋" w:eastAsia="仿宋" w:cs="仿宋"/>
          <w:b/>
          <w:sz w:val="30"/>
          <w:szCs w:val="30"/>
          <w:lang w:eastAsia="zh-CN"/>
        </w:rPr>
        <w:t>（下车即丽山大厦）</w:t>
      </w:r>
      <w:r>
        <w:rPr>
          <w:rFonts w:hint="eastAsia" w:ascii="仿宋" w:hAnsi="仿宋" w:eastAsia="仿宋" w:cs="仿宋"/>
          <w:b/>
          <w:sz w:val="30"/>
          <w:szCs w:val="30"/>
        </w:rPr>
        <w:t>、大观园站</w:t>
      </w:r>
      <w:r>
        <w:rPr>
          <w:rFonts w:hint="eastAsia" w:ascii="仿宋" w:hAnsi="仿宋" w:eastAsia="仿宋" w:cs="仿宋"/>
          <w:sz w:val="30"/>
          <w:szCs w:val="30"/>
        </w:rPr>
        <w:t>下车，至经二纬二路口，然后路程同步行。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atLeas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sz w:val="30"/>
          <w:szCs w:val="30"/>
        </w:rPr>
        <w:t>附近地标：山东省公安厅，山东电力，山东省工会大厦。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atLeast"/>
        <w:ind w:left="0" w:leftChars="0" w:right="0" w:rightChars="0" w:firstLine="600"/>
        <w:jc w:val="left"/>
        <w:textAlignment w:val="auto"/>
        <w:outlineLvl w:val="9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四、资格复审、抽签时间及地点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atLeas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1.时间：2019年3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日上午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sz w:val="30"/>
          <w:szCs w:val="30"/>
        </w:rPr>
        <w:t>: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atLeas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2.地点：山东银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保</w:t>
      </w:r>
      <w:r>
        <w:rPr>
          <w:rFonts w:hint="eastAsia" w:ascii="仿宋" w:hAnsi="仿宋" w:eastAsia="仿宋" w:cs="仿宋"/>
          <w:sz w:val="30"/>
          <w:szCs w:val="30"/>
        </w:rPr>
        <w:t>监局（济南市经二路146号）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2号楼12楼会议室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atLeast"/>
        <w:ind w:left="0" w:leftChars="0" w:right="0" w:rightChars="0" w:firstLine="600"/>
        <w:jc w:val="left"/>
        <w:textAlignment w:val="auto"/>
        <w:outlineLvl w:val="9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五、考点联系人、联系电话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atLeas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 系 人：</w:t>
      </w:r>
      <w:r>
        <w:rPr>
          <w:rFonts w:hint="eastAsia" w:ascii="仿宋" w:hAnsi="仿宋" w:eastAsia="仿宋"/>
          <w:sz w:val="30"/>
          <w:szCs w:val="30"/>
          <w:lang w:eastAsia="zh-CN"/>
        </w:rPr>
        <w:t>司</w:t>
      </w:r>
      <w:r>
        <w:rPr>
          <w:rFonts w:hint="eastAsia" w:ascii="仿宋" w:hAnsi="仿宋" w:eastAsia="仿宋"/>
          <w:sz w:val="30"/>
          <w:szCs w:val="30"/>
        </w:rPr>
        <w:t>老师</w:t>
      </w:r>
      <w:r>
        <w:rPr>
          <w:rFonts w:hint="eastAsia" w:ascii="仿宋" w:hAnsi="仿宋" w:eastAsia="仿宋"/>
          <w:sz w:val="30"/>
          <w:szCs w:val="30"/>
          <w:lang w:eastAsia="zh-CN"/>
        </w:rPr>
        <w:t>、于</w:t>
      </w:r>
      <w:r>
        <w:rPr>
          <w:rFonts w:hint="eastAsia" w:ascii="仿宋" w:hAnsi="仿宋" w:eastAsia="仿宋"/>
          <w:sz w:val="30"/>
          <w:szCs w:val="30"/>
        </w:rPr>
        <w:t>老师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杜老师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atLeas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联系电话：0531－8619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3605、</w:t>
      </w:r>
      <w:r>
        <w:rPr>
          <w:rFonts w:hint="eastAsia" w:ascii="仿宋" w:hAnsi="仿宋" w:eastAsia="仿宋"/>
          <w:sz w:val="30"/>
          <w:szCs w:val="30"/>
        </w:rPr>
        <w:t>86193716</w:t>
      </w:r>
      <w:r>
        <w:rPr>
          <w:rFonts w:hint="eastAsia" w:ascii="仿宋" w:hAnsi="仿宋" w:eastAsia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86193829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atLeast"/>
        <w:ind w:left="0" w:leftChars="0" w:right="0" w:rightChars="0" w:firstLine="600" w:firstLineChars="200"/>
        <w:textAlignment w:val="auto"/>
        <w:outlineLvl w:val="9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电子邮箱：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sdyjjzl@126.com</w:t>
      </w:r>
    </w:p>
    <w:p>
      <w:pPr>
        <w:spacing w:line="600" w:lineRule="atLeas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>
      <w:pPr>
        <w:spacing w:line="600" w:lineRule="atLeast"/>
        <w:ind w:firstLine="600" w:firstLineChars="200"/>
        <w:rPr>
          <w:rFonts w:hint="eastAsia" w:ascii="仿宋" w:hAnsi="仿宋" w:eastAsia="仿宋"/>
          <w:sz w:val="30"/>
          <w:szCs w:val="3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17C5C"/>
    <w:rsid w:val="01AC7BC0"/>
    <w:rsid w:val="091A5E2F"/>
    <w:rsid w:val="0C9C55BE"/>
    <w:rsid w:val="0D7D3EA1"/>
    <w:rsid w:val="0E1B312A"/>
    <w:rsid w:val="1DD975FA"/>
    <w:rsid w:val="245B3924"/>
    <w:rsid w:val="3FA17C5C"/>
    <w:rsid w:val="4D644F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2019-01-10T02:44:00Z</dcterms:created>
  <dc:creator>123</dc:creator>
  <cp:lastModifiedBy>Administrator</cp:lastModifiedBy>
  <dcterms:modified xsi:type="dcterms:W3CDTF">2019-01-21T06:43:01Z</dcterms:modified>
  <dc:title>中国银保监会2019年度公务员录用考试面试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