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instrText xml:space="preserve">INCLUDEPICTURE \d "http://www.ale.gov.cn/upload/2019-01/201901150600271.png" \* MERGEFORMATINET </w:instrText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fldChar w:fldCharType="separate"/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810125" cy="2133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D2690"/>
    <w:rsid w:val="3D0D26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2019-01-16T02:17:00Z</dcterms:created>
  <dc:creator>Administrator</dc:creator>
  <cp:lastModifiedBy>Administrator</cp:lastModifiedBy>
  <dcterms:modified xsi:type="dcterms:W3CDTF">2019-01-16T02:18:27Z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