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宋体" w:hAnsi="宋体" w:eastAsiaTheme="minorEastAsia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</w:rPr>
        <w:t>定南县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财政局</w:t>
      </w:r>
      <w:r>
        <w:rPr>
          <w:rFonts w:hint="eastAsia" w:ascii="宋体" w:hAnsi="宋体"/>
          <w:b/>
          <w:sz w:val="36"/>
          <w:szCs w:val="36"/>
        </w:rPr>
        <w:t>面向社会公开招聘工程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造价</w:t>
      </w:r>
      <w:r>
        <w:rPr>
          <w:rFonts w:hint="eastAsia" w:ascii="宋体" w:hAnsi="宋体"/>
          <w:b/>
          <w:sz w:val="36"/>
          <w:szCs w:val="36"/>
        </w:rPr>
        <w:t>类专业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       </w:t>
      </w:r>
      <w:r>
        <w:rPr>
          <w:rFonts w:hint="eastAsia" w:ascii="宋体" w:hAnsi="宋体"/>
          <w:b/>
          <w:sz w:val="36"/>
          <w:szCs w:val="36"/>
        </w:rPr>
        <w:t>临聘人员工作</w:t>
      </w:r>
      <w:r>
        <w:rPr>
          <w:rFonts w:hint="eastAsia" w:ascii="宋体" w:hAnsi="宋体"/>
          <w:b/>
          <w:sz w:val="36"/>
          <w:szCs w:val="36"/>
          <w:lang w:eastAsia="zh-CN"/>
        </w:rPr>
        <w:t>公告</w:t>
      </w:r>
    </w:p>
    <w:p>
      <w:pPr>
        <w:spacing w:line="460" w:lineRule="exact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bidi w:val="0"/>
        <w:adjustRightInd/>
        <w:spacing w:line="6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为加强我局工程预决算专业人员队伍建设，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因工作需要，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现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面向社会公开招聘工程造价类专业临聘工作人员。现将有关事项公告如下：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before="0" w:beforeLines="0" w:beforeAutospacing="0" w:after="0" w:afterLines="0" w:afterAutospacing="0" w:line="620" w:lineRule="exact"/>
        <w:ind w:right="0" w:rightChars="0" w:firstLine="640" w:firstLineChars="200"/>
        <w:jc w:val="both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一、招聘原则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 w:val="0"/>
        <w:spacing w:line="620" w:lineRule="exact"/>
        <w:ind w:right="0" w:rightChars="0"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坚持德才兼备的用人标准，贯彻公开、平等、竞争、择优的原则。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620" w:lineRule="exact"/>
        <w:ind w:right="0" w:rightChars="0"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二、招聘方法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20" w:lineRule="exact"/>
        <w:ind w:right="0" w:rightChars="0" w:firstLine="640" w:firstLineChars="200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本次公开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招聘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依次按照报名、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笔试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、体检、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试用、操作考核、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公示、聘用等步骤实施。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笔试</w:t>
      </w:r>
      <w:r>
        <w:rPr>
          <w:rFonts w:hint="eastAsia" w:ascii="仿宋_GB2312" w:eastAsia="仿宋_GB2312"/>
          <w:color w:val="auto"/>
          <w:sz w:val="32"/>
          <w:szCs w:val="32"/>
        </w:rPr>
        <w:t>分为</w:t>
      </w:r>
      <w:r>
        <w:rPr>
          <w:rFonts w:ascii="仿宋_GB2312" w:eastAsia="仿宋_GB2312"/>
          <w:color w:val="auto"/>
          <w:sz w:val="32"/>
          <w:szCs w:val="32"/>
        </w:rPr>
        <w:t>100</w:t>
      </w:r>
      <w:r>
        <w:rPr>
          <w:rFonts w:hint="eastAsia" w:ascii="仿宋_GB2312" w:eastAsia="仿宋_GB2312"/>
          <w:color w:val="auto"/>
          <w:sz w:val="32"/>
          <w:szCs w:val="32"/>
        </w:rPr>
        <w:t>分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成绩计算均保留至小数点后两位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从高分到低分等额确定15名入闱体检人员。试用期满后进行操作考核，考核结束后，从考核合格的人员中，从高分到低分确定不多于10名聘用人员。</w:t>
      </w:r>
      <w:r>
        <w:rPr>
          <w:rFonts w:ascii="仿宋_GB2312" w:eastAsia="仿宋_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620" w:lineRule="exact"/>
        <w:ind w:right="0" w:rightChars="0" w:firstLine="643" w:firstLineChars="200"/>
        <w:textAlignment w:val="auto"/>
        <w:rPr>
          <w:rFonts w:ascii="黑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  <w:lang w:eastAsia="zh-CN"/>
        </w:rPr>
        <w:t>三</w:t>
      </w:r>
      <w:r>
        <w:rPr>
          <w:rFonts w:hint="eastAsia" w:ascii="黑体" w:hAnsi="宋体" w:eastAsia="黑体"/>
          <w:b/>
          <w:sz w:val="32"/>
          <w:szCs w:val="32"/>
        </w:rPr>
        <w:t>、</w:t>
      </w:r>
      <w:r>
        <w:rPr>
          <w:rFonts w:hint="eastAsia" w:ascii="黑体" w:hAnsi="宋体" w:eastAsia="黑体"/>
          <w:b/>
          <w:sz w:val="32"/>
          <w:szCs w:val="32"/>
          <w:lang w:eastAsia="zh-CN"/>
        </w:rPr>
        <w:t>招聘</w:t>
      </w:r>
      <w:r>
        <w:rPr>
          <w:rFonts w:hint="eastAsia" w:ascii="黑体" w:hAnsi="宋体" w:eastAsia="黑体"/>
          <w:b/>
          <w:sz w:val="32"/>
          <w:szCs w:val="32"/>
        </w:rPr>
        <w:t>职位、名额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bidi w:val="0"/>
        <w:adjustRightInd/>
        <w:spacing w:line="620" w:lineRule="exact"/>
        <w:ind w:firstLine="48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招聘职位为定南县财政局工程预决算工作人员。招聘名额为10人。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620" w:lineRule="exact"/>
        <w:ind w:right="0" w:rightChars="0" w:firstLine="643" w:firstLineChars="200"/>
        <w:textAlignment w:val="auto"/>
        <w:rPr>
          <w:rFonts w:hint="eastAsia"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  <w:lang w:eastAsia="zh-CN"/>
        </w:rPr>
        <w:t>四</w:t>
      </w:r>
      <w:r>
        <w:rPr>
          <w:rFonts w:hint="eastAsia" w:ascii="黑体" w:eastAsia="黑体"/>
          <w:b/>
          <w:bCs/>
          <w:sz w:val="32"/>
          <w:szCs w:val="32"/>
        </w:rPr>
        <w:t xml:space="preserve">、招聘条件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620" w:lineRule="exact"/>
        <w:ind w:right="0" w:rightChars="0" w:firstLine="643" w:firstLineChars="200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（一）应具备的基本条件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620" w:lineRule="exact"/>
        <w:ind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1.具有中华人民共和国国籍；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620" w:lineRule="exact"/>
        <w:ind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2.遵守宪法和法律；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620" w:lineRule="exact"/>
        <w:ind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3.具有良好的品行；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620" w:lineRule="exact"/>
        <w:ind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4.适应岗位要求的身体条件。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620" w:lineRule="exact"/>
        <w:ind w:right="0" w:rightChars="0" w:firstLine="643" w:firstLineChars="200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（二）下列人员不具备报考资格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1.曾受过刑事处罚或曾被开除公职的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或曾因违法受过2次及以上治安处罚的</w:t>
      </w:r>
      <w:r>
        <w:rPr>
          <w:rFonts w:hint="eastAsia" w:ascii="仿宋_GB2312" w:eastAsia="仿宋_GB2312"/>
          <w:sz w:val="32"/>
          <w:szCs w:val="32"/>
        </w:rPr>
        <w:t xml:space="preserve">；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2.正在接受违法违纪审查、审计尚未终结的；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受</w:t>
      </w:r>
      <w:r>
        <w:rPr>
          <w:rFonts w:hint="eastAsia" w:ascii="仿宋_GB2312" w:eastAsia="仿宋_GB2312"/>
          <w:sz w:val="32"/>
          <w:szCs w:val="32"/>
        </w:rPr>
        <w:t>党纪政纪处分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尚在影响期</w:t>
      </w:r>
      <w:r>
        <w:rPr>
          <w:rFonts w:hint="eastAsia" w:ascii="仿宋_GB2312" w:eastAsia="仿宋_GB2312"/>
          <w:sz w:val="32"/>
          <w:szCs w:val="32"/>
        </w:rPr>
        <w:t xml:space="preserve">的；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4.现役军人；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5.本县在编在岗人员；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6.失信被执行的；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7.本人或直系亲属存在“两违”建筑行为的；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8.违反乡风文明行为者。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.在各级公务员、事业单位招考中因严重违纪被取消考试资格，仍在禁考期内的人员；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 xml:space="preserve">.法律法规和政策规定不得聘用为事业单位人员的；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此外，根据有关政策规定，报考与考生有回避关系岗位的考生，应当实行回避。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620" w:lineRule="exact"/>
        <w:ind w:right="0" w:rightChars="0" w:firstLine="643" w:firstLineChars="200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（三）学历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/>
          <w:sz w:val="32"/>
          <w:szCs w:val="32"/>
        </w:rPr>
        <w:t>年龄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及专业</w:t>
      </w:r>
      <w:r>
        <w:rPr>
          <w:rFonts w:hint="eastAsia" w:ascii="仿宋_GB2312" w:eastAsia="仿宋_GB2312"/>
          <w:b/>
          <w:sz w:val="32"/>
          <w:szCs w:val="32"/>
        </w:rPr>
        <w:t xml:space="preserve">条件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620" w:lineRule="exact"/>
        <w:ind w:right="0" w:rightChars="0"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1.学历条件：全日制本科学历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620" w:lineRule="exact"/>
        <w:ind w:right="0" w:rightChars="0"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2.年龄条件：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年龄在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18周岁以上、</w:t>
      </w:r>
      <w:r>
        <w:rPr>
          <w:rFonts w:ascii="仿宋_GB2312" w:hAnsi="宋体" w:eastAsia="仿宋_GB2312"/>
          <w:color w:val="auto"/>
          <w:sz w:val="32"/>
          <w:szCs w:val="32"/>
        </w:rPr>
        <w:t>35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周岁以下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bidi w:val="0"/>
        <w:adjustRightInd/>
        <w:spacing w:line="6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工程造价或工程管理专业。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620" w:lineRule="exact"/>
        <w:ind w:right="0" w:rightChars="0"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、招聘程序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bidi w:val="0"/>
        <w:adjustRightInd/>
        <w:spacing w:line="620" w:lineRule="exact"/>
        <w:ind w:right="0" w:rightChars="0" w:firstLine="643" w:firstLineChars="200"/>
        <w:textAlignment w:val="auto"/>
        <w:rPr>
          <w:rFonts w:ascii="Arial" w:hAnsi="Arial" w:cs="Arial"/>
          <w:sz w:val="32"/>
          <w:szCs w:val="32"/>
        </w:rPr>
      </w:pPr>
      <w:r>
        <w:rPr>
          <w:rFonts w:ascii="楷体" w:hAnsi="楷体" w:eastAsia="楷体" w:cs="楷体"/>
          <w:b/>
          <w:kern w:val="0"/>
          <w:sz w:val="32"/>
          <w:szCs w:val="32"/>
          <w:shd w:val="clear" w:color="auto" w:fill="FFFFFF"/>
          <w:lang w:bidi="ar"/>
        </w:rPr>
        <w:t>（一）发布招聘信息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bidi w:val="0"/>
        <w:adjustRightInd/>
        <w:spacing w:line="620" w:lineRule="exact"/>
        <w:ind w:right="0" w:rightChars="0" w:firstLine="616"/>
        <w:textAlignment w:val="auto"/>
        <w:rPr>
          <w:rFonts w:ascii="Arial" w:hAnsi="Arial" w:cs="Arial"/>
          <w:sz w:val="32"/>
          <w:szCs w:val="32"/>
        </w:rPr>
      </w:pPr>
      <w:r>
        <w:rPr>
          <w:rFonts w:ascii="仿宋_GB2312" w:hAnsi="Arial" w:eastAsia="仿宋_GB2312" w:cs="仿宋_GB2312"/>
          <w:spacing w:val="-6"/>
          <w:kern w:val="0"/>
          <w:sz w:val="32"/>
          <w:szCs w:val="32"/>
          <w:shd w:val="clear" w:color="auto" w:fill="FFFFFF"/>
          <w:lang w:bidi="ar"/>
        </w:rPr>
        <w:t>201</w:t>
      </w:r>
      <w:r>
        <w:rPr>
          <w:rFonts w:hint="eastAsia" w:ascii="仿宋_GB2312" w:hAnsi="Arial" w:eastAsia="仿宋_GB2312" w:cs="仿宋_GB2312"/>
          <w:spacing w:val="-6"/>
          <w:kern w:val="0"/>
          <w:sz w:val="32"/>
          <w:szCs w:val="32"/>
          <w:shd w:val="clear" w:color="auto" w:fill="FFFFFF"/>
          <w:lang w:val="en-US" w:eastAsia="zh-CN" w:bidi="ar"/>
        </w:rPr>
        <w:t>9</w:t>
      </w:r>
      <w:r>
        <w:rPr>
          <w:rFonts w:ascii="仿宋_GB2312" w:hAnsi="Arial" w:eastAsia="仿宋_GB2312" w:cs="仿宋_GB2312"/>
          <w:spacing w:val="-6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Arial" w:eastAsia="仿宋_GB2312" w:cs="仿宋_GB2312"/>
          <w:spacing w:val="-6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ascii="仿宋_GB2312" w:hAnsi="Arial" w:eastAsia="仿宋_GB2312" w:cs="仿宋_GB2312"/>
          <w:spacing w:val="-6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Arial" w:eastAsia="仿宋_GB2312" w:cs="仿宋_GB2312"/>
          <w:spacing w:val="-6"/>
          <w:kern w:val="0"/>
          <w:sz w:val="32"/>
          <w:szCs w:val="32"/>
          <w:shd w:val="clear" w:color="auto" w:fill="FFFFFF"/>
          <w:lang w:val="en-US" w:eastAsia="zh-CN" w:bidi="ar"/>
        </w:rPr>
        <w:t>11</w:t>
      </w:r>
      <w:r>
        <w:rPr>
          <w:rFonts w:ascii="仿宋_GB2312" w:hAnsi="Arial" w:eastAsia="仿宋_GB2312" w:cs="仿宋_GB2312"/>
          <w:spacing w:val="-6"/>
          <w:kern w:val="0"/>
          <w:sz w:val="32"/>
          <w:szCs w:val="32"/>
          <w:shd w:val="clear" w:color="auto" w:fill="FFFFFF"/>
          <w:lang w:bidi="ar"/>
        </w:rPr>
        <w:t>日-</w:t>
      </w:r>
      <w:r>
        <w:rPr>
          <w:rFonts w:hint="eastAsia" w:ascii="仿宋_GB2312" w:hAnsi="Arial" w:eastAsia="仿宋_GB2312" w:cs="仿宋_GB2312"/>
          <w:spacing w:val="-6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Arial" w:eastAsia="仿宋_GB2312" w:cs="仿宋_GB2312"/>
          <w:spacing w:val="-6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ascii="仿宋_GB2312" w:hAnsi="Arial" w:eastAsia="仿宋_GB2312" w:cs="仿宋_GB2312"/>
          <w:spacing w:val="-6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Arial" w:eastAsia="仿宋_GB2312" w:cs="仿宋_GB2312"/>
          <w:spacing w:val="-6"/>
          <w:kern w:val="0"/>
          <w:sz w:val="32"/>
          <w:szCs w:val="32"/>
          <w:shd w:val="clear" w:color="auto" w:fill="FFFFFF"/>
          <w:lang w:val="en-US" w:eastAsia="zh-CN" w:bidi="ar"/>
        </w:rPr>
        <w:t>12</w:t>
      </w:r>
      <w:r>
        <w:rPr>
          <w:rFonts w:ascii="仿宋_GB2312" w:hAnsi="Arial" w:eastAsia="仿宋_GB2312" w:cs="仿宋_GB2312"/>
          <w:spacing w:val="-6"/>
          <w:kern w:val="0"/>
          <w:sz w:val="32"/>
          <w:szCs w:val="32"/>
          <w:shd w:val="clear" w:color="auto" w:fill="FFFFFF"/>
          <w:lang w:bidi="ar"/>
        </w:rPr>
        <w:t>日在</w:t>
      </w:r>
      <w:r>
        <w:rPr>
          <w:rFonts w:hint="eastAsia" w:ascii="仿宋_GB2312" w:hAnsi="Arial" w:eastAsia="仿宋_GB2312" w:cs="仿宋_GB2312"/>
          <w:spacing w:val="-6"/>
          <w:kern w:val="0"/>
          <w:sz w:val="32"/>
          <w:szCs w:val="32"/>
          <w:shd w:val="clear" w:color="auto" w:fill="FFFFFF"/>
          <w:lang w:bidi="ar"/>
        </w:rPr>
        <w:t>定南县人民政府网等网站面向社会发布招聘公告。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620" w:lineRule="exact"/>
        <w:ind w:right="0" w:rightChars="0"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（二）现场报名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620" w:lineRule="exact"/>
        <w:ind w:right="0" w:rightChars="0"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报名时间：201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日—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2月12</w:t>
      </w:r>
      <w:r>
        <w:rPr>
          <w:rFonts w:hint="eastAsia" w:ascii="仿宋_GB2312" w:eastAsia="仿宋_GB2312"/>
          <w:sz w:val="32"/>
          <w:szCs w:val="32"/>
        </w:rPr>
        <w:t xml:space="preserve">日。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620" w:lineRule="exact"/>
        <w:ind w:right="0" w:rightChars="0"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 xml:space="preserve">报名地点：定南县工业大道财政局七楼基建股办公室。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_GB2312" w:hAnsi="宋体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hAnsi="宋体" w:eastAsia="仿宋_GB2312" w:cs="仿宋_GB2312"/>
          <w:b/>
          <w:bCs/>
          <w:sz w:val="32"/>
          <w:szCs w:val="32"/>
          <w:shd w:val="clear" w:color="auto" w:fill="FFFFFF"/>
        </w:rPr>
        <w:t>3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  <w:shd w:val="clear" w:color="auto" w:fill="FFFFFF"/>
        </w:rPr>
        <w:t>.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资格审查：报名时对报考者进行资格审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620" w:lineRule="exact"/>
        <w:ind w:right="0" w:rightChars="0"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 xml:space="preserve">报名及资格审查初审需提供的材料：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620" w:lineRule="exact"/>
        <w:ind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（1）本人近期与报名表同底一寸彩照2张；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620" w:lineRule="exact"/>
        <w:ind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（2）报名表1份（见附件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 xml:space="preserve">）；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620" w:lineRule="exact"/>
        <w:ind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（3）身份证原件及复印件1份；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620" w:lineRule="exact"/>
        <w:ind w:left="160" w:leftChars="76" w:right="0" w:rightChars="0" w:firstLine="480" w:firstLineChars="15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（4）毕业证原件及复印件1份；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620" w:lineRule="exact"/>
        <w:ind w:left="160" w:leftChars="76" w:right="0" w:rightChars="0" w:firstLine="480" w:firstLineChars="150"/>
        <w:textAlignment w:val="auto"/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hAnsi="宋体" w:eastAsia="仿宋_GB2312" w:cs="仿宋_GB2312"/>
          <w:sz w:val="32"/>
          <w:szCs w:val="32"/>
          <w:shd w:val="clear" w:color="auto" w:fill="FFFFFF"/>
        </w:rPr>
        <w:t>委托他人报名的，须提供委托授权书、被委托人身份证原件及复印件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1份。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620" w:lineRule="exact"/>
        <w:ind w:left="160" w:leftChars="76" w:right="0" w:rightChars="0" w:firstLine="803" w:firstLineChars="250"/>
        <w:textAlignment w:val="auto"/>
        <w:rPr>
          <w:rFonts w:ascii="仿宋_GB2312" w:hAnsi="宋体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bCs/>
          <w:sz w:val="32"/>
          <w:szCs w:val="32"/>
        </w:rPr>
        <w:t>.</w:t>
      </w:r>
      <w:r>
        <w:rPr>
          <w:rFonts w:ascii="仿宋_GB2312" w:hAnsi="宋体" w:eastAsia="仿宋_GB2312" w:cs="仿宋_GB2312"/>
          <w:sz w:val="32"/>
          <w:szCs w:val="32"/>
          <w:shd w:val="clear" w:color="auto" w:fill="FFFFFF"/>
        </w:rPr>
        <w:t>资格审查工作贯穿于公开招聘全过程（含聘用后的试用期内），对应聘人员提供的信息、材料与所报岗位条件不符的，经核实，取消聘用资格。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620" w:lineRule="exact"/>
        <w:ind w:left="160" w:leftChars="76" w:right="0" w:rightChars="0" w:firstLine="800" w:firstLineChars="250"/>
        <w:textAlignment w:val="auto"/>
        <w:rPr>
          <w:rFonts w:hint="eastAsia" w:ascii="仿宋_GB2312" w:hAnsi="宋体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  <w:lang w:val="en-US" w:eastAsia="zh-CN"/>
        </w:rPr>
        <w:t>6.报名、资格审查合格者，即发放笔试准考证。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bidi w:val="0"/>
        <w:adjustRightInd/>
        <w:spacing w:line="620" w:lineRule="exact"/>
        <w:ind w:left="640" w:right="0" w:rightChars="0"/>
        <w:textAlignment w:val="auto"/>
        <w:rPr>
          <w:rFonts w:hint="eastAsia" w:ascii="楷体" w:hAnsi="楷体" w:eastAsia="楷体" w:cs="楷体"/>
          <w:b/>
          <w:bCs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三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shd w:val="clear" w:color="auto" w:fill="FFFFFF"/>
          <w:lang w:bidi="ar"/>
        </w:rPr>
        <w:t>）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shd w:val="clear" w:color="auto" w:fill="FFFFFF"/>
          <w:lang w:eastAsia="zh-CN" w:bidi="ar"/>
        </w:rPr>
        <w:t>笔试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bidi w:val="0"/>
        <w:adjustRightInd/>
        <w:spacing w:line="620" w:lineRule="exact"/>
        <w:ind w:firstLine="48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 xml:space="preserve"> 1.笔试时间及地点：以《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  <w:lang w:val="en-US" w:eastAsia="zh-CN"/>
        </w:rPr>
        <w:t>笔试准考证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》为准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bidi w:val="0"/>
        <w:adjustRightInd/>
        <w:spacing w:line="620" w:lineRule="exact"/>
        <w:ind w:firstLine="48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 xml:space="preserve">  2.笔试内容：工程造价相关知识。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620" w:lineRule="exact"/>
        <w:ind w:right="0" w:rightChars="0" w:firstLine="643" w:firstLineChars="200"/>
        <w:textAlignment w:val="auto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四</w:t>
      </w:r>
      <w:r>
        <w:rPr>
          <w:rFonts w:hint="eastAsia" w:ascii="仿宋_GB2312" w:hAnsi="宋体" w:eastAsia="仿宋_GB2312"/>
          <w:b/>
          <w:sz w:val="32"/>
          <w:szCs w:val="32"/>
        </w:rPr>
        <w:t>）体检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bidi w:val="0"/>
        <w:adjustRightInd/>
        <w:spacing w:line="620" w:lineRule="exact"/>
        <w:ind w:right="0" w:rightChars="0"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1.</w:t>
      </w:r>
      <w:r>
        <w:rPr>
          <w:rFonts w:hint="eastAsia" w:ascii="仿宋_GB2312" w:hAnsi="宋体" w:eastAsia="仿宋_GB2312"/>
          <w:sz w:val="32"/>
          <w:szCs w:val="32"/>
        </w:rPr>
        <w:t>体检标准按照《公务员录用体检通用标准（试行）》和《公务员录用体检特殊标准（试行）》及国家公务员局关于体检标准修订的有关文件执行。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bidi w:val="0"/>
        <w:adjustRightInd/>
        <w:snapToGrid/>
        <w:spacing w:line="620" w:lineRule="exact"/>
        <w:ind w:right="0" w:rightChars="0" w:firstLine="640" w:firstLineChars="200"/>
        <w:jc w:val="left"/>
        <w:textAlignment w:val="auto"/>
        <w:outlineLvl w:val="9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2.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对因体检不合格或本人放弃体检原因造成的缺额，按总成绩从高分到低分的顺序递补一次。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递补人员仍需参加体检。递补人员体检时间另行通知。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620" w:lineRule="exact"/>
        <w:ind w:right="0" w:rightChars="0" w:firstLine="482" w:firstLineChars="150"/>
        <w:textAlignment w:val="auto"/>
        <w:rPr>
          <w:rFonts w:hint="eastAsia" w:ascii="仿宋_GB2312" w:hAnsi="宋体" w:eastAsia="仿宋_GB2312"/>
          <w:b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五</w:t>
      </w:r>
      <w:r>
        <w:rPr>
          <w:rFonts w:hint="eastAsia" w:ascii="仿宋_GB2312" w:hAnsi="宋体" w:eastAsia="仿宋_GB2312"/>
          <w:b/>
          <w:sz w:val="32"/>
          <w:szCs w:val="32"/>
        </w:rPr>
        <w:t>）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操作考核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620" w:lineRule="exact"/>
        <w:ind w:right="0" w:righ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试用期满后，进行造价软件实务操作。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620" w:lineRule="exact"/>
        <w:ind w:right="0" w:rightChars="0" w:firstLine="482" w:firstLineChars="150"/>
        <w:textAlignment w:val="auto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六</w:t>
      </w:r>
      <w:r>
        <w:rPr>
          <w:rFonts w:hint="eastAsia" w:ascii="仿宋_GB2312" w:hAnsi="宋体" w:eastAsia="仿宋_GB2312"/>
          <w:b/>
          <w:sz w:val="32"/>
          <w:szCs w:val="32"/>
        </w:rPr>
        <w:t>）公示、聘用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620" w:lineRule="exact"/>
        <w:ind w:right="0" w:righ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对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操作</w:t>
      </w:r>
      <w:r>
        <w:rPr>
          <w:rFonts w:hint="eastAsia" w:ascii="仿宋_GB2312" w:hAnsi="宋体" w:eastAsia="仿宋_GB2312"/>
          <w:sz w:val="32"/>
          <w:szCs w:val="32"/>
        </w:rPr>
        <w:t>考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核</w:t>
      </w:r>
      <w:r>
        <w:rPr>
          <w:rFonts w:hint="eastAsia" w:ascii="仿宋_GB2312" w:hAnsi="宋体" w:eastAsia="仿宋_GB2312"/>
          <w:sz w:val="32"/>
          <w:szCs w:val="32"/>
        </w:rPr>
        <w:t>合格人员，经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招聘</w:t>
      </w:r>
      <w:r>
        <w:rPr>
          <w:rFonts w:hint="eastAsia" w:ascii="仿宋_GB2312" w:hAnsi="宋体" w:eastAsia="仿宋_GB2312"/>
          <w:sz w:val="32"/>
          <w:szCs w:val="32"/>
        </w:rPr>
        <w:t>领导小组审核，并进行公示。公示无异议的，办理聘用等相关手续。对公示有异议，且经调查，其结果影响聘用的，取消聘用资格，造成的缺额不再递补。</w:t>
      </w:r>
    </w:p>
    <w:p>
      <w:pPr>
        <w:keepNext w:val="0"/>
        <w:keepLines w:val="0"/>
        <w:pageBreakBefore w:val="0"/>
        <w:shd w:val="solid" w:color="FFFFFF" w:fill="auto"/>
        <w:kinsoku/>
        <w:overflowPunct/>
        <w:topLinePunct w:val="0"/>
        <w:autoSpaceDE/>
        <w:autoSpaceDN w:val="0"/>
        <w:bidi w:val="0"/>
        <w:adjustRightInd/>
        <w:spacing w:line="620" w:lineRule="exact"/>
        <w:ind w:right="0" w:rightChars="0" w:firstLine="643" w:firstLineChars="200"/>
        <w:jc w:val="left"/>
        <w:textAlignment w:val="auto"/>
        <w:rPr>
          <w:rFonts w:ascii="黑体" w:hAnsi="仿宋_GB2312" w:eastAsia="黑体"/>
          <w:b/>
          <w:bCs/>
          <w:sz w:val="32"/>
          <w:szCs w:val="32"/>
          <w:shd w:val="solid" w:color="FFFFFF" w:fill="auto"/>
        </w:rPr>
      </w:pPr>
      <w:r>
        <w:rPr>
          <w:rFonts w:hint="eastAsia" w:ascii="黑体" w:hAnsi="宋体" w:eastAsia="黑体"/>
          <w:b/>
          <w:bCs/>
          <w:sz w:val="32"/>
          <w:szCs w:val="32"/>
          <w:lang w:eastAsia="zh-CN"/>
        </w:rPr>
        <w:t>六</w:t>
      </w:r>
      <w:r>
        <w:rPr>
          <w:rFonts w:hint="eastAsia" w:ascii="黑体" w:hAnsi="宋体" w:eastAsia="黑体"/>
          <w:b/>
          <w:bCs/>
          <w:sz w:val="32"/>
          <w:szCs w:val="32"/>
        </w:rPr>
        <w:t>、</w:t>
      </w:r>
      <w:r>
        <w:rPr>
          <w:rFonts w:hint="eastAsia" w:ascii="黑体" w:hAnsi="仿宋_GB2312" w:eastAsia="黑体"/>
          <w:b/>
          <w:bCs/>
          <w:sz w:val="32"/>
          <w:szCs w:val="32"/>
          <w:shd w:val="solid" w:color="FFFFFF" w:fill="auto"/>
        </w:rPr>
        <w:t>人员管理与待遇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52"/>
        <w:textAlignment w:val="auto"/>
        <w:outlineLvl w:val="9"/>
        <w:rPr>
          <w:rFonts w:hint="eastAsia" w:ascii="仿宋_GB2312" w:hAnsi="楷体" w:eastAsia="仿宋_GB2312"/>
          <w:color w:val="auto"/>
          <w:spacing w:val="3"/>
          <w:sz w:val="32"/>
          <w:u w:val="none"/>
          <w:lang w:eastAsia="zh-CN"/>
        </w:rPr>
      </w:pPr>
      <w:r>
        <w:rPr>
          <w:rFonts w:hint="eastAsia" w:ascii="仿宋_GB2312" w:hAnsi="楷体" w:eastAsia="仿宋_GB2312"/>
          <w:color w:val="auto"/>
          <w:spacing w:val="3"/>
          <w:sz w:val="32"/>
          <w:u w:val="none"/>
          <w:lang w:eastAsia="zh-CN"/>
        </w:rPr>
        <w:t>拟聘用人员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试用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2个月，试用考核合格的正式</w:t>
      </w:r>
      <w:r>
        <w:rPr>
          <w:rFonts w:hint="eastAsia" w:ascii="仿宋_GB2312" w:hAnsi="楷体" w:eastAsia="仿宋_GB2312"/>
          <w:color w:val="auto"/>
          <w:spacing w:val="3"/>
          <w:sz w:val="32"/>
          <w:u w:val="none"/>
          <w:lang w:eastAsia="zh-CN"/>
        </w:rPr>
        <w:t>聘用，</w:t>
      </w:r>
      <w:r>
        <w:rPr>
          <w:rFonts w:hint="eastAsia" w:ascii="仿宋_GB2312" w:hAnsi="楷体" w:eastAsia="仿宋_GB2312"/>
          <w:color w:val="auto"/>
          <w:spacing w:val="3"/>
          <w:sz w:val="32"/>
          <w:u w:val="none"/>
          <w:lang w:val="en-US" w:eastAsia="zh-CN"/>
        </w:rPr>
        <w:t>由县财政局与拟聘用人员</w:t>
      </w:r>
      <w:r>
        <w:rPr>
          <w:rFonts w:hint="eastAsia" w:ascii="仿宋_GB2312" w:hAnsi="楷体" w:eastAsia="仿宋_GB2312"/>
          <w:color w:val="auto"/>
          <w:spacing w:val="3"/>
          <w:sz w:val="32"/>
          <w:u w:val="none"/>
          <w:lang w:eastAsia="zh-CN"/>
        </w:rPr>
        <w:t>签订</w:t>
      </w:r>
      <w:r>
        <w:rPr>
          <w:rFonts w:hint="eastAsia" w:ascii="仿宋_GB2312" w:hAnsi="楷体" w:eastAsia="仿宋_GB2312"/>
          <w:color w:val="auto"/>
          <w:spacing w:val="3"/>
          <w:sz w:val="32"/>
          <w:u w:val="none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期</w:t>
      </w:r>
      <w:r>
        <w:rPr>
          <w:rFonts w:hint="eastAsia" w:ascii="仿宋_GB2312" w:hAnsi="楷体" w:eastAsia="仿宋_GB2312"/>
          <w:color w:val="auto"/>
          <w:spacing w:val="3"/>
          <w:sz w:val="32"/>
          <w:u w:val="none"/>
          <w:lang w:val="en-US" w:eastAsia="zh-CN"/>
        </w:rPr>
        <w:t>3年的</w:t>
      </w:r>
      <w:r>
        <w:rPr>
          <w:rFonts w:hint="eastAsia" w:ascii="仿宋_GB2312" w:hAnsi="楷体" w:eastAsia="仿宋_GB2312"/>
          <w:color w:val="auto"/>
          <w:spacing w:val="3"/>
          <w:sz w:val="32"/>
          <w:u w:val="none"/>
          <w:lang w:eastAsia="zh-CN"/>
        </w:rPr>
        <w:t>劳动合同。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52"/>
        <w:textAlignment w:val="auto"/>
        <w:outlineLvl w:val="9"/>
        <w:rPr>
          <w:rFonts w:hint="eastAsia" w:ascii="仿宋_GB2312" w:hAnsi="楷体" w:eastAsia="仿宋_GB2312"/>
          <w:color w:val="auto"/>
          <w:spacing w:val="3"/>
          <w:sz w:val="32"/>
          <w:u w:val="none"/>
          <w:lang w:eastAsia="zh-CN"/>
        </w:rPr>
      </w:pPr>
      <w:r>
        <w:rPr>
          <w:rFonts w:hint="eastAsia" w:ascii="仿宋_GB2312" w:hAnsi="楷体" w:eastAsia="仿宋_GB2312"/>
          <w:color w:val="auto"/>
          <w:spacing w:val="3"/>
          <w:sz w:val="32"/>
          <w:u w:val="none"/>
          <w:lang w:eastAsia="zh-CN"/>
        </w:rPr>
        <w:t>1.</w:t>
      </w:r>
      <w:r>
        <w:rPr>
          <w:rFonts w:hint="eastAsia" w:ascii="仿宋_GB2312" w:hAnsi="楷体" w:eastAsia="仿宋_GB2312"/>
          <w:color w:val="auto"/>
          <w:spacing w:val="3"/>
          <w:sz w:val="32"/>
          <w:u w:val="none"/>
          <w:lang w:val="en-US" w:eastAsia="zh-CN"/>
        </w:rPr>
        <w:t>拟聘用</w:t>
      </w:r>
      <w:r>
        <w:rPr>
          <w:rFonts w:hint="eastAsia" w:ascii="仿宋_GB2312" w:hAnsi="楷体" w:eastAsia="仿宋_GB2312"/>
          <w:color w:val="auto"/>
          <w:spacing w:val="3"/>
          <w:sz w:val="32"/>
          <w:u w:val="none"/>
          <w:lang w:eastAsia="zh-CN"/>
        </w:rPr>
        <w:t>人员试用期工资固定为每月2000元，正式聘任后每月工资为</w:t>
      </w:r>
      <w:r>
        <w:rPr>
          <w:rFonts w:hint="eastAsia" w:ascii="仿宋_GB2312" w:hAnsi="楷体" w:eastAsia="仿宋_GB2312"/>
          <w:color w:val="auto"/>
          <w:spacing w:val="3"/>
          <w:sz w:val="32"/>
          <w:u w:val="none"/>
          <w:lang w:val="en-US" w:eastAsia="zh-CN"/>
        </w:rPr>
        <w:t>3500</w:t>
      </w:r>
      <w:r>
        <w:rPr>
          <w:rFonts w:hint="eastAsia" w:ascii="仿宋_GB2312" w:hAnsi="楷体" w:eastAsia="仿宋_GB2312"/>
          <w:color w:val="auto"/>
          <w:spacing w:val="3"/>
          <w:sz w:val="32"/>
          <w:u w:val="none"/>
          <w:lang w:eastAsia="zh-CN"/>
        </w:rPr>
        <w:t>元（不含单位承担的五险一金费用），并按规定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办理养老保险、医疗保险、工伤保险等“五险一金”。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outlineLvl w:val="9"/>
        <w:rPr>
          <w:rFonts w:hint="eastAsia" w:ascii="仿宋_GB2312" w:eastAsia="仿宋_GB2312"/>
          <w:color w:val="auto"/>
          <w:sz w:val="32"/>
          <w:u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u w:val="none"/>
          <w:lang w:eastAsia="zh-CN"/>
        </w:rPr>
        <w:t>⒉在合同期内由</w:t>
      </w:r>
      <w:r>
        <w:rPr>
          <w:rFonts w:hint="eastAsia" w:ascii="仿宋_GB2312" w:hAnsi="楷体" w:eastAsia="仿宋_GB2312"/>
          <w:color w:val="auto"/>
          <w:spacing w:val="3"/>
          <w:sz w:val="32"/>
          <w:u w:val="none"/>
          <w:lang w:val="en-US" w:eastAsia="zh-CN"/>
        </w:rPr>
        <w:t>县财政局统一</w:t>
      </w:r>
      <w:r>
        <w:rPr>
          <w:rFonts w:hint="eastAsia" w:ascii="仿宋_GB2312" w:eastAsia="仿宋_GB2312"/>
          <w:color w:val="auto"/>
          <w:sz w:val="32"/>
          <w:u w:val="none"/>
          <w:lang w:eastAsia="zh-CN"/>
        </w:rPr>
        <w:t>管理，如</w:t>
      </w:r>
      <w:r>
        <w:rPr>
          <w:rFonts w:hint="eastAsia" w:ascii="仿宋_GB2312" w:eastAsia="仿宋_GB2312"/>
          <w:color w:val="auto"/>
          <w:sz w:val="32"/>
          <w:u w:val="none"/>
          <w:lang w:val="en-US" w:eastAsia="zh-CN"/>
        </w:rPr>
        <w:t>临聘</w:t>
      </w:r>
      <w:r>
        <w:rPr>
          <w:rFonts w:hint="eastAsia" w:ascii="仿宋_GB2312" w:eastAsia="仿宋_GB2312"/>
          <w:color w:val="auto"/>
          <w:sz w:val="32"/>
          <w:u w:val="none"/>
          <w:lang w:eastAsia="zh-CN"/>
        </w:rPr>
        <w:t>人员违反劳动合同或经考核不合格者，</w:t>
      </w:r>
      <w:r>
        <w:rPr>
          <w:rFonts w:hint="eastAsia" w:ascii="仿宋_GB2312" w:eastAsia="仿宋_GB2312"/>
          <w:color w:val="auto"/>
          <w:sz w:val="32"/>
          <w:u w:val="none"/>
          <w:lang w:val="en-US" w:eastAsia="zh-CN"/>
        </w:rPr>
        <w:t>解除劳动合同</w:t>
      </w:r>
      <w:r>
        <w:rPr>
          <w:rFonts w:hint="eastAsia" w:ascii="仿宋_GB2312" w:eastAsia="仿宋_GB2312"/>
          <w:color w:val="auto"/>
          <w:sz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20" w:lineRule="exact"/>
        <w:ind w:right="0" w:rightChars="0" w:firstLine="643" w:firstLineChars="200"/>
        <w:textAlignment w:val="auto"/>
        <w:outlineLvl w:val="9"/>
        <w:rPr>
          <w:rFonts w:ascii="黑体" w:eastAsia="黑体"/>
          <w:b/>
          <w:color w:val="auto"/>
          <w:sz w:val="32"/>
          <w:szCs w:val="32"/>
        </w:rPr>
      </w:pPr>
      <w:r>
        <w:rPr>
          <w:rFonts w:hint="eastAsia" w:ascii="黑体" w:hAnsi="宋体" w:eastAsia="黑体"/>
          <w:b/>
          <w:color w:val="auto"/>
          <w:sz w:val="32"/>
          <w:szCs w:val="32"/>
          <w:lang w:eastAsia="zh-CN"/>
        </w:rPr>
        <w:t>七</w:t>
      </w:r>
      <w:r>
        <w:rPr>
          <w:rFonts w:hint="eastAsia" w:ascii="黑体" w:hAnsi="宋体" w:eastAsia="黑体"/>
          <w:b/>
          <w:color w:val="auto"/>
          <w:sz w:val="32"/>
          <w:szCs w:val="32"/>
        </w:rPr>
        <w:t>、其他事项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20" w:lineRule="exact"/>
        <w:ind w:right="0" w:rightChars="0" w:firstLine="640" w:firstLineChars="200"/>
        <w:textAlignment w:val="auto"/>
        <w:outlineLvl w:val="9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本方案由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招聘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工作领导小组解释，未尽事宜由领导小组讨论决定。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bidi w:val="0"/>
        <w:adjustRightInd/>
        <w:snapToGrid/>
        <w:spacing w:line="620" w:lineRule="exact"/>
        <w:ind w:right="0" w:rightChars="0" w:firstLine="640" w:firstLineChars="200"/>
        <w:textAlignment w:val="auto"/>
        <w:outlineLvl w:val="9"/>
        <w:rPr>
          <w:rFonts w:ascii="Arial" w:hAnsi="Arial" w:cs="Arial"/>
          <w:color w:val="auto"/>
          <w:sz w:val="32"/>
          <w:szCs w:val="32"/>
        </w:rPr>
      </w:pP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  <w:shd w:val="clear" w:color="auto" w:fill="FFFFFF"/>
        </w:rPr>
        <w:t>考务咨询电话：</w:t>
      </w:r>
      <w:r>
        <w:rPr>
          <w:rFonts w:ascii="仿宋_GB2312" w:hAnsi="Arial" w:eastAsia="仿宋_GB2312" w:cs="仿宋_GB2312"/>
          <w:color w:val="auto"/>
          <w:kern w:val="0"/>
          <w:sz w:val="32"/>
          <w:szCs w:val="32"/>
          <w:shd w:val="clear" w:color="auto" w:fill="FFFFFF"/>
        </w:rPr>
        <w:t>0797-</w:t>
      </w: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4281059</w:t>
      </w: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2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附件：定南县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财政局</w:t>
      </w:r>
      <w:r>
        <w:rPr>
          <w:rFonts w:hint="eastAsia" w:ascii="仿宋_GB2312" w:eastAsia="仿宋_GB2312"/>
          <w:sz w:val="32"/>
          <w:szCs w:val="32"/>
        </w:rPr>
        <w:t>面向社会公开招聘工程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造价</w:t>
      </w:r>
      <w:r>
        <w:rPr>
          <w:rFonts w:hint="eastAsia" w:ascii="仿宋_GB2312" w:eastAsia="仿宋_GB2312"/>
          <w:sz w:val="32"/>
          <w:szCs w:val="32"/>
        </w:rPr>
        <w:t>类专业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临聘人员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报名登记表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20" w:lineRule="exact"/>
        <w:ind w:right="0" w:rightChars="0" w:firstLine="480" w:firstLineChars="150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20" w:lineRule="exact"/>
        <w:ind w:right="0" w:rightChars="0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20" w:lineRule="exact"/>
        <w:ind w:right="0" w:rightChars="0" w:firstLine="4000" w:firstLineChars="125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定南县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财政局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20" w:lineRule="exact"/>
        <w:ind w:right="0" w:rightChars="0" w:firstLine="3840" w:firstLineChars="1200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ascii="仿宋_GB2312" w:hAnsi="宋体" w:eastAsia="仿宋_GB2312"/>
          <w:color w:val="auto"/>
          <w:sz w:val="32"/>
          <w:szCs w:val="32"/>
        </w:rPr>
        <w:t>201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20" w:lineRule="exact"/>
        <w:ind w:right="0" w:rightChars="0" w:firstLine="3840" w:firstLineChars="1200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20" w:lineRule="exact"/>
        <w:ind w:right="0" w:rightChars="0" w:firstLine="3840" w:firstLineChars="1200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20" w:lineRule="exact"/>
        <w:ind w:right="0" w:rightChars="0" w:firstLine="3840" w:firstLineChars="1200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20" w:lineRule="exact"/>
        <w:ind w:right="0" w:rightChars="0" w:firstLine="3840" w:firstLineChars="1200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20" w:lineRule="exact"/>
        <w:ind w:right="0" w:rightChars="0" w:firstLine="3840" w:firstLineChars="1200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20" w:lineRule="exact"/>
        <w:ind w:right="0" w:rightChars="0" w:firstLine="3840" w:firstLineChars="1200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20" w:lineRule="exact"/>
        <w:ind w:right="0" w:rightChars="0" w:firstLine="3840" w:firstLineChars="1200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20" w:lineRule="exact"/>
        <w:ind w:right="0" w:rightChars="0" w:firstLine="3840" w:firstLineChars="1200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20" w:lineRule="exact"/>
        <w:ind w:right="0" w:rightChars="0" w:firstLine="3840" w:firstLineChars="1200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20" w:lineRule="exact"/>
        <w:ind w:right="0" w:rightChars="0" w:firstLine="3840" w:firstLineChars="1200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20" w:lineRule="exact"/>
        <w:ind w:right="0" w:rightChars="0" w:firstLine="3840" w:firstLineChars="1200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20" w:lineRule="exact"/>
        <w:ind w:right="0" w:rightChars="0" w:firstLine="3840" w:firstLineChars="1200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20" w:lineRule="exact"/>
        <w:ind w:right="0" w:rightChars="0" w:firstLine="3840" w:firstLineChars="1200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</w:rPr>
      </w:pPr>
    </w:p>
    <w:p>
      <w:pPr>
        <w:widowControl/>
        <w:wordWrap w:val="0"/>
        <w:spacing w:line="360" w:lineRule="auto"/>
        <w:jc w:val="left"/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  <w:t>附件：</w:t>
      </w:r>
    </w:p>
    <w:p>
      <w:pPr>
        <w:widowControl/>
        <w:wordWrap w:val="0"/>
        <w:spacing w:line="400" w:lineRule="exact"/>
        <w:jc w:val="center"/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定南县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财政局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面向社会公开招聘工程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造价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类专业临聘人员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报名登记表</w:t>
      </w:r>
    </w:p>
    <w:p>
      <w:pPr>
        <w:widowControl/>
        <w:wordWrap w:val="0"/>
        <w:spacing w:line="400" w:lineRule="exact"/>
        <w:jc w:val="center"/>
        <w:rPr>
          <w:rFonts w:hint="default"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hint="eastAsia" w:eastAsia="仿宋_GB2312" w:cs="Times New Roman"/>
          <w:color w:val="000000"/>
          <w:kern w:val="0"/>
          <w:sz w:val="24"/>
          <w:lang w:val="en-US" w:eastAsia="zh-CN"/>
        </w:rPr>
        <w:t xml:space="preserve">                                 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</w:rPr>
        <w:t xml:space="preserve"> 年   月   日</w:t>
      </w:r>
    </w:p>
    <w:tbl>
      <w:tblPr>
        <w:tblStyle w:val="6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440"/>
        <w:gridCol w:w="580"/>
        <w:gridCol w:w="370"/>
        <w:gridCol w:w="400"/>
        <w:gridCol w:w="1300"/>
        <w:gridCol w:w="780"/>
        <w:gridCol w:w="1309"/>
        <w:gridCol w:w="231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exac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"/>
              </w:rPr>
            </w:pPr>
          </w:p>
        </w:tc>
        <w:tc>
          <w:tcPr>
            <w:tcW w:w="1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lang w:val="en-US" w:eastAsia="zh-CN"/>
              </w:rPr>
              <w:t>现工作单位</w:t>
            </w:r>
          </w:p>
        </w:tc>
        <w:tc>
          <w:tcPr>
            <w:tcW w:w="49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lang w:val="en-US" w:eastAsia="zh-CN"/>
              </w:rPr>
              <w:t>学历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lang w:val="en-US" w:eastAsia="zh-CN"/>
              </w:rPr>
              <w:t>毕业学校及专业</w:t>
            </w:r>
          </w:p>
        </w:tc>
        <w:tc>
          <w:tcPr>
            <w:tcW w:w="4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2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lang w:val="en-US" w:eastAsia="zh-CN"/>
              </w:rPr>
              <w:t>是否为退伍军人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"/>
              </w:rPr>
            </w:pP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95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lang w:val="en-US" w:eastAsia="zh-CN"/>
              </w:rPr>
              <w:t>参军时间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  <w:jc w:val="center"/>
        </w:trPr>
        <w:tc>
          <w:tcPr>
            <w:tcW w:w="2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lang w:val="en-US" w:eastAsia="zh-CN"/>
              </w:rPr>
              <w:t>所在部队具体番号</w:t>
            </w:r>
          </w:p>
        </w:tc>
        <w:tc>
          <w:tcPr>
            <w:tcW w:w="60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  <w:jc w:val="center"/>
        </w:trPr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"/>
                <w:lang w:val="en-US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lang w:val="en-US" w:eastAsia="zh-CN"/>
              </w:rPr>
              <w:t>是否已婚</w:t>
            </w:r>
          </w:p>
        </w:tc>
        <w:tc>
          <w:tcPr>
            <w:tcW w:w="3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  <w:jc w:val="center"/>
        </w:trPr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lang w:val="en-US" w:eastAsia="zh-CN"/>
              </w:rPr>
              <w:t>有何特长</w:t>
            </w:r>
          </w:p>
        </w:tc>
        <w:tc>
          <w:tcPr>
            <w:tcW w:w="69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历</w:t>
            </w:r>
          </w:p>
        </w:tc>
        <w:tc>
          <w:tcPr>
            <w:tcW w:w="69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1" w:hRule="atLeast"/>
          <w:jc w:val="center"/>
        </w:trPr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家庭成员  信息</w:t>
            </w:r>
          </w:p>
        </w:tc>
        <w:tc>
          <w:tcPr>
            <w:tcW w:w="69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姓名   性别     称谓        工作单位       是否党员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0" w:hRule="atLeast"/>
          <w:jc w:val="center"/>
        </w:trPr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lang w:val="en-US" w:eastAsia="zh-CN"/>
              </w:rPr>
              <w:t>诚信申明</w:t>
            </w:r>
          </w:p>
        </w:tc>
        <w:tc>
          <w:tcPr>
            <w:tcW w:w="69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本人保证上述填写信息和报考时所提供的资格证、学历证、身份证等证件真实有效，如因填写有误或提供的证件不实而造成的后果，本人愿意承担一切责任。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                            承诺人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lang w:val="en-US" w:eastAsia="zh-CN"/>
              </w:rPr>
              <w:t>签名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：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                                           年  月  日</w:t>
            </w:r>
          </w:p>
        </w:tc>
      </w:tr>
    </w:tbl>
    <w:p>
      <w:pPr>
        <w:spacing w:line="560" w:lineRule="exact"/>
        <w:rPr>
          <w:rFonts w:ascii="微软雅黑" w:hAnsi="微软雅黑" w:eastAsia="微软雅黑" w:cs="宋体"/>
          <w:color w:val="333333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3C"/>
    <w:rsid w:val="00151275"/>
    <w:rsid w:val="00411C37"/>
    <w:rsid w:val="00472800"/>
    <w:rsid w:val="00504A53"/>
    <w:rsid w:val="0058460A"/>
    <w:rsid w:val="005C00B6"/>
    <w:rsid w:val="00785F12"/>
    <w:rsid w:val="00935A7E"/>
    <w:rsid w:val="009E1B3C"/>
    <w:rsid w:val="00A431C7"/>
    <w:rsid w:val="00BF1C6B"/>
    <w:rsid w:val="00C93142"/>
    <w:rsid w:val="00D12E6F"/>
    <w:rsid w:val="00DA7714"/>
    <w:rsid w:val="00ED5F82"/>
    <w:rsid w:val="06EB0555"/>
    <w:rsid w:val="13B339D4"/>
    <w:rsid w:val="209D58C1"/>
    <w:rsid w:val="25002146"/>
    <w:rsid w:val="25C9647A"/>
    <w:rsid w:val="325B55B6"/>
    <w:rsid w:val="35C67411"/>
    <w:rsid w:val="39646A41"/>
    <w:rsid w:val="399749A4"/>
    <w:rsid w:val="3CF30F6A"/>
    <w:rsid w:val="42E72094"/>
    <w:rsid w:val="445225ED"/>
    <w:rsid w:val="4D821274"/>
    <w:rsid w:val="5C1D171C"/>
    <w:rsid w:val="5EFF2C36"/>
    <w:rsid w:val="64CB174D"/>
    <w:rsid w:val="6CC9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200</Words>
  <Characters>1145</Characters>
  <Lines>9</Lines>
  <Paragraphs>2</Paragraphs>
  <TotalTime>0</TotalTime>
  <ScaleCrop>false</ScaleCrop>
  <LinksUpToDate>false</LinksUpToDate>
  <CharactersWithSpaces>1343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2019-01-02T05:05:00Z</dcterms:created>
  <dc:creator>Sky123.Org</dc:creator>
  <cp:lastModifiedBy>lenovo</cp:lastModifiedBy>
  <dcterms:modified xsi:type="dcterms:W3CDTF">2019-01-10T08:40:50Z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