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4"/>
        <w:gridCol w:w="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" w:type="dxa"/>
          <w:trHeight w:val="750" w:hRule="atLeast"/>
          <w:tblCellSpacing w:w="0" w:type="dxa"/>
          <w:jc w:val="center"/>
        </w:trPr>
        <w:tc>
          <w:tcPr>
            <w:tcW w:w="8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鄞州区总工会及下属事业单位招聘编外人员公告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tblCellSpacing w:w="0" w:type="dxa"/>
          <w:jc w:val="center"/>
        </w:trPr>
        <w:tc>
          <w:tcPr>
            <w:tcW w:w="8294" w:type="dxa"/>
            <w:shd w:val="clear"/>
            <w:tcMar>
              <w:top w:w="300" w:type="dxa"/>
              <w:left w:w="375" w:type="dxa"/>
              <w:bottom w:w="300" w:type="dxa"/>
              <w:right w:w="3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鄞州区总工会主要承担维护、建设、参与、教育四大职能，现因工作需要，面向社会公开招聘2名编外工作人员。现将有关事项公告如下：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一、招聘原则和办法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招聘工作坚持公开、平等、竞争、择优原则，按照德才兼备的用人标准，采取公开报名、统一考试和择优聘用的办法进行，通过资格审核、笔试、面试、体检和考察等程序面向社会公开招聘合同制工作人员。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二、招聘对象基本条件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（一）遵守中华人民共和国宪法、法律和法规；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（二）遵守纪律、品行端正，具备良好的职业素质；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（三）具有招聘职位所需的学历、专业等要求；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（四）具有适应岗位要求的身体条件；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（五）具备岗位所需的其他条件。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三、招聘单位、岗位、人数、专业、学历和范围及资格条件</w:t>
            </w:r>
          </w:p>
          <w:tbl>
            <w:tblPr>
              <w:tblW w:w="7534" w:type="dxa"/>
              <w:jc w:val="center"/>
              <w:tblInd w:w="-2" w:type="dxa"/>
              <w:tblBorders>
                <w:top w:val="none" w:color="3D3D3D" w:sz="0" w:space="0"/>
                <w:left w:val="none" w:color="3D3D3D" w:sz="0" w:space="0"/>
                <w:bottom w:val="single" w:color="3D3D3D" w:sz="6" w:space="0"/>
                <w:right w:val="single" w:color="3D3D3D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37"/>
              <w:gridCol w:w="683"/>
              <w:gridCol w:w="796"/>
              <w:gridCol w:w="931"/>
              <w:gridCol w:w="1430"/>
              <w:gridCol w:w="1471"/>
              <w:gridCol w:w="786"/>
            </w:tblGrid>
            <w:tr>
              <w:tblPrEx>
                <w:tblBorders>
                  <w:top w:val="none" w:color="3D3D3D" w:sz="0" w:space="0"/>
                  <w:left w:val="none" w:color="3D3D3D" w:sz="0" w:space="0"/>
                  <w:bottom w:val="single" w:color="3D3D3D" w:sz="6" w:space="0"/>
                  <w:right w:val="single" w:color="3D3D3D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437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683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796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招聘指标</w:t>
                  </w:r>
                </w:p>
              </w:tc>
              <w:tc>
                <w:tcPr>
                  <w:tcW w:w="93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学历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要求</w:t>
                  </w:r>
                </w:p>
              </w:tc>
              <w:tc>
                <w:tcPr>
                  <w:tcW w:w="143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范围</w:t>
                  </w:r>
                </w:p>
              </w:tc>
              <w:tc>
                <w:tcPr>
                  <w:tcW w:w="147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所学专业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要求</w:t>
                  </w:r>
                </w:p>
              </w:tc>
              <w:tc>
                <w:tcPr>
                  <w:tcW w:w="786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其他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要求</w:t>
                  </w:r>
                </w:p>
              </w:tc>
            </w:tr>
            <w:tr>
              <w:tblPrEx>
                <w:tblBorders>
                  <w:top w:val="none" w:color="3D3D3D" w:sz="0" w:space="0"/>
                  <w:left w:val="none" w:color="3D3D3D" w:sz="0" w:space="0"/>
                  <w:bottom w:val="single" w:color="3D3D3D" w:sz="6" w:space="0"/>
                  <w:right w:val="single" w:color="3D3D3D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437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鄞州区总工会</w:t>
                  </w:r>
                </w:p>
              </w:tc>
              <w:tc>
                <w:tcPr>
                  <w:tcW w:w="683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窗口</w:t>
                  </w:r>
                </w:p>
              </w:tc>
              <w:tc>
                <w:tcPr>
                  <w:tcW w:w="796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大学本科及以上学历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户籍不限，1983年1月1日及以后出生</w:t>
                  </w:r>
                </w:p>
              </w:tc>
              <w:tc>
                <w:tcPr>
                  <w:tcW w:w="147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法学、社会学</w:t>
                  </w:r>
                </w:p>
              </w:tc>
              <w:tc>
                <w:tcPr>
                  <w:tcW w:w="786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3D3D3D" w:sz="0" w:space="0"/>
                  <w:left w:val="none" w:color="3D3D3D" w:sz="0" w:space="0"/>
                  <w:bottom w:val="single" w:color="3D3D3D" w:sz="6" w:space="0"/>
                  <w:right w:val="single" w:color="3D3D3D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437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鄞州区总工会职工服务中心</w:t>
                  </w:r>
                </w:p>
              </w:tc>
              <w:tc>
                <w:tcPr>
                  <w:tcW w:w="683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窗口</w:t>
                  </w:r>
                </w:p>
              </w:tc>
              <w:tc>
                <w:tcPr>
                  <w:tcW w:w="796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1" w:type="dxa"/>
                  <w:vMerge w:val="continue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430" w:type="dxa"/>
                  <w:vMerge w:val="continue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1"/>
                      <w:szCs w:val="21"/>
                      <w:lang w:val="en-US" w:eastAsia="zh-CN" w:bidi="ar"/>
                    </w:rPr>
                    <w:t>法学或者具备法律从业资格</w:t>
                  </w:r>
                </w:p>
              </w:tc>
              <w:tc>
                <w:tcPr>
                  <w:tcW w:w="786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四、招聘办法和步骤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（一）报名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1.报名时间：2018年8月28日-29日 (上午8：30-11：30，下午14：00-16：30);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2.报名地点和联系方式：鄞州区学士路166号A大楼430室，咨询电话:87521078，联系人：吴老师。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3.报名要求：报名者须在规定时间内携带报名表(详见附件1)、身份证、户口本、学历学位证书等招聘岗位所需证件的原件及复印件，接受资格审核。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4.应聘人员应严格按照资格条件要求进行报名，所提供的材料必须真实有效。凡弄虚作假或不符合资格条件要求的，一经查实，即取消考试资格或聘用资格。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5.符合条件的报名人数与招聘职位指标数之比不足3：1的，相应核减或取消该职位招聘指标。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（二）笔试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笔试时间：笔试时间另行通知（具体时间以准考证为准）。报考人员同时携带准考证和有效期内的第二代身份证，按照准考证上规定的时间和地点参加考试。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笔试科目为公共知识，百分制。笔试成绩在笔试考试结束后15个工作日内公布，考生可以登录鄞州区人力资源和社会保障网站（http://rsj.nbyz.gov.cn）“人事招考-其他人员招考”栏查询。根据笔试成绩从高分到低分按招聘指标数确定面试对象（指标数2名及以下的按1:3比例确定面试对象，指标数3名及以上的按1:2比例确定面试对象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（三）面试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面试主要测试报考者口头表达能力、应变能力、分析能力、回答问题准确性和举止仪表等。面试采用百分制，不足60分者淘汰。考试总成绩为笔试成绩的40%和面试成绩的60%之和，在面试合格人员中，按总成绩从高分到低分按招聘指标等额确定体检对象，如遇总成绩相同，笔试成绩高者进入体检，若笔试成绩也相同，则加试一门公共知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面试时间、地点另行通知。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（四）体检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体检工作参照《浙江省人事厅、浙江省卫生厅转发人事部卫生部关于印发&lt;公务员录用体检通用标准（试行）&gt;的通知》（浙人公〔2005〕68号）、省人力资源和社会保障厅、省卫生厅关于转发《人力资源和社会保障部卫生部修订〈公务员录用体检通用标准（试行）〉及〈公务员录用体检操作手册（试行）〉的通知》（浙人社发〔2010〕109号）及人社部、国家卫计委、国家公务员局《关于印发〈公务员录用体检操作手册（试行）〉有关修订内容的通知》（人社部发〔2013〕58号）执行。体检不合格者淘汰，合格者进入考察。报考人员放弃体检，视作放弃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（五）考察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考察工作参照《浙江省公务员录用考察工作细则（试行）》（浙人发〔2008〕58号）和《关于修订〈浙江省公务员录用考察工作细则（试行）〉有关条款的通知》（浙人社发〔2014〕149号）执行。自愿放弃考察者，须向用人单位提交书面申请。考察结论为不宜聘用的淘汰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（六）公示、录用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考察合格后，对拟聘用人员进行公示，公示期为7个工作日。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招聘各环节若出现职位名额空缺的，按高分到低分从应试合格人员中依次等额递补。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公示期满后无异议的，拟聘用人员办理聘用手续。无正当理由不在规定时间内办理手续的，视作自动放弃。在办理人事关系转移或报到手续时，若发现应聘人员不符合招聘条件的，取消聘用资格。空缺名额不再递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五、有关说明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1.户籍以报名第一日前的户口所在地为准（不含高校就学落户）。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2.报考人员须在报名第一日前取得学历证书，研究生还须取得相应的学位证书，留学人员须提供教育部中国留学服务中心出具的境外学历、学位认证书。委培生须提供委托培养单位同意报考的书面证明。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报考人员在招聘程序各环节中的违纪违规行为，按照《浙江省人事考试应试人员违纪违规行为处理规定》处理。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本次公开招聘工作监督电话：87525127。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附件：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instrText xml:space="preserve"> HYPERLINK "http://www.nbyz.gov.cn/module/download/downfile.jsp?classid=0&amp;filename=cebcdcb45c584bec8c8ed6eb74eb50c1.docx" </w:instrTex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5"/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鄞州区编外人员招聘报名表.docx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鄞州区总工会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                            2018年8月21日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0608"/>
    <w:rsid w:val="17B80608"/>
    <w:rsid w:val="25BD527F"/>
    <w:rsid w:val="6D535020"/>
    <w:rsid w:val="70B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D3D"/>
      <w:u w:val="none"/>
    </w:rPr>
  </w:style>
  <w:style w:type="character" w:styleId="5">
    <w:name w:val="Hyperlink"/>
    <w:basedOn w:val="3"/>
    <w:uiPriority w:val="0"/>
    <w:rPr>
      <w:color w:val="3D3D3D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2018-06-21T07:30:00Z</dcterms:created>
  <dc:creator>Administrator</dc:creator>
  <cp:lastModifiedBy>众义金</cp:lastModifiedBy>
  <cp:lastPrinted>2018-07-02T01:32:00Z</cp:lastPrinted>
  <dcterms:modified xsi:type="dcterms:W3CDTF">2018-08-22T22:28:25Z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