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4"/>
        <w:gridCol w:w="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" w:type="dxa"/>
          <w:trHeight w:val="750" w:hRule="atLeast"/>
          <w:tblCellSpacing w:w="0" w:type="dxa"/>
          <w:jc w:val="center"/>
        </w:trPr>
        <w:tc>
          <w:tcPr>
            <w:tcW w:w="8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鄞州区行政审批管理办公室招聘编外人员公告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tblCellSpacing w:w="0" w:type="dxa"/>
          <w:jc w:val="center"/>
        </w:trPr>
        <w:tc>
          <w:tcPr>
            <w:tcW w:w="8294" w:type="dxa"/>
            <w:shd w:val="clear"/>
            <w:tcMar>
              <w:top w:w="300" w:type="dxa"/>
              <w:left w:w="375" w:type="dxa"/>
              <w:bottom w:w="300" w:type="dxa"/>
              <w:right w:w="3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现因工作需要，鄞州区行政审批管理办公室面向社会公开招聘1名编外工作人员。现将有关事项公告如下：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一、招聘原则和办法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招聘工作坚持公开、平等、竞争、择优原则，按照德才兼备的用人标准，采取公开报名、统一考试和择优聘用的办法进行，通过资格审核、面试、体检和考察等程序面向社会公开招聘合同制工作人员。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二、招聘对象基本条件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（一）遵守中华人民共和国宪法、法律和法规；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（二）遵守纪律、品行端正，具备良好的职业素质；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（三）具有招聘职位所需的学历、专业等要求；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（四）具有适应岗位要求的身体条件；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（五）具备岗位所需的其他条件。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三、招聘单位、岗位、人数、专业、学历和范围及资格条件</w:t>
            </w:r>
          </w:p>
          <w:tbl>
            <w:tblPr>
              <w:tblW w:w="7540" w:type="dxa"/>
              <w:jc w:val="center"/>
              <w:tblInd w:w="-5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61"/>
              <w:gridCol w:w="890"/>
              <w:gridCol w:w="829"/>
              <w:gridCol w:w="941"/>
              <w:gridCol w:w="1717"/>
              <w:gridCol w:w="1130"/>
              <w:gridCol w:w="107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30" w:hRule="atLeast"/>
                <w:jc w:val="center"/>
              </w:trPr>
              <w:tc>
                <w:tcPr>
                  <w:tcW w:w="96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89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829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招聘指标</w:t>
                  </w:r>
                </w:p>
              </w:tc>
              <w:tc>
                <w:tcPr>
                  <w:tcW w:w="94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要求</w:t>
                  </w:r>
                </w:p>
              </w:tc>
              <w:tc>
                <w:tcPr>
                  <w:tcW w:w="1717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范围</w:t>
                  </w:r>
                </w:p>
              </w:tc>
              <w:tc>
                <w:tcPr>
                  <w:tcW w:w="113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所学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要求</w:t>
                  </w:r>
                </w:p>
              </w:tc>
              <w:tc>
                <w:tcPr>
                  <w:tcW w:w="1072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其他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要求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35" w:hRule="atLeast"/>
                <w:jc w:val="center"/>
              </w:trPr>
              <w:tc>
                <w:tcPr>
                  <w:tcW w:w="96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鄞州区行政审批管理办公室</w:t>
                  </w:r>
                </w:p>
              </w:tc>
              <w:tc>
                <w:tcPr>
                  <w:tcW w:w="89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窗口管理</w:t>
                  </w:r>
                </w:p>
              </w:tc>
              <w:tc>
                <w:tcPr>
                  <w:tcW w:w="829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大专及以上学历</w:t>
                  </w:r>
                </w:p>
              </w:tc>
              <w:tc>
                <w:tcPr>
                  <w:tcW w:w="1717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宁波大市户籍，1983年1月1日及以后出生。</w:t>
                  </w:r>
                </w:p>
              </w:tc>
              <w:tc>
                <w:tcPr>
                  <w:tcW w:w="1130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计算机科学与技术、计算机系统维护、计算机通信、计算机应用技术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single" w:color="3D3D3D" w:sz="6" w:space="0"/>
                    <w:left w:val="single" w:color="3D3D3D" w:sz="6" w:space="0"/>
                    <w:bottom w:val="nil"/>
                    <w:right w:val="nil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rPr>
                      <w:rFonts w:hint="eastAsia" w:ascii="宋体" w:hAnsi="宋体" w:eastAsia="宋体" w:cs="宋体"/>
                      <w:color w:val="3D3D3D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四、招聘办法和步骤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（一）报名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1.报名时间：2018年08月28日-29日(上午8：30-11：30，下午13：00-16：30)。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2.报名地点和联系方式：鄞州区钱湖南路578号行政服务中心213办公室，咨询电话:88225006、88226720，联系人：陈老师、吴老师。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3.报名要求：报名者须在规定时间内携带报名表(详见附件1)、近期免冠1寸照1张、身份证、户口本、学历学位证书等招聘岗位所需证件的原件及复印件，接受资格审核。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4.应聘人员应严格按照资格条件要求进行报名，所提供的材料必须真实有效。凡弄虚作假或不符合资格条件要求的，一经查实，即取消考试资格或聘用资格。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5.符合条件的报名人数与招聘职位指标数之比不足3：1的，相应核减该职位招聘指标。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(二)考试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考试采取面试形式。面试主要测试报考者口头表达能力、应变能力、分析能力、回答问题准确性和举止仪表等。面试采用百分制，不足60分者淘汰。在面试合格人员中，按总成绩从高分到低分按招聘指标等额确定体检对象。（具体面试时间、地点另行通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（三）体检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体检工作参照《浙江省人事厅、浙江省卫生厅转发人事部卫生部关于印发&lt;公务员录用体检通用标准（试行）&gt;的通知》（浙人公〔2005〕68号）、省人力资源和社会保障厅、省卫生厅关于转发《人力资源和社会保障部卫生部修订〈公务员录用体检通用标准（试行）〉及〈公务员录用体检操作手册（试行）〉的通知》（浙人社发〔2010〕109号）及人社部、国家卫计委、国家公务员局《关于印发〈公务员录用体检操作手册（试行）〉有关修订内容的通知》（人社部发〔2013〕58号）执行。体检不合格者淘汰，合格者进入考察。报考人员放弃体检，视作放弃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（四）考察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考察工作参照《浙江省公务员录用考察工作细则（试行）》（浙人发〔2008〕58号）和《关于修订〈浙江省公务员录用考察工作细则（试行）〉有关条款的通知》（浙人社发〔2014〕149号）执行。自愿放弃考察者，须向用人单位提交书面申请。考察结论为不宜聘用的淘汰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（五）公示、录用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考察合格后，对拟聘用人员进行公示，公示期为7个工作日。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招聘各环节若出现职位名额空缺的，按高分到低分从应试合格人员中依次等额递补。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公示期满后无异议的，拟聘用人员办理聘用手续。无正当理由不在规定时间内办理手续的，视作自动放弃。在办理人事关系转移或报到手续时，若发现应聘人员不符合招聘条件的，取消聘用资格。空缺名额不再递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五、有关说明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1.户籍以报名第一日前的户口所在地为准（不含高校就学落户）。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2.报考人员须在报名第一日前取得学历证书，研究生还须取得相应的学位证书，留学人员须提供教育部中国留学服务中心出具的境外学历、学位认证书。委培生须提供委托培养单位同意报考的书面证明。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报考人员在招聘程序各环节中的违纪违规行为，按照《浙江省人事考试应试人员违纪违规行为处理规定》处理。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本次公开招聘工作监督电话：87523619。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　　附件：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instrText xml:space="preserve"> HYPERLINK "http://www.nbyz.gov.cn/module/download/downfile.jsp?classid=0&amp;filename=cebcdcb45c584bec8c8ed6eb74eb50c1.docx" </w:instrTex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5"/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鄞州区编外人员招聘报名表.docx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宁波市鄞州区行政审批管理办公室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  <w:t>2018年8月22日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0608"/>
    <w:rsid w:val="17B80608"/>
    <w:rsid w:val="25BD527F"/>
    <w:rsid w:val="66746C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D3D"/>
      <w:u w:val="none"/>
    </w:rPr>
  </w:style>
  <w:style w:type="character" w:styleId="5">
    <w:name w:val="Hyperlink"/>
    <w:basedOn w:val="3"/>
    <w:uiPriority w:val="0"/>
    <w:rPr>
      <w:color w:val="3D3D3D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2018-06-21T07:30:00Z</dcterms:created>
  <dc:creator>Administrator</dc:creator>
  <cp:lastModifiedBy>众义金</cp:lastModifiedBy>
  <cp:lastPrinted>2018-07-02T01:32:00Z</cp:lastPrinted>
  <dcterms:modified xsi:type="dcterms:W3CDTF">2018-08-22T22:40:04Z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