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left" w:tblpY="630"/>
        <w:tblW w:w="13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5"/>
        <w:gridCol w:w="2095"/>
        <w:gridCol w:w="1225"/>
        <w:gridCol w:w="1295"/>
        <w:gridCol w:w="1089"/>
        <w:gridCol w:w="99"/>
        <w:gridCol w:w="481"/>
        <w:gridCol w:w="1679"/>
        <w:gridCol w:w="1841"/>
        <w:gridCol w:w="1294"/>
      </w:tblGrid>
      <w:tr>
        <w:trPr>
          <w:trHeight w:val="375" w:hRule="atLeast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</w:rPr>
              <w:t>市（州）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40"/>
                <w:szCs w:val="40"/>
              </w:rPr>
              <w:t>年度就业见习工作情况表</w:t>
            </w:r>
          </w:p>
        </w:tc>
      </w:tr>
      <w:tr>
        <w:trPr>
          <w:trHeight w:val="405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_____季度</w:t>
            </w:r>
          </w:p>
        </w:tc>
      </w:tr>
      <w:tr>
        <w:trPr>
          <w:trHeight w:val="780" w:hRule="atLeast"/>
        </w:trPr>
        <w:tc>
          <w:tcPr>
            <w:tcW w:w="135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单位：人、万元</w:t>
            </w:r>
          </w:p>
        </w:tc>
      </w:tr>
      <w:tr>
        <w:trPr>
          <w:trHeight w:val="7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项目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本年度累计完成就业见习人数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本年度地方政府累计实际拨付的见习补贴费用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本季度累计完成就业见习的人数</w:t>
            </w:r>
          </w:p>
        </w:tc>
        <w:tc>
          <w:tcPr>
            <w:tcW w:w="3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本季度地方政府实际拨付的的见习补贴费用</w:t>
            </w:r>
          </w:p>
        </w:tc>
      </w:tr>
      <w:tr>
        <w:trPr>
          <w:trHeight w:val="79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本年度被见习单位留用的人数</w:t>
            </w: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本季度被见习单位留用的人数</w:t>
            </w:r>
          </w:p>
        </w:tc>
        <w:tc>
          <w:tcPr>
            <w:tcW w:w="3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rPr>
          <w:trHeight w:val="885" w:hRule="atLeast"/>
        </w:trPr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甲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2018-05-03T08:47:00Z</dcterms:created>
  <dc:creator>jeandee</dc:creator>
  <cp:lastModifiedBy>Administrator</cp:lastModifiedBy>
  <dcterms:modified xsi:type="dcterms:W3CDTF">2018-05-29T08:45:57Z</dcterms:modified>
  <dc:title>附件8：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