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6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渑池县产业集聚区管理委员会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年公开招聘工作人员任职条件一览表</w:t>
      </w:r>
    </w:p>
    <w:bookmarkEnd w:id="0"/>
    <w:p>
      <w:pPr>
        <w:spacing w:line="560" w:lineRule="exact"/>
        <w:ind w:firstLine="576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13563" w:type="dxa"/>
        <w:jc w:val="center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2610"/>
        <w:gridCol w:w="2647"/>
        <w:gridCol w:w="1200"/>
        <w:gridCol w:w="5853"/>
      </w:tblGrid>
      <w:tr>
        <w:tblPrEx>
          <w:tblLayout w:type="fixed"/>
        </w:tblPrEx>
        <w:trPr>
          <w:trHeight w:val="1282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1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加分政策</w:t>
            </w:r>
          </w:p>
        </w:tc>
      </w:tr>
      <w:tr>
        <w:tblPrEx>
          <w:tblLayout w:type="fixed"/>
        </w:tblPrEx>
        <w:trPr>
          <w:trHeight w:val="1169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一般岗位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不限专业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统计、计算机专业毕业生总成绩加</w:t>
            </w: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专业岗位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经济、财会类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会计（拥有会计专业技术初级资格证书）、金融、投资专业毕业生总成绩加</w:t>
            </w: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cs="仿宋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文学类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汉语言文学、文秘、新闻学专业毕业生总成绩加</w:t>
            </w: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cs="仿宋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土建类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土木工程、城市规划专业毕业生总成绩加</w:t>
            </w:r>
            <w:r>
              <w:rPr>
                <w:rFonts w:ascii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分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2D34"/>
    <w:rsid w:val="2A7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0" w:firstLineChars="200"/>
      <w:jc w:val="both"/>
    </w:pPr>
    <w:rPr>
      <w:rFonts w:ascii="Calibri" w:hAnsi="Calibri" w:eastAsia="仿宋" w:cs="Times New Roman"/>
      <w:kern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ind w:firstLine="0" w:firstLineChars="0"/>
      <w:jc w:val="left"/>
    </w:pPr>
    <w:rPr>
      <w:kern w:val="2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2018-05-24T00:38:00Z</dcterms:created>
  <dc:creator>Administrator</dc:creator>
  <cp:lastModifiedBy>Administrator</cp:lastModifiedBy>
  <dcterms:modified xsi:type="dcterms:W3CDTF">2018-05-24T00:39:03Z</dcterms:modified>
  <dc:title>渑池县产业集聚区管理委员会2018年公开招聘工作人员任职条件一览表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