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4"/>
          <w:rFonts w:ascii="黑体" w:hAnsi="宋体" w:eastAsia="黑体" w:cs="黑体"/>
          <w:b w:val="0"/>
          <w:i w:val="0"/>
          <w:caps w:val="0"/>
          <w:color w:val="3E3E3E"/>
          <w:spacing w:val="0"/>
          <w:sz w:val="36"/>
          <w:szCs w:val="36"/>
          <w:shd w:val="clear" w:fill="FFFFFF"/>
        </w:rPr>
        <w:t>云浮新区经济发展局招聘人员岗位表</w:t>
      </w:r>
    </w:p>
    <w:tbl>
      <w:tblPr>
        <w:tblpPr w:vertAnchor="text" w:tblpXSpec="left"/>
        <w:tblW w:w="851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596"/>
        <w:gridCol w:w="1489"/>
        <w:gridCol w:w="1382"/>
        <w:gridCol w:w="2570"/>
        <w:gridCol w:w="11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 w:val="0"/>
                <w:color w:val="3E3E3E"/>
                <w:sz w:val="28"/>
                <w:szCs w:val="28"/>
                <w:shd w:val="clear" w:fill="FFFFFF"/>
              </w:rPr>
              <w:t>招聘岗位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 w:val="0"/>
                <w:color w:val="3E3E3E"/>
                <w:sz w:val="28"/>
                <w:szCs w:val="28"/>
                <w:shd w:val="clear" w:fill="FFFFFF"/>
              </w:rPr>
              <w:t>人数</w:t>
            </w:r>
          </w:p>
        </w:tc>
        <w:tc>
          <w:tcPr>
            <w:tcW w:w="1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 w:val="0"/>
                <w:color w:val="3E3E3E"/>
                <w:sz w:val="28"/>
                <w:szCs w:val="28"/>
                <w:shd w:val="clear" w:fill="FFFFFF"/>
              </w:rPr>
              <w:t>学历学位</w:t>
            </w:r>
          </w:p>
        </w:tc>
        <w:tc>
          <w:tcPr>
            <w:tcW w:w="1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 w:val="0"/>
                <w:color w:val="3E3E3E"/>
                <w:sz w:val="28"/>
                <w:szCs w:val="28"/>
                <w:shd w:val="clear" w:fill="FFFFFF"/>
              </w:rPr>
              <w:t>专业要求</w:t>
            </w:r>
          </w:p>
        </w:tc>
        <w:tc>
          <w:tcPr>
            <w:tcW w:w="2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 w:val="0"/>
                <w:color w:val="3E3E3E"/>
                <w:sz w:val="28"/>
                <w:szCs w:val="28"/>
                <w:shd w:val="clear" w:fill="FFFFFF"/>
              </w:rPr>
              <w:t>任职要求</w:t>
            </w: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 w:val="0"/>
                <w:color w:val="3E3E3E"/>
                <w:sz w:val="28"/>
                <w:szCs w:val="28"/>
                <w:shd w:val="clear" w:fill="FFFFFF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9" w:hRule="atLeast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</w:rPr>
              <w:t>行政工作岗位（经贸相关工作）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  <w:lang w:val="en-US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</w:rPr>
              <w:t>全日制本科及以上学历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</w:rPr>
              <w:t>法学、经济学等专业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  <w:lang w:val="en-US"/>
              </w:rPr>
              <w:t>1.</w:t>
            </w: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</w:rPr>
              <w:t>具有良好的沟通、协调能力，语言表达能力强；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  <w:lang w:val="en-US"/>
              </w:rPr>
              <w:t>2.</w:t>
            </w: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</w:rPr>
              <w:t>具有较好的文字功底和写作能力；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  <w:lang w:val="en-US"/>
              </w:rPr>
              <w:t>3.</w:t>
            </w: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</w:rPr>
              <w:t>能熟练使用</w:t>
            </w: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  <w:lang w:val="en-US"/>
              </w:rPr>
              <w:t>WORD</w:t>
            </w: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</w:rPr>
              <w:t>、</w:t>
            </w: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  <w:lang w:val="en-US"/>
              </w:rPr>
              <w:t>EXCEL</w:t>
            </w: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</w:rPr>
              <w:t>等办公软件；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  <w:lang w:val="en-US"/>
              </w:rPr>
              <w:t>4.</w:t>
            </w: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</w:rPr>
              <w:t>熟悉办公室工作，有相关工作经验者优先。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  <w:lang w:val="en-US"/>
              </w:rPr>
              <w:t>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  <w:lang w:val="en-US"/>
              </w:rPr>
              <w:t>1.</w:t>
            </w: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</w:rPr>
              <w:t>年龄</w:t>
            </w: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  <w:lang w:val="en-US"/>
              </w:rPr>
              <w:t>35</w:t>
            </w: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  <w:lang w:val="en-US"/>
              </w:rPr>
              <w:t>2.</w:t>
            </w: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</w:rPr>
              <w:t>条件优秀者，学历和年龄可适当放宽。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4" w:hRule="atLeast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</w:rPr>
              <w:t>行政工作岗位（招商相关工作）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  <w:lang w:val="en-US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</w:rPr>
              <w:t>全日制本科及以上学历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</w:rPr>
              <w:t>语言类专业（日语优先）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  <w:lang w:val="en-US"/>
              </w:rPr>
              <w:t>1.</w:t>
            </w: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</w:rPr>
              <w:t>具有良好的沟通、协调能力，语言表达能力强；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  <w:lang w:val="en-US"/>
              </w:rPr>
              <w:t>2.</w:t>
            </w: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</w:rPr>
              <w:t>服从安排，刻苦耐劳，自律性强，保密意识强；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  <w:lang w:val="en-US"/>
              </w:rPr>
              <w:t>3.</w:t>
            </w: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</w:rPr>
              <w:t>能熟练使用</w:t>
            </w: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  <w:lang w:val="en-US"/>
              </w:rPr>
              <w:t>WORD</w:t>
            </w: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</w:rPr>
              <w:t>、</w:t>
            </w: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  <w:lang w:val="en-US"/>
              </w:rPr>
              <w:t>EXCEL</w:t>
            </w: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</w:rPr>
              <w:t>等办公软件；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  <w:lang w:val="en-US"/>
              </w:rPr>
              <w:t>4.</w:t>
            </w:r>
            <w:r>
              <w:rPr>
                <w:rStyle w:val="4"/>
                <w:rFonts w:hint="default" w:ascii="仿宋_GB2312" w:eastAsia="仿宋_GB2312" w:cs="仿宋_GB2312"/>
                <w:b w:val="0"/>
                <w:color w:val="3E3E3E"/>
                <w:sz w:val="28"/>
                <w:szCs w:val="28"/>
                <w:shd w:val="clear" w:fill="FFFFFF"/>
              </w:rPr>
              <w:t>有招商、销售等工作经验者优先。</w:t>
            </w: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32"/>
          <w:szCs w:val="32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84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br w:type="textWrapping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E7514"/>
    <w:rsid w:val="6D535020"/>
    <w:rsid w:val="73B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2018-04-24T06:42:00Z</dcterms:created>
  <dc:creator>ASUS</dc:creator>
  <cp:lastModifiedBy>ASUS</cp:lastModifiedBy>
  <dcterms:modified xsi:type="dcterms:W3CDTF">2018-04-24T06:42:47Z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