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</w:p>
    <w:p>
      <w:pPr>
        <w:spacing w:line="276" w:lineRule="auto"/>
        <w:rPr>
          <w:rFonts w:asci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附件</w:t>
      </w:r>
      <w:r>
        <w:rPr>
          <w:rFonts w:ascii="宋体" w:hAnsi="宋体" w:cs="宋体"/>
          <w:b/>
          <w:color w:val="000000"/>
          <w:kern w:val="0"/>
          <w:sz w:val="30"/>
          <w:szCs w:val="30"/>
        </w:rPr>
        <w:t>1</w:t>
      </w:r>
    </w:p>
    <w:p>
      <w:pPr>
        <w:spacing w:line="276" w:lineRule="auto"/>
        <w:jc w:val="center"/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质标所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2018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年公开招聘科研助理计划表</w:t>
      </w:r>
    </w:p>
    <w:p>
      <w:pPr>
        <w:spacing w:line="240" w:lineRule="exact"/>
        <w:ind w:left="-178" w:leftChars="-85" w:right="-153" w:rightChars="-73" w:firstLine="320" w:firstLineChars="100"/>
        <w:rPr>
          <w:rFonts w:ascii="仿宋_GB2312" w:hAnsi="宋体" w:eastAsia="仿宋_GB2312"/>
          <w:sz w:val="32"/>
          <w:szCs w:val="32"/>
        </w:rPr>
      </w:pPr>
    </w:p>
    <w:tbl>
      <w:tblPr>
        <w:tblStyle w:val="6"/>
        <w:tblW w:w="8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036"/>
        <w:gridCol w:w="1369"/>
        <w:gridCol w:w="916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1" w:hRule="atLeast"/>
        </w:trPr>
        <w:tc>
          <w:tcPr>
            <w:tcW w:w="195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sz w:val="28"/>
                <w:szCs w:val="28"/>
              </w:rPr>
              <w:t>招聘岗位</w:t>
            </w:r>
          </w:p>
        </w:tc>
        <w:tc>
          <w:tcPr>
            <w:tcW w:w="203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sz w:val="28"/>
                <w:szCs w:val="28"/>
              </w:rPr>
              <w:t>专业要求</w:t>
            </w: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sz w:val="28"/>
                <w:szCs w:val="28"/>
              </w:rPr>
              <w:t>学历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sz w:val="28"/>
                <w:szCs w:val="28"/>
              </w:rPr>
              <w:t>人数</w:t>
            </w: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953" w:type="dxa"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微生物检验与风险评估</w:t>
            </w:r>
          </w:p>
        </w:tc>
        <w:tc>
          <w:tcPr>
            <w:tcW w:w="2036" w:type="dxa"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微生物专业、生物技术专业</w:t>
            </w: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硕士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有病原微生物、新资源微生物研究经历者优先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953" w:type="dxa"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农药田间试验</w:t>
            </w:r>
          </w:p>
        </w:tc>
        <w:tc>
          <w:tcPr>
            <w:tcW w:w="2036" w:type="dxa"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植物保护及相关专业</w:t>
            </w: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本科或硕士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工作特殊，限男性</w:t>
            </w:r>
          </w:p>
        </w:tc>
      </w:tr>
    </w:tbl>
    <w:p>
      <w:pPr>
        <w:widowControl/>
        <w:jc w:val="left"/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C4A"/>
    <w:rsid w:val="000849BB"/>
    <w:rsid w:val="000F5C4A"/>
    <w:rsid w:val="001054A1"/>
    <w:rsid w:val="001740DA"/>
    <w:rsid w:val="001D4652"/>
    <w:rsid w:val="001D7D96"/>
    <w:rsid w:val="001F6242"/>
    <w:rsid w:val="002114BF"/>
    <w:rsid w:val="002136AA"/>
    <w:rsid w:val="002F3163"/>
    <w:rsid w:val="003141E6"/>
    <w:rsid w:val="0033295A"/>
    <w:rsid w:val="003662FB"/>
    <w:rsid w:val="00410839"/>
    <w:rsid w:val="004520CE"/>
    <w:rsid w:val="00452EBB"/>
    <w:rsid w:val="004768E1"/>
    <w:rsid w:val="00493F8D"/>
    <w:rsid w:val="00497232"/>
    <w:rsid w:val="004A1076"/>
    <w:rsid w:val="00532E30"/>
    <w:rsid w:val="00562C2D"/>
    <w:rsid w:val="005D4159"/>
    <w:rsid w:val="00716B04"/>
    <w:rsid w:val="00722E03"/>
    <w:rsid w:val="00737002"/>
    <w:rsid w:val="00744F67"/>
    <w:rsid w:val="00763D59"/>
    <w:rsid w:val="007769B9"/>
    <w:rsid w:val="00782F55"/>
    <w:rsid w:val="007E3B5E"/>
    <w:rsid w:val="0085106D"/>
    <w:rsid w:val="008A4EBD"/>
    <w:rsid w:val="008E707C"/>
    <w:rsid w:val="00912868"/>
    <w:rsid w:val="009346C1"/>
    <w:rsid w:val="009457D9"/>
    <w:rsid w:val="00971636"/>
    <w:rsid w:val="00996517"/>
    <w:rsid w:val="009C267F"/>
    <w:rsid w:val="00A03269"/>
    <w:rsid w:val="00A15F3F"/>
    <w:rsid w:val="00A32A62"/>
    <w:rsid w:val="00A85C67"/>
    <w:rsid w:val="00A8797A"/>
    <w:rsid w:val="00A93442"/>
    <w:rsid w:val="00AD5E6F"/>
    <w:rsid w:val="00B53991"/>
    <w:rsid w:val="00B95A15"/>
    <w:rsid w:val="00BA324E"/>
    <w:rsid w:val="00BC17A0"/>
    <w:rsid w:val="00BC5A9A"/>
    <w:rsid w:val="00BF1B89"/>
    <w:rsid w:val="00C9278B"/>
    <w:rsid w:val="00CF3629"/>
    <w:rsid w:val="00D44633"/>
    <w:rsid w:val="00DC3494"/>
    <w:rsid w:val="00DD7206"/>
    <w:rsid w:val="00E6446E"/>
    <w:rsid w:val="00F12882"/>
    <w:rsid w:val="00F273A9"/>
    <w:rsid w:val="00F45624"/>
    <w:rsid w:val="00FD7C5B"/>
    <w:rsid w:val="00FF00EF"/>
    <w:rsid w:val="1832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页眉 Char"/>
    <w:link w:val="4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</Words>
  <Characters>338</Characters>
  <Lines>2</Lines>
  <Paragraphs>1</Paragraphs>
  <TotalTime>0</TotalTime>
  <ScaleCrop>false</ScaleCrop>
  <LinksUpToDate>false</LinksUpToDate>
  <CharactersWithSpaces>396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2018-04-12T08:36:00Z</dcterms:created>
  <dc:creator>Windows 用户</dc:creator>
  <cp:lastModifiedBy>20170606-003</cp:lastModifiedBy>
  <cp:lastPrinted>2018-04-10T02:43:00Z</cp:lastPrinted>
  <dcterms:modified xsi:type="dcterms:W3CDTF">2018-04-13T06:45:06Z</dcterms:modified>
  <dc:title>河南省农业科学院农业质量标准与检测技术研究所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