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0"/>
          <w:szCs w:val="30"/>
        </w:rPr>
      </w:pPr>
      <w:bookmarkStart w:id="0" w:name="_GoBack"/>
      <w:r>
        <w:rPr>
          <w:rFonts w:hint="eastAsia" w:ascii="仿宋_GB2312" w:hAnsi="宋体" w:eastAsia="仿宋_GB2312"/>
          <w:sz w:val="30"/>
          <w:szCs w:val="30"/>
        </w:rPr>
        <w:t>附件1：</w:t>
      </w:r>
    </w:p>
    <w:p>
      <w:pPr>
        <w:spacing w:before="156" w:beforeLines="50" w:after="156" w:afterLines="50"/>
        <w:jc w:val="center"/>
        <w:rPr>
          <w:rFonts w:hint="eastAsia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开化县赴高校</w:t>
      </w:r>
      <w:r>
        <w:rPr>
          <w:rFonts w:hint="eastAsia" w:ascii="仿宋_GB2312" w:eastAsia="仿宋_GB2312"/>
          <w:b/>
          <w:sz w:val="32"/>
          <w:szCs w:val="32"/>
        </w:rPr>
        <w:t>招聘2018届</w:t>
      </w:r>
      <w:r>
        <w:rPr>
          <w:rFonts w:hint="eastAsia" w:ascii="仿宋_GB2312" w:hAnsi="宋体" w:eastAsia="仿宋_GB2312"/>
          <w:b/>
          <w:sz w:val="32"/>
          <w:szCs w:val="32"/>
        </w:rPr>
        <w:t>医学类专业</w:t>
      </w:r>
      <w:r>
        <w:rPr>
          <w:rFonts w:hint="eastAsia" w:ascii="仿宋_GB2312" w:eastAsia="仿宋_GB2312"/>
          <w:b/>
          <w:sz w:val="32"/>
          <w:szCs w:val="32"/>
        </w:rPr>
        <w:t>毕业生计划表</w:t>
      </w:r>
    </w:p>
    <w:bookmarkEnd w:id="0"/>
    <w:p>
      <w:pPr>
        <w:rPr>
          <w:rFonts w:hint="eastAsia"/>
        </w:rPr>
      </w:pPr>
    </w:p>
    <w:tbl>
      <w:tblPr>
        <w:tblStyle w:val="6"/>
        <w:tblW w:w="97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56"/>
        <w:gridCol w:w="1296"/>
        <w:gridCol w:w="1260"/>
        <w:gridCol w:w="900"/>
        <w:gridCol w:w="1980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用人单位名称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招聘指标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所学专业要求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县人民医院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临床医学、麻醉医学等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康复医师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康复医学等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县中医院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中医学、中西医结合、临床医学、麻醉学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4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针灸推拿医师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针灸推拿、康复医学、康复治疗技术等</w:t>
            </w:r>
          </w:p>
        </w:tc>
        <w:tc>
          <w:tcPr>
            <w:tcW w:w="1224" w:type="dxa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口腔医师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224" w:type="dxa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县第二人民医院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麻醉医学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县妇保院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医学影像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疾控中心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224" w:type="dxa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健康教育所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24" w:type="dxa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</w:t>
            </w:r>
          </w:p>
        </w:tc>
        <w:tc>
          <w:tcPr>
            <w:tcW w:w="1224" w:type="dxa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14224C"/>
    <w:rsid w:val="1D007898"/>
    <w:rsid w:val="24AA631B"/>
    <w:rsid w:val="547E6468"/>
    <w:rsid w:val="717414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2018-04-08T02:55:48Z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