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96" w:afterLines="30" w:afterAutospacing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018年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lang w:eastAsia="zh-CN"/>
        </w:rPr>
        <w:t>新疆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克拉玛依市面向社会公开招聘市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lang w:eastAsia="zh-CN"/>
        </w:rPr>
        <w:t>机关事业单位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事业性岗位工作人员专业参考目录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eastAsia"/>
          <w:color w:val="000000"/>
        </w:rPr>
      </w:pPr>
      <w:r>
        <w:rPr>
          <w:b/>
          <w:bCs/>
          <w:color w:val="003CC8"/>
          <w:sz w:val="36"/>
          <w:szCs w:val="36"/>
        </w:rPr>
        <w:t> </w:t>
      </w:r>
      <w:r>
        <w:rPr>
          <w:rFonts w:hint="eastAsia"/>
          <w:color w:val="000000"/>
        </w:rPr>
        <w:t>（</w:t>
      </w:r>
      <w:r>
        <w:rPr>
          <w:rFonts w:hint="eastAsia" w:ascii="Times New Roman" w:hAnsi="Times New Roman"/>
          <w:color w:val="000000"/>
        </w:rPr>
        <w:t>2018</w:t>
      </w:r>
      <w:r>
        <w:rPr>
          <w:rFonts w:hint="eastAsia"/>
          <w:color w:val="000000"/>
        </w:rPr>
        <w:t>年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/>
          <w:color w:val="000000"/>
        </w:rPr>
        <w:t>月修订）</w:t>
      </w:r>
    </w:p>
    <w:tbl>
      <w:tblPr>
        <w:tblStyle w:val="5"/>
        <w:tblW w:w="14520" w:type="dxa"/>
        <w:jc w:val="center"/>
        <w:tblInd w:w="-3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12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1.中国语言文学类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、汉语国际教育、汉语言、汉语言文学、汉语言文学教育、汉语言文字学、汉语语言文学、经济秘书、科技文秘、秘书、秘书学、商务秘书、商务文秘、书法教育、办公自动化与文秘、比较文学与世界文学、维吾尔语言、维吾尔语、维吾尔语言教育、哈萨克语言、蒙古语言、中国语言文化（维语方向）、汉语言翻译、维汉翻译、维英汉翻译、藏汉翻译、蒙汉翻译、少数民族文文秘与信息化、少数民族语言文学教育辅修法律、维汉双语、维汉双语教育、维汉双语教学、维文文秘与信息化、对外汉语、法律文秘、公共关系与文秘、公关与文秘、古典文献学、少数民族语言与文学、维吾尔语言文学、蒙古语言文学、涉外秘书、涉外文秘、涉外文秘与公共关系、司法文秘、文秘、文秘教育、文秘与办公自动化、文秘与档案、文秘与档案管理、档案学、文学、文艺学、现代秘书与公共关系、现代秘书与微机应用、现代文秘、彝语、朝鲜语、应用语言学、语文教育、语言学及应用语言学、中国古代文学、中国古典文献学、中国少数民族语言文学、中国文学、中国现当代文学、戏剧影视文学、汉语言文学与文化传播、中国语言文化、中文教育、中英文秘、对外汉语、中国少数民族语言（可注明维、哈、蒙、柯尔克孜、锡伯等各少数民族）、中国少数民族语言文学（可注明各少数民族）、中国少数民族语言文化、中国学、古典文献、汉语国际教育、应用语言学、秘书学、文秘教育、汉语言文学、汉语言文学教育、汉语言文学（师范）、汉语言教育、中国语言文学、中国语言文学教育、维吾尔语言教育、汉语言、中国语言文化、中文应用、对外汉语、华文教育、应用语言学、戏剧影视文学、古典文献、汉语言文学（财经文秘方向）、文秘学、中文（文秘或秘书）教育、现代秘书、司法文秘（秘书）等各类专业文秘（秘书）、文学阅读与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2.新闻传播、影视出版类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、广播电视编导（新闻）、网络与新媒体、数字出版、新媒体与信息网络、媒体创意、数字媒体艺术、传播学、传媒策划与管理、传媒技术、传播学（网络传播）、大众传播、法制新闻、广播电视新闻学、广播电视学、广告学、数字出版、网络与新媒体、新闻采编与制作、新闻传播技术、新闻传播学、新闻学与大众传播、新闻与传播、新闻与传播硕士、信息传播与策划、广播电视编导、广播电视编导学、广播影视编导、摄影、摄像、摄影摄像技术、影视节目制作、影视摄影、影视摄影与制作、影视与节目制作、主持与播音、广播电视技术、音像技术、影视多媒体技术、影视动画、影视广告、主持与播音、电视节目制作、电视制片管理、影视灯光艺术、数字传媒艺术、电视摄像、摄影、作曲技术、剪辑、录音技术与艺术、版面编辑与校对、编辑出版学、出版、出版信息管理、出版与电脑编辑技术、出版与发行、电子出版、电子出版技术、电子与网络出版、数字出版、出版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3.财税学类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财税、财税金融、财税与财会、财政、财政事务、财政税收、财政学、财政与金融、财政与税收、涉外税收、税收学、税务、税务事务、税务或税务（注册税务师方向）、税务实务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4.金融学类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与管理、投资与理财、产权交易与实务、信用管理、农村合作金融、机动车保险实务、保险实务、保险、保险学、国际金融、货币银行学、金融保险、金融保险与证券投资、金融工程、金融管理、金融管理与实务、金融事务、金融数学、金融学、金融与保险、金融与证券、经济与金融、理财学、企业理财、投资经济、投资经济管理、投资理财、投资学、投资与理财、信用管理、医疗保险、医疗保险实务、证券投资、证券投资与管理、证券与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5.经济学、经济贸易与管理类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经济学、经济思想史、经济史、世界经济、人口、资源与环境经济学、西方经济学、产业经济学、工业经济、工业经济管理、国防经济、国际经济、国际经济及贸易、国际经济与贸易、国际贸易、国际贸易实务、国际贸易学、国际贸易与进出口代理、国民经济管理、国民经济学、环境资源与发展经济学、技术经济及管理、教育经济与管理、经济管理、经济管理与计算机、经济贸易实务、经济史、经济数学、经济思想史、经济统计学、经济文秘、经济学、保险实务、保险、保险学、经济与工商管理、工商管理、经济与管理、经济与行政管理、经贸管理、市场营销、劳动经济、劳动经济学、林业经济、贸易经济、能源经济、财政学、金融学、统计学、农林经济管理、农村区域发展、农业经济、农业经济管理、农业经济学、区域经济学、区域经济与开发、商务经济学、商业经济管理、数量经济学、体育经济、邮电经济管理、资源与环境经济学、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6.法学类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助理、司法警务、书记官、涉外经济法律事务、经济法律事务、律师事务、行政法律事务、海关国际法律条约与公约、检查事务、法律、法律史、法律文秘、法律事务、法律学、法学、法学（医事法律方向）、法学（含民法、商法、刑法、经济法、行政法、国际经济法、国际公法、国际私法、环境资源法、财税金融法、劳动与社会保障法等方向法学）、政法学、法学理论、国际法、国际经济法、海商法、行政法、行政法律事务、环境与资源保护法学、经济法、经济法律事务、经济法律实务、经济法学、经济学（经济法与经纪人实务）、监狱学、犯罪学、刑事司法、涉外法律、涉外法律事务、经济法律事务、公安法制、诉讼法、国际关系（法学）、律师、民商法、民族法学、商法、涉外经济法、涉外经济与法律、诉讼法学、宪法学与行政法学、刑法学、知识产权、知识产权法、法学理论、法律史、宪法学与行政法学、刑法学、民商法学、诉讼法学、经济法学、环境与资源保护法学、国际法学、军事法学、法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7.化工类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分析与检测、化工工艺、化学工程与工艺、化工设备维修技术、化纤生产技术、化学工程、化学工程与技术、化学工程与工业生物工、化学工程与工艺、石油化工生产技术、应用化工、应用化工技术、应用化学、应用化学工程、有机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8.化学类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分析化学、高分子化学与物理、化学、化学分析与检验、化学工艺、化学工程与工艺、化学教育、化学生物学、土壤与农业化学、无机化学、物理化学、应用化学、有机化学、材料化学、电厂化学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9.植物生产与农业技术类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业科学、茶学、茶叶、茶叶加工、茶叶加工及茶艺学、茶叶加工技术、茶叶生产及加工技术、茶叶生产加工技术、茶艺、茶艺茶道、观光农业、果树、绿色食品生产与检测、绿色食品生产与经营、农产品加工及贮藏工程、农产品质量检测、农畜产品贮藏与加工、农学、农业高新技术与管理、农业技术类新专业、农业技术推广、农业昆虫与害虫防治、农业生物技术及应用、农业推广、农业推广与创新管理、农业资源与环境、农艺、农艺教育、农艺学、农作物、农作物种植、热带农学、热带作物、热带作物栽培、热区作物栽培与加工、商品花卉、设施农业、设施农业技术、设施农业科学与工程、食药用菌、蔬菜、现代农业、现代农业技术、现代农业生产技术、设施农业科学与工程、现代农业推广、现代园艺、现代园艺技术、现代园艺技术与市场营销、烟草、烟草栽培、烟草栽培技术、棉花检验加工与经用、药用植物、药用植物栽培加工、园林园艺、园林植物与观赏园艺、园林植物栽培与管理、园艺、园林、园艺管理、园艺技术、园艺教育、园艺设施、园艺学、植物保护、植物病理学、植物检疫、动物学（昆虫学方向）、植物科学与技术、植物生产、植物营养学、中草药栽培、中草药栽培技术、中草药载培与鉴定、种子科学与工程、种子生产与经营、作物生产技术、生物技术及应用、作物遗传育种、作物栽培学与耕作学、农业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2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10.机械、仪器、电气及自动化类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、材料成型与控制技术、测控技术与仪器、车辆工程、电厂设备运行与维护、电力、电力工程及其自动化、电力工程与管理、电力牵引与传动控制、电力系统及其自动化、电力系统继电保护、电力系统继电保护与自动化、电力系统自动化、电力系统自动化技术、电气、电气工程、电气工程及其自动化、电气工程与智能控制、电气工程与自动化、电气技术、电气信息工程、电气自动化、电气自动化技术、电网监控技术、电子测量技术与仪器、电子电器应用与维修、电子机械制造与维修、电子设备与运行管理、电子声像设备、电子信息技术及仪器、电子信息科学与技术、电子信息工程、电子仪器及测量技术、电子仪器仪表与维修、电子智能控制、发电厂及变电站电气运行、发电厂及电力设备、发电厂及电力系统、发电厂及电力系统自动化、发电厂与电力系统、飞行器动力工程、飞行器环境与生命保障工程、飞行器设计、飞行器设计与工程、飞行器适航技术、飞行器制造工程、飞行器质量与可靠性、飞机机电设备维修、飞机制造技术、飞行器动力工程（航天工程）、飞行器设计（航天工程）、高压输配电线路施工运行与维护、工程机械控制技术、工程机械使用、工程机械应用与技术、工程机械运行与维护、工程机械运用技术、工程机械运用与维护、工业电气自动化、工业电气自动化技术、工业分析与检测、工业设计、工业仪表及自动化、工业造型设计、工业自动化、供用电技术、轨道交通信号与控制、过程装备与控制、过程装备与控制工程、焊接技术及自动化、焊接技术与自动化、航空电子设备维修、航空航天工程、航空航天类飞行器动力工程、航空机电设备维修、航空宇航推进理论与工程、航空宇航制造、核工程与核技术、化工机械、化工机械及设备、化工机械制造与维修、化工设备与机械、化工设备制造与维修、化工仪表、化工自动化仪表、机电、机电工程、机电技术、机电技术教育、机电技术应用、机电技术运用、机电设备安装、机电设备维修、机电设备维修与管理、机电设备运行与维护、机电一体化、机电一体化技术、机电应用技术、机电自动化、机械电子工程、机械工程、机械工程及自动化、机械工艺技术、机械加工、机械设备、机械设备及自动化、机械设备运行与维护、机械设计及理论、机械设计及其自动化、机械设计与制造、机械设计制造及其自动化、机械修理、机械仪表及自动化应用电子技术、机械制造工艺、机械制造工艺及设备、机械制造及自动化、机械设计制造及其自动化、机械制造与控制、机械制造与自动化、机械制造工艺与设备、家电维修、家电与电工、检测技术与自动化装置、建材机械设计与维修、建筑机械运用与维护、轿车修理与检测、精密机械技术、精密医疗器械、精密仪器、控制理论与控制工程、流体机械及工程、农业电气化与自动化、楼宇自动化运行与维护、轮机管理、民航特种车辆维修、模具设计与制造、汔车运用与工程、汽车电子技术、汽车改装技术、汽车工程系汽车运用技术、汽车管理、汽车及机电设备维护与运用、汽车及机电设备应用与维护、汽车及机电设备运用及维护、汽车及机电设备运用与维护、汽车及机电运用与维护、汽车技术服务与营销、汽车驾驶与维修、汽车驾驶与修理、汽车检测技术与维修、汽车检测与维修、汽车检测与维修技术、汽车摩托车维修、汽车拖拉机运用与维修、汽车维修、汽车维修工程教育、汽车维修与检测、汽车维修与营销、汽车修理、汽车修理与驾驶、汽车应用技术、汽车应用与技术、汽车应用与维修、汽车与拖拉机、汽车运用、汽车运用工程、汽车运用与工程、汽车运用与技术、汽车运用与维护、汽车运用与维修、汽车整形技术、汽车制造与装配技术、汽运工程、热工仪表、生产过程自动化、生产过程自动化技术、数控车床、数控机床加工技术、数控技术、数控技术及应用、数控技术应用、数控设备应用与维护、微机电系统工程、冶金机械、液压技术与应用、液压与气动技术、医疗器械、医疗器械制造与维护、医疗仪器维修技术、医学影像设备、医学影像设备管理与维护、医用电子仪器检验与维护、医用电子仪器与维护、生物医学工程、仪器仪表、仪器仪表及自动化、制造工程、制造自动化与测控技术、智能电网信息工程、自动化、自动化技术应用、自动化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11.农林管理类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市林业资源与林政管理、林业经济管理、林业经济信息管理、林业信息工程与管理、林业信息管理、农村行政管理、农村经济管理、农村区域发展、农林经济管理、农业技术与管理、农业经济管理、农机管理、农业经营管理、现代乡村综合管理、现代农业管理、乡镇企业管理、乡镇企业经济管理、渔业资源与渔政管理、合作经济管理、农业推广、农业推广硕士、农村行政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12.地质、地矿、地理及测绘类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、生态地质学、采矿、采矿工程、采矿技术、测绘工程、测绘工程技术、测绘科学与技术、测量工程、测量与工程施工、测试计量技术及仪器、大地测量与卫星定位技术、导航工程、地藉测绘与土地管理信息技术、地球探测与信息技术、地籍测绘与土地管理、地籍测量与国土资源管理信息技术、地矿、地理、地理国情监测、地理教育、地理科学、地理信息科学、地理信息科学与技术、地理信息系统、地理信息系统及地图制图学、地理信息系统与地图制图技术、地理信息应用技术、地理学、地理学教育、地球化学、地球化学勘查技术、地球物理、地球物理测井技术、地球物理勘查技术、地球物理学、地球信息科学与技术、地球与空间科学、地图学与地理信息系统、地图制图学与地理信息工程、地下水科学与工程、地学信息工程、地址灾害与防治、地质采矿、地质地矿地理及测绘、地质工程、地质勘查及地理测绘、地质矿产勘查、地质矿产勘查与开发、地质矿产勘察技术、地质信息技术、地质学、地质灾害防治与技术、地质灾害与防治技术、第四纪地质学、非金属矿产地质与勘查技术、非金属矿开采技术、工程测量、工程测量技术、工程测量与监理、工程地质勘查、构造地质学、古生物学、古生物学与地层学、固体地球物理学、固体矿床露天开采技术、国土资源管理、国土资源调查、国土资源学、海洋油气工程、环境地质、环境地质工程技术、计量测试技术、金属矿产地质与勘查技术、金属矿开采技术、经济地理及城乡区域规划、勘查技术与工程、空间科学与技术、空间信息与数字技术、矿产资源开发与管理、矿床学、矿井建设、矿井通风与安全、矿山安全技术与监察、矿井运输与提升、矿山测量、矿山地质、矿山机电、矿物加工工程、矿物加工技术、矿物学、矿物资源工程、煤矿开采技术、煤炭深加工与利用、煤田地质与勘查技术、煤质分析技术、区域地质调查及矿产普查、人文地理、人文地理学、人文地理与城乡规划、沙矿床开采技术、摄影测量与遥感、石油工程、石油与天然气地质勘探技术、水文地质与勘查技术、水文与工程地质、土地测绘管理、土地测绘与管理、土地管理与保护、土地管理与测绘、土地管理与城镇规划、土地勘测与规划、土壤学、选矿、选矿机电技术、选矿技术、选煤技术、岩矿分析与鉴定技术、岩矿鉴定、岩石学、遥感科学与技术、油气藏分析技术、油气储运技术、油气地质与勘查技术、油气开采技术、油田化学应用技术、铀矿地质与勘查技术、资源勘查、资源勘查工程、自然地理学、自然地理与资源环境、钻井技术、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13.电子信息类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控交换技术、电波传播与天线、电磁场与无线技术、电信工程及管理、电子、电子电工、电子封装技术、电子工程、电子技术、电子技术应用、电子技术与应用、电子技术与运用、电子科学与技术、电子声像、电子声像技术、电子信息、电子信息工程、电子信息工程技术、电子信息科学与技术、电子学与信息系统、电子应用、电子应用技术、电子与信息枝术、电子与通信工程、光电工程、光电技术、光电技术应用、光电技术与应用、光电技术与运用、光电技术运用、光电信息工程、光电信息技术、光电信息科学与工程、光电信息科学与技术、光电子技术、光电子技术科学、光电子技术应用、光电子技术与应用、光电子应用技术、光信息科学与技术、光学电子应用技术、广播电视工程、集成电路设计与集成系统、计算机通信、计算机通信工程、计算机通讯及管理、计算机信息工程、计算机与电子通信、计算机与信息管理、计算信息管理、实用电子技术、水声工程、通信工程、通信技术、通信技术与网络、通信网络与设备、通信系统运行管理、通信与网络工程、通信与信息技术、通信与信息系统、通信与信息系统管理、通讯设备应用与维护、微电子技术、微电子科学与工程、微电子学、微电子学与固体电子学、无线电技术、无线电学、物理电子技术、物理电子学、信号与信息处理、信息工程、信息工程学、信息工程与网络技术、信息工程与自动化、信息管理、信息管理技术应用、信息管理应用软件、信息管理与办公自动化、信息管理与服务、信息管理与技术、信息管理与应用、信息化办公平面设计、信息化建设、信息化制造工程、信息及通信网络应用技术、信息技术、信息技术应用与管理、信息技术运用与管理、信息科学技术、信息与计算科学、信息网络安全监察、信息系统、信息系统分析与集成、信息显示与光电技术、信息学、信息与多媒体、信息与通信工程、信息与信息系统、信息管理与信息系统、信息自动化、医学信息工程、医学信息学、移动通信技术、移动通讯、应用电子技术、应用电子技术教育、运用电子技术、智能科学与技术、科技防卫、信息安全、影视艺术技术、信息技术与商务管理、生物医学工程、网络工程、假肢矫形工程、数字媒体艺术、数字媒体技术、医学影像工程、电磁场与无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14.计算机类</w:t>
            </w:r>
          </w:p>
        </w:tc>
        <w:tc>
          <w:tcPr>
            <w:tcW w:w="1299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应用程序设计、电器与电脑、电子工程与计算机应用、电子计算机、电子技术及微机应用、电子信息科学与技术、电子与计算机工程、计算机、计算机办公应用、教育技术学、教育技术（电教）、计算机操作、计算机操作及运用、计算机管理及应用、计算机管理与运用、计算机及应用、计算机及应用管理、计算机及运用、计算机技术、计算机技术应用、计算机技术与科学、计算机技术与应用、计算机教育、计算机科学及应用、计算机科学技术教育、计算机科学教育、计算机科学现代教育技术、计算机科学与技术、计算机科学与教育、计算机科学与应用、计算机控制、计算机控制技术、计算机控制与管理、计算机器件及设备、计算机软件、计算机软件工程、计算机软件技术、计算机软件开发、计算机软件与理论、计算机实用技术、计算机网络、计算机网络工程、计算机网络工程与管理、计算机网络构建与管理维护、计算机网络管理、计算机网络及技术、计算机网络技术、计算机网络技术管理、计算机网络教育、计算机网络信息工程、计算机网络信息技术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及网络、计算机信息与网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机硬件与外设、计算机与电子通信、计算机与信息管理、计算机信息管理、计算机与信息科学、计算机与应用、计算机运用、计算机运用及维护技术、计算机运用技术、计算机运用与管理、计算机运用与维护、计算机组装与维修、计算数学、信息与计算科学、计算数学及其应用软件、可视化程序设计、空间信息与数字技术、模式识别与智能系统、软件测试、软件工程、通信工程、电子信息工程、软件技术、软件开发、软件开发技术、数据库管理、数据库应用及信息管理、网络工程、网络构建与管理维护、网络管理与维护、光信息科学与技术、数字媒体与技术、数字媒体技术、网络技术、网络技术与信息处理、网络系统管理、网络与信息安全、微机应用、微型计算机及应用、图形图像制作、物联网工程、系统分析与集成、信息管理与信息系统、信息安全、信息安全技术、信息对抗技术、各类（计算机）软件技术（工程），各类（计算机）网络技术（工程）、各类（计算机）数据库（技术）、各类（计算机）信息科学（工程或技术）、各类（计算机）信息管理（或应用）、各类计算机管理（或应用）、各类计算机控制（技术）、各类计算机通信（通讯）、各类（计算机）多媒体技术、计算机软件、（信息）网络安全（监察）、地球（地理）信息系统（科学或技术）、信息与计算（机）科学、计算机科学（技术或教育）、计算数学及其应用软件、计算机与经济管理、计算机应用软件、计算机系统维护、计算机硬件（器件或设备）、电器与电脑、可视化程序设计、多媒体制作、视觉传达设计、动漫设计与制作、电子商务、办公自动化技术、智能科学与技术、教育技术学、信息管理与信息系统、软件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15.建筑土木工程及管理类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地下空间工程、城市规划、城市规划与设计、城市燃气工程、城市燃气工程技术、城乡规划、城乡规划管理、城乡区域规划与管理、城镇供水、城镇规划、城镇规划建设、城镇建设、城镇建设规划、城镇建设与规划、道路桥梁工程技术、道路桥梁与渡河工程、道路与桥梁、道路与桥梁工程、地下工程与隧道工程、地下工程与隧道工程技术、防灾减灾工程及防护工程、房屋建筑工程、风景园林、给排水、给排水科学与工程、给水排水工程、工程监理、工程建筑管理、工程管理、建筑与工程管理、工程结构分析、工程项目管理、项目管理、工程造价、工程造价预算、工程指挥、工业与民用建筑、工业与民用建筑工程、公路工程管理、公路桥梁、公路桥梁设计、公路与城市道路工程、公路与桥梁、古建筑维修与管理、基础工程技术、建设工程管理、建筑、建筑材料工程技术、建筑电气工程、建筑电气工程技术、建筑电气与智能化、建筑工程、建筑工程管理、建筑工程技术、测绘工程、建筑工程监理、建筑工程结构检测、建筑工程施工技术、建筑工程项目管理、建筑环境与能源工程、建筑环境与能源应用工程、建筑环境与设备工程、建筑工程施工与管理、土木工程检测技术、建筑设备工程技术、建筑设施智能技术、建筑施工技术与管理、建筑水电、建筑水电工程、建筑水电设备安装、建筑学、建筑与土木工程、建筑智能化、交通土建工程、结构工程、景观建筑设计、矿井建设、历史建筑保护工程、楼宇智能化工程技术、桥梁及结构工程、桥梁与隧道工程、涉外建筑工程、市政工程、市政工程技术、市政工程施工、水利水电建筑工程、农业建筑环境与能源工程、土木工程、木材科学与工程、土木工程项目管理、岩土工程、中国古建筑工程技术、勘查技术与工程、地质工程、历史建筑保护工程、景观建筑设计、水务工程、景观学、岩土工程、结构工程、市政工程、供热、供燃气、通风及空调工程、防灾减灾工程及防护工程、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16.交通运输及管理类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工程、交通信息工程及控制、交通运输规划与管理、车辆工程、城市轨道交通车辆、城市轨道交通工程技术、城市轨道交通控制、城市轨道交通运营管理、城市交通、城市交通运输、船舶电子电气工程、船舶工程技术、船舶检验、船舶与海洋工程、道路交通、道路与城市道路、道路与铁道工程、电气化铁道技术、飞行技术、港口工程技术、港口业务管理、高等级公路管理、高等级公路管理与维护、高等级公路维护与管理、高等级公路养护与管理、高速公路管理与维护、高速铁道技术、公路工程、公路工程管理、公路工程监理、公路工程与管理、公路机械化施工技术、公路监理、公路路政管理、公路运输与管理、公路与桥梁工程、公路与桥粱、国际航运业务管理、航道工程技术、航海技术、交通、交通管理、道路交通管理、交通安全与监控技术、交通安全与智能控制、交通工程、交通设备与控制工程、交通运输、交通运输管理、交通运输规划与管理、交通智能控制技术、救助与打捞工程、空中交通管理、路政管理、轮机工程、轮机工程技术、民航安全技术管理、民航服务与管理、民航运输、民用航空安全技术管理、汽车运用技术、水上交通运输管理、水运管理、铁道车辆、铁道工程技术、铁道机车车辆、铁道交通运营管理、铁路运输管理、运输管理、运政管理、载运工具运用工程、交通土建工程、油气储运工程、物流工程、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17.农业工程类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电气化技术、农林工程、农业电气化、农业电气化与自动化、农业工程、农业机械化、农机管理、农业机械化工程、农业机械化及其自动化、农业机械化及自动化、农业机械及其自动化、农业机械及自动化、农业建筑环境、农业建筑环境与能源工程、农业生物环境、农业资源与环境、农业生物环境与能源工程、设施农业科学与工程、农业水利工程、农业水土工程、农业机械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18.生物学类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生物技术、动物学、发育生物学、农业生态学、农业生物技术应用、神经生物学、生理学、生命科学、生态学、生态植物修复、生物化工、生物化工工艺、生物化学、生物化学与分子生物学、生物技术、生物技术工程、生物医学工程、农学、作物遗传育种、植物保护、生物技术及其应用、生物技术及应用、生物教育、生物教育学、生物科学、生物科学及环境保护、生物科学与生物技术、生物实验技术、生物物理学、生物信息技术、生物信息学、生物学、生物学教育、生物灾害环境、生物资源的开发及利用、生物资源开发及利用、生物资源科学、生物资源利用技术、水生生物学、微生物技术及应用、微生物学、微生物与生化药学、细胞生物学、遗传学、应用生物、化学、应用化学、应用生物技术教育、应用生物技术科学、应用生物教育、应用生物科学、应用生物学教育、植物生物技术、植物学、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19.食品科学及工程类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工程、绿色食品生产与检验、面点工艺、酿酒工程、农产品质量与安全、农畜特产品加工、烹饪、烹饪工艺、烹饪工艺与营养、烹饪与酒店管理、烹饪与营养教育、葡萄与葡萄酒工程、乳品工程、生鲜食品加工与管理、农产品加工及贮藏工程、农产品加工及贮藏、食品包装、食品包装工程、食品工艺教育、食品机械与管理、食品加工技术、食品检测与质量管理、食品检验、食品科学、食品科学与工程、食品生物技术、食品微生物工艺、食品营养及检测、食品营养与检测、食品营养与检验教育、营养与食品卫生学、食品质量与安全、食品贮运与营销、营养与食品卫生、制糖、制糖工程、制糖工艺、制糖工艺设备、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20.会计审计类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贸会计、财会、财会电算化、财会统计、财会与审计、财务管理、工商管理（财务管理）、财务会计、财务会计电算化、财务会计教育、财务会计与审计、财务信息管理、电算化会计、电算会计、法务会计、工业会计、工业及涉外会计、工业企业财务会计、国际会计、会计、会计电算化、会计计算机应用、会计统计、会计学、会计与金融、会计与审计、会计与统计、会计与统计核算、计算机财会、金融会计、三资企业财务会计、商业财务会计、涉外财务会计、涉外会计、涉外商务及财务会计、审计、审计实务、审计学、实用会计、外贸会计、预算会计、注册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21.水利、水电、水工类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水利、港口海岸及近海工程、港口航道与海岸工程、河务工程与管理、农业水利工程、农业水土工程、水电厂机电设备运行、水电工程概预算、水电维修、水电运行与检修、水电站电力设备、水电站动力设备、水电站动力设备与管理、水电站与水泵站电力设备、水工结构工程、水工结构理论与工程应用、水工业技术、水力学及河流动力、水利工程、水利工程管理、水利工程监理、水利工程施工技术、水利管理、水利水电动力工程、水利水电工程、工程管理（水利水电工程管理）、水利水电工程管理、水利水电工程技术、水利水电工程技术管理、水利水电工程监理、水利水电工程建筑、水利水电工程与管理、水利水电建筑工程、水利水电建筑工程技术、水利水信息、水轮机运行与检修、水文学及水资源、水文与水资源、水文与水资源工程、水文与水资源利用、水文自动化测报技术、水务工程、水务管理、水信息技术、水政水资源管理、水资源与海洋工程、小型水电站及电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22.公共管理类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管理、城市管理与监察、城市和社区管理、社区管理、农村区域发展、现代乡村综合管理、农村行政管理、道路交通管理、公路运输与管理、公共关系、公共关系学、政治学与行政学、公共管理、公共事务管理、公共事业管理、国土资源管理、海关管理、海事管理、行政管理、工商管理、文化产业管理、会展经济与管理、 会展策划与管理、招投标经营与管理、交通管理、劳动与社会保障、土地资源管理、民政管理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23.电子商务类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电子商务、电子商务及法律、电子商务与网络营销、电子商务与信息管理、计算机电子商务、计算机管理电子商务、计算机信息管理电子商务应用、网络技术与电子商务、网络经济学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24.民族学类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民族理论与政策、民族理论与民族政策、民族民间文化兼艺术、民族生态学、民族文化保护与开发、民族文化产业、民族学、民族社会学、人类学、民族语言文学、民族政治与公共行政、世界民族与民族问题、中国少数民族经济、中国少数民族史、中国少数民族艺术、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25.工商管理及市场营销类</w:t>
            </w:r>
          </w:p>
        </w:tc>
        <w:tc>
          <w:tcPr>
            <w:tcW w:w="1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评估与管理、工商管理、工商管理（财务管理）、工商行政管理、工商企业管理、工业企业管理、管理与市场营销、国际企业管理、国际商务、国际市场营销、经营学、劳动关系、企业管理、企业经营管理、特许经营管理、人力资源管理、财务管理、人文地理学（旅游管理方向）、人力资源开发、人事管理、商务分析和管理、商务管理、商务经纪与代理、涉外商务、市场策划、市场开发与营销、市场营销、市场营销教育、市场营销学、市场营销与策划、市场营销与开发、文化产业管理、文化市场经营与管理、物业管理、物业设施管理、现代商务、营销策划与商务管理、营销管理、营销与策划、资产评估、资产评估与管理、招标与投标、招投标经营与管理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eastAsia"/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418" w:right="1531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80384"/>
    <w:rsid w:val="180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2018-04-04T04:31:00Z</dcterms:created>
  <dc:creator>Administrator</dc:creator>
  <cp:lastModifiedBy>Administrator</cp:lastModifiedBy>
  <dcterms:modified xsi:type="dcterms:W3CDTF">2018-04-04T04:31:44Z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