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2"/>
          <w:szCs w:val="42"/>
          <w:bdr w:val="none" w:color="auto" w:sz="0" w:space="0"/>
        </w:rPr>
        <w:t>邵阳市政府专职消防员政治审查表</w:t>
      </w:r>
    </w:p>
    <w:tbl>
      <w:tblPr>
        <w:tblW w:w="75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476"/>
        <w:gridCol w:w="1267"/>
        <w:gridCol w:w="1787"/>
        <w:gridCol w:w="552"/>
        <w:gridCol w:w="10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曾用名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宗教信仰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（加入时间）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户籍情况</w:t>
            </w:r>
          </w:p>
        </w:tc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公民身份证号 码</w:t>
            </w:r>
          </w:p>
        </w:tc>
        <w:tc>
          <w:tcPr>
            <w:tcW w:w="34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常住户口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 在 地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何时、何地、何人介绍加入何组织、担任何种职务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何时、何单位、何原因受过何种奖励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受过何种军事或专业训练、有何特长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家庭主要成员和主要社会关系成员姓名、工作单位、职业、政治面貌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常住户口所在地公安派出所审查意见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责任人签名： 单位盖章 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常住户口所在地乡（镇、街道）综合审查意见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责任人签名： 单位盖章 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邵阳市公安消防支队政治处政治审查结论</w:t>
            </w:r>
          </w:p>
        </w:tc>
        <w:tc>
          <w:tcPr>
            <w:tcW w:w="6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主办人签名： 邵阳市公安消防支队政治处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 月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82351"/>
    <w:rsid w:val="76582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2018-03-07T06:20:00Z</dcterms:created>
  <dc:creator>ASUS</dc:creator>
  <cp:lastModifiedBy>ASUS</cp:lastModifiedBy>
  <dcterms:modified xsi:type="dcterms:W3CDTF">2018-03-07T06:20:58Z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