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四川监管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四川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辖区会计类监管岗位副主任科员及以下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400141828001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56.625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郑焜月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155144012326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李思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155151010722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王西唯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155151010810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姜麟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155151010920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谢黎娟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155151010927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李艾芯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155151011121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许琪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155151011210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宋茹月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155151011217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章睿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155151011301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刘姗姗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155151011302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王赟龙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155151011329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熊城棋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155151011514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张朋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155151011519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温煦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155151011612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张秋霞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CCFFFF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155151011618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辖区法律类监管岗位副主任科员及以下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400142828001</w:t>
            </w:r>
            <w:r>
              <w:rPr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64.200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薛然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155111060123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赵定泉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155111061908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王乐玺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155111110704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吴佳慧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155111111413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陈茂婷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155151010914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徐慧平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155151011106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李敏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155151011116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陈杜娟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155151011120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李雪琴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155151011230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陈礼仪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FF99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155151011506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辖区计算机类监管岗位副主任科员及以下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400143828001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58.950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孙健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155131262025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段静珊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155141013321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许文胜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155151010824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马丹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155151011104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递补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魏帅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shd w:val="clear" w:color="FF99CC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155151011324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 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四川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四川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成都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武侯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洗面桥街26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028-85543068、85585277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 xml:space="preserve">1. </w:t>
      </w:r>
      <w:r>
        <w:rPr>
          <w:rFonts w:hint="eastAsia" w:ascii="仿宋_GB2312" w:hAnsi="仿宋_GB2312" w:eastAsia="仿宋_GB2312"/>
          <w:color w:val="000000"/>
          <w:sz w:val="32"/>
        </w:rPr>
        <w:t>双流机场乘</w:t>
      </w:r>
      <w:r>
        <w:rPr>
          <w:rFonts w:eastAsia="仿宋_GB2312"/>
          <w:color w:val="000000"/>
          <w:sz w:val="32"/>
        </w:rPr>
        <w:t>坐303路空调（在省体育馆站下车）</w:t>
      </w:r>
      <w:r>
        <w:rPr>
          <w:rFonts w:hint="eastAsia" w:eastAsia="仿宋_GB2312"/>
          <w:color w:val="000000"/>
          <w:sz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eastAsia="仿宋_GB2312"/>
          <w:color w:val="000000"/>
          <w:sz w:val="32"/>
        </w:rPr>
        <w:t>至金陵横路，乘坐8路或21路（在电信南路站下车）</w:t>
      </w:r>
      <w:r>
        <w:rPr>
          <w:rFonts w:hint="eastAsia" w:eastAsia="仿宋_GB2312"/>
          <w:color w:val="000000"/>
          <w:sz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eastAsia="仿宋_GB2312"/>
          <w:color w:val="000000"/>
          <w:sz w:val="32"/>
        </w:rPr>
        <w:t>步行即到。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火车北站：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火车北站乘坐地铁1号线（世纪城方向）在天府广场站下车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至人民南路一段，乘坐26路（在洗面桥街站下车）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步行即到。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火车东站：</w:t>
      </w:r>
    </w:p>
    <w:p>
      <w:pPr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火车东站乘坐地铁2号线（茶店子客运站方向）在天府广场站下车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至人民南路一段，乘坐26路（在洗面桥街站下车）</w:t>
      </w:r>
      <w:r>
        <w:rPr>
          <w:rFonts w:hint="eastAsia" w:eastAsia="仿宋_GB2312"/>
          <w:color w:val="000000"/>
          <w:sz w:val="32"/>
        </w:rPr>
        <w:t>。</w:t>
      </w:r>
    </w:p>
    <w:p>
      <w:pPr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步行即到。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联系人：潘禹辰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028-85543068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（工作时间：</w:t>
      </w:r>
      <w:r>
        <w:rPr>
          <w:rFonts w:eastAsia="仿宋_GB2312"/>
          <w:color w:val="000000"/>
          <w:sz w:val="32"/>
        </w:rPr>
        <w:t>8:30-12:00，13:30-17:00</w:t>
      </w:r>
      <w:r>
        <w:rPr>
          <w:rFonts w:hint="eastAsia" w:ascii="仿宋_GB2312" w:hAnsi="仿宋_GB2312" w:eastAsia="仿宋_GB2312"/>
          <w:color w:val="000000"/>
          <w:sz w:val="32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四川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9718416">
    <w:nsid w:val="5A951010"/>
    <w:multiLevelType w:val="singleLevel"/>
    <w:tmpl w:val="5A951010"/>
    <w:lvl w:ilvl="0" w:tentative="1">
      <w:start w:val="1"/>
      <w:numFmt w:val="decimal"/>
      <w:suff w:val="space"/>
      <w:lvlText w:val="%1."/>
      <w:lvlJc w:val="left"/>
    </w:lvl>
  </w:abstractNum>
  <w:abstractNum w:abstractNumId="1519718390">
    <w:nsid w:val="5A950FF6"/>
    <w:multiLevelType w:val="singleLevel"/>
    <w:tmpl w:val="5A950FF6"/>
    <w:lvl w:ilvl="0" w:tentative="1">
      <w:start w:val="1"/>
      <w:numFmt w:val="decimal"/>
      <w:suff w:val="space"/>
      <w:lvlText w:val="%1."/>
      <w:lvlJc w:val="left"/>
    </w:lvl>
  </w:abstractNum>
  <w:num w:numId="1">
    <w:abstractNumId w:val="1519718416"/>
  </w:num>
  <w:num w:numId="2">
    <w:abstractNumId w:val="15197183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6</Pages>
  <Words>352</Words>
  <Characters>2013</Characters>
  <Lines>16</Lines>
  <Paragraphs>4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2018-02-28T03:35:02Z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