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上海专员办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jc w:val="center"/>
        <w:rPr>
          <w:rFonts w:eastAsia="仿宋_GB2312"/>
          <w:b/>
          <w:sz w:val="32"/>
          <w:szCs w:val="32"/>
        </w:rPr>
      </w:pP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上海专员办</w:t>
      </w:r>
      <w:r>
        <w:rPr>
          <w:rFonts w:eastAsia="仿宋_GB2312"/>
          <w:sz w:val="32"/>
          <w:szCs w:val="32"/>
        </w:rPr>
        <w:t>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证券期货市场稽查执法岗位科员及以下</w:t>
            </w:r>
          </w:p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400140838001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62.125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袁迪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155131240122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季晖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155131240207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155131240416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史文杰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155131240417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史申亦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155131240725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杜新强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155132010227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155132010519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刘智文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155132011119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葛成洁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155132011509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殷天星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155133140110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金磊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155133140614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孙宇翔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155134042105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谢滨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155134042206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递补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黄少坡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155135022030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张铮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155139021625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高晓菲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155139021705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吕长青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155139022201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宫宸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155141013701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韩双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155146010329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张伟伟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155164080302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证券期货市场稽查执法岗位科员及以下</w:t>
            </w:r>
          </w:p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400141838001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51.050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吴雅雯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155111110828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谢琳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155115131104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江锐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155131241826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陆旭澜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155131241912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马凯琳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155131242023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陈柳青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155131242102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杨卓明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155131242103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温夏梦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155131242125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张淇洋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155132010411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姜姝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155132010703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潘明泽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155133140815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林坤杰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155135022010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董成明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155139020729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刘淑媛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155139021013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宋文柏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155142010218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徐熇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155142010909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罗欢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155150010330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证券期货市场稽查执法岗位</w:t>
            </w:r>
            <w:r>
              <w:rPr>
                <w:rFonts w:hint="eastAsia"/>
                <w:kern w:val="0"/>
                <w:sz w:val="24"/>
                <w:szCs w:val="24"/>
              </w:rPr>
              <w:t>副主任</w:t>
            </w:r>
            <w:r>
              <w:rPr>
                <w:kern w:val="0"/>
                <w:sz w:val="24"/>
                <w:szCs w:val="24"/>
              </w:rPr>
              <w:t>科员及以下</w:t>
            </w:r>
          </w:p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400142838001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59.800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乐伟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155111060913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杨燕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155131261222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余磊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155131261509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程奕博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155131261626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施陈继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155131261702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杨晓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155131261707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陈朝斋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155133141703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吴心宇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155134042320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曹洋洋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155142010801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杨毅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155143034512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证券期货市场稽查执法岗位</w:t>
            </w:r>
            <w:r>
              <w:rPr>
                <w:rFonts w:hint="eastAsia"/>
                <w:kern w:val="0"/>
                <w:sz w:val="24"/>
                <w:szCs w:val="24"/>
              </w:rPr>
              <w:t>副主任</w:t>
            </w:r>
            <w:r>
              <w:rPr>
                <w:kern w:val="0"/>
                <w:sz w:val="24"/>
                <w:szCs w:val="24"/>
              </w:rPr>
              <w:t>科员及以下</w:t>
            </w:r>
          </w:p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400143838001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55.500</w:t>
            </w: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齐元佩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155131262014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王祥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155132011802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龚伟刚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155133140622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田明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155139020801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郑鹏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155150011010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上海专员办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hAnsi="仿宋_GB2312" w:eastAsia="仿宋_GB2312"/>
          <w:color w:val="000000"/>
          <w:sz w:val="32"/>
        </w:rPr>
        <w:t>上海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</w:rPr>
        <w:t>浦东新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</w:rPr>
        <w:t>迎春路555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</w:rPr>
        <w:t>B座4楼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021-50495172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</w:t>
      </w:r>
      <w:r>
        <w:rPr>
          <w:rFonts w:hint="eastAsia" w:hAnsi="仿宋_GB2312" w:eastAsia="仿宋_GB2312"/>
          <w:color w:val="000000"/>
          <w:sz w:val="32"/>
        </w:rPr>
        <w:t>1份</w:t>
      </w:r>
      <w:r>
        <w:rPr>
          <w:rFonts w:hAnsi="仿宋_GB2312" w:eastAsia="仿宋_GB2312"/>
          <w:color w:val="000000"/>
          <w:sz w:val="32"/>
        </w:rPr>
        <w:t>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我办将留存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（一）飞机：乘坐</w:t>
      </w:r>
      <w:r>
        <w:rPr>
          <w:rFonts w:eastAsia="仿宋_GB2312"/>
          <w:color w:val="000000"/>
          <w:sz w:val="32"/>
        </w:rPr>
        <w:t>2号线地铁至上海科技馆站，从3号口出站向东北约500米。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0"/>
        </w:rPr>
      </w:pPr>
      <w:r>
        <w:rPr>
          <w:rFonts w:hint="eastAsia" w:ascii="仿宋_GB2312" w:hAnsi="仿宋_GB2312" w:eastAsia="仿宋_GB2312"/>
          <w:color w:val="000000"/>
          <w:sz w:val="32"/>
        </w:rPr>
        <w:t>上海虹桥站：乘</w:t>
      </w:r>
      <w:r>
        <w:rPr>
          <w:rFonts w:eastAsia="仿宋_GB2312"/>
          <w:color w:val="000000"/>
          <w:sz w:val="32"/>
        </w:rPr>
        <w:t>坐2号线地铁至上海科技馆站，从3号口出站向东北约500米</w:t>
      </w:r>
      <w:r>
        <w:rPr>
          <w:rFonts w:hint="eastAsia" w:eastAsia="仿宋_GB2312"/>
          <w:color w:val="000000"/>
          <w:sz w:val="32"/>
        </w:rPr>
        <w:t>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上海站、上海南站：乘坐</w:t>
      </w:r>
      <w:r>
        <w:rPr>
          <w:rFonts w:eastAsia="仿宋_GB2312"/>
          <w:color w:val="000000"/>
          <w:sz w:val="32"/>
        </w:rPr>
        <w:t>1号线地铁至人民广场站换乘2号线至上海科技馆站，从3号口出站向东北约500米</w:t>
      </w:r>
      <w:r>
        <w:rPr>
          <w:rFonts w:hint="eastAsia" w:ascii="仿宋_GB2312" w:hAnsi="仿宋_GB2312" w:eastAsia="仿宋_GB2312"/>
          <w:color w:val="000000"/>
          <w:sz w:val="32"/>
        </w:rPr>
        <w:t>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联系人：王萍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eastAsia="仿宋_GB2312"/>
          <w:color w:val="000000"/>
          <w:sz w:val="32"/>
        </w:rPr>
        <w:t>021-50495172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（工作时间：</w:t>
      </w:r>
      <w:r>
        <w:rPr>
          <w:rFonts w:eastAsia="仿宋_GB2312"/>
          <w:color w:val="000000"/>
          <w:sz w:val="32"/>
        </w:rPr>
        <w:t>8:30-12:00</w:t>
      </w:r>
      <w:r>
        <w:rPr>
          <w:rFonts w:hAnsi="仿宋_GB2312" w:eastAsia="仿宋_GB2312"/>
          <w:color w:val="000000"/>
          <w:sz w:val="32"/>
        </w:rPr>
        <w:t>，</w:t>
      </w:r>
      <w:r>
        <w:rPr>
          <w:rFonts w:eastAsia="仿宋_GB2312"/>
          <w:color w:val="000000"/>
          <w:sz w:val="32"/>
        </w:rPr>
        <w:t>13:30-17:00</w:t>
      </w:r>
      <w:r>
        <w:rPr>
          <w:rFonts w:hAnsi="仿宋_GB2312" w:eastAsia="仿宋_GB2312"/>
          <w:color w:val="000000"/>
          <w:sz w:val="32"/>
        </w:rPr>
        <w:t>）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hAnsi="仿宋_GB2312" w:eastAsia="仿宋_GB2312"/>
          <w:color w:val="000000"/>
          <w:sz w:val="32"/>
        </w:rPr>
        <w:t>上海专员办</w:t>
      </w:r>
    </w:p>
    <w:p>
      <w:pPr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701" w:right="1587" w:bottom="1417" w:left="1587" w:header="851" w:footer="992" w:gutter="0"/>
      <w:cols w:space="0" w:num="1"/>
      <w:docGrid w:type="lines" w:linePitch="3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6</Pages>
  <Words>413</Words>
  <Characters>2359</Characters>
  <Lines>19</Lines>
  <Paragraphs>5</Paragraphs>
  <TotalTime>0</TotalTime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2018-02-27T09:58:00Z</cp:lastPrinted>
  <dcterms:modified xsi:type="dcterms:W3CDTF">2018-02-28T03:25:12Z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