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0A0"/>
      </w:tblPr>
      <w:tblGrid>
        <w:gridCol w:w="660"/>
        <w:gridCol w:w="1320"/>
        <w:gridCol w:w="820"/>
        <w:gridCol w:w="1080"/>
        <w:gridCol w:w="1080"/>
        <w:gridCol w:w="760"/>
        <w:gridCol w:w="1260"/>
        <w:gridCol w:w="1380"/>
        <w:gridCol w:w="1260"/>
        <w:gridCol w:w="743"/>
        <w:gridCol w:w="2552"/>
        <w:gridCol w:w="1134"/>
      </w:tblGrid>
      <w:tr w:rsidR="00FF2B2F" w:rsidRPr="00887749" w:rsidTr="00934E4D">
        <w:trPr>
          <w:trHeight w:val="510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887749">
              <w:rPr>
                <w:rFonts w:ascii="方正仿宋_GBK" w:eastAsia="方正仿宋_GBK" w:hint="eastAsia"/>
                <w:sz w:val="32"/>
                <w:szCs w:val="32"/>
              </w:rPr>
              <w:t>附件：</w:t>
            </w:r>
          </w:p>
          <w:p w:rsidR="00FF2B2F" w:rsidRPr="002740DC" w:rsidRDefault="00FF2B2F" w:rsidP="00934E4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40"/>
                <w:szCs w:val="40"/>
              </w:rPr>
            </w:pPr>
            <w:r w:rsidRPr="002740DC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石柱县</w:t>
            </w:r>
            <w:r w:rsidRPr="002740DC">
              <w:rPr>
                <w:rFonts w:ascii="方正小标宋_GBK" w:eastAsia="方正小标宋_GBK" w:hAnsi="宋体" w:cs="宋体"/>
                <w:bCs/>
                <w:kern w:val="0"/>
                <w:sz w:val="40"/>
                <w:szCs w:val="40"/>
              </w:rPr>
              <w:t>201</w:t>
            </w:r>
            <w:r>
              <w:rPr>
                <w:rFonts w:ascii="方正小标宋_GBK" w:eastAsia="方正小标宋_GBK" w:hAnsi="宋体" w:cs="宋体"/>
                <w:bCs/>
                <w:kern w:val="0"/>
                <w:sz w:val="40"/>
                <w:szCs w:val="40"/>
              </w:rPr>
              <w:t>8</w:t>
            </w:r>
            <w:r w:rsidRPr="002740DC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年公开（考核）招聘医疗卫生系统临时聘用人员岗位设置一览表</w:t>
            </w:r>
          </w:p>
        </w:tc>
      </w:tr>
      <w:tr w:rsidR="00FF2B2F" w:rsidRPr="00887749" w:rsidTr="00934E4D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招聘单位或岗位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公招条件、要求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F2B2F" w:rsidRPr="00887749" w:rsidTr="00934E4D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BF7B4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BF7B48" w:rsidRDefault="00FF2B2F" w:rsidP="00934E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F2B2F" w:rsidRPr="00887749" w:rsidTr="00934E4D">
        <w:trPr>
          <w:trHeight w:val="14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县卫计委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下路街道社区卫生服务中心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差额</w:t>
            </w:r>
          </w:p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临聘</w:t>
            </w:r>
          </w:p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30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需取得执业护士资格及</w:t>
            </w:r>
            <w:r w:rsidRPr="00887749">
              <w:rPr>
                <w:rFonts w:ascii="宋体" w:hAnsi="宋体" w:cs="宋体"/>
                <w:kern w:val="0"/>
                <w:sz w:val="22"/>
              </w:rPr>
              <w:t>2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年以上二甲医院护理工作经历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2B2F" w:rsidRPr="00887749" w:rsidTr="00934E4D">
        <w:trPr>
          <w:trHeight w:val="128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悦崃镇中心卫生院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差额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临聘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35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需具备执业助理及以上资格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2B2F" w:rsidRPr="00887749" w:rsidTr="00934E4D">
        <w:trPr>
          <w:trHeight w:val="9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差额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临聘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全日制中专及以上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30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需具备护士执业资格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F2B2F" w:rsidRPr="00887749" w:rsidTr="00934E4D">
        <w:trPr>
          <w:trHeight w:val="11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临溪镇中心卫生院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差额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临聘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中专及以上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55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需具备执业助理及以上资格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2B2F" w:rsidRPr="00887749" w:rsidTr="00934E4D">
        <w:trPr>
          <w:trHeight w:val="12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lastRenderedPageBreak/>
              <w:t>县卫计委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马武镇中心卫生院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差额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临聘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45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周岁以下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需具备执业助理及以上资格和</w:t>
            </w: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年及以上</w:t>
            </w:r>
            <w:r w:rsidRPr="00887749">
              <w:rPr>
                <w:rFonts w:ascii="宋体" w:hAnsi="宋体" w:cs="宋体"/>
                <w:kern w:val="0"/>
                <w:sz w:val="22"/>
              </w:rPr>
              <w:t>B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超工作经历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2B2F" w:rsidRPr="00887749" w:rsidTr="00934E4D">
        <w:trPr>
          <w:trHeight w:val="127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差额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临聘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45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周岁以下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需具备执业助理及以上资格和</w:t>
            </w: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年及以上放射工作经历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F2B2F" w:rsidRPr="00887749" w:rsidTr="00934E4D">
        <w:trPr>
          <w:trHeight w:val="1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龙沙镇卫生院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差额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事业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临聘</w:t>
            </w:r>
          </w:p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护理、护理学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全日制大专及以上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/>
                <w:kern w:val="0"/>
                <w:sz w:val="22"/>
              </w:rPr>
              <w:t>35</w:t>
            </w:r>
            <w:r w:rsidRPr="00887749"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rPr>
                <w:rFonts w:ascii="宋体" w:cs="宋体"/>
                <w:kern w:val="0"/>
                <w:sz w:val="22"/>
              </w:rPr>
            </w:pPr>
            <w:r w:rsidRPr="00887749">
              <w:rPr>
                <w:rFonts w:ascii="宋体" w:hAnsi="宋体" w:cs="宋体" w:hint="eastAsia"/>
                <w:kern w:val="0"/>
                <w:sz w:val="22"/>
              </w:rPr>
              <w:t>需具备护士执业资格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F2B2F" w:rsidRPr="00887749" w:rsidTr="00934E4D">
        <w:trPr>
          <w:trHeight w:val="12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887749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7749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2F" w:rsidRPr="00887749" w:rsidRDefault="00FF2B2F" w:rsidP="00934E4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FF2B2F" w:rsidRPr="0014696E" w:rsidRDefault="00FF2B2F" w:rsidP="00FF2B2F">
      <w:pPr>
        <w:pStyle w:val="a3"/>
        <w:spacing w:before="0" w:beforeAutospacing="0" w:after="0" w:afterAutospacing="0"/>
        <w:jc w:val="both"/>
        <w:rPr>
          <w:rFonts w:ascii="仿宋" w:eastAsia="仿宋" w:hAnsi="仿宋" w:cs="Calibri"/>
          <w:sz w:val="32"/>
          <w:szCs w:val="32"/>
        </w:rPr>
      </w:pPr>
    </w:p>
    <w:p w:rsidR="00B4459F" w:rsidRDefault="00B4459F"/>
    <w:sectPr w:rsidR="00B4459F" w:rsidSect="00111F1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B2F"/>
    <w:rsid w:val="00B4459F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309</Characters>
  <Application>Microsoft Office Word</Application>
  <DocSecurity>0</DocSecurity>
  <Lines>17</Lines>
  <Paragraphs>15</Paragraphs>
  <ScaleCrop>false</ScaleCrop>
  <Company>中国微软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李洪燕</dc:creator>
  <cp:lastModifiedBy>李洪燕</cp:lastModifiedBy>
  <cp:revision>1</cp:revision>
  <dcterms:created xsi:type="dcterms:W3CDTF">2018-02-13T02:57:00Z</dcterms:created>
  <dcterms:modified xsi:type="dcterms:W3CDTF">2018-02-13T02:58:00Z</dcterms:modified>
</cp:coreProperties>
</file>