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凉山州国资委</w:t>
      </w:r>
    </w:p>
    <w:p>
      <w:pPr>
        <w:jc w:val="center"/>
        <w:rPr>
          <w:rFonts w:ascii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公开考调机关工作人员总成绩及综合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排名表</w:t>
      </w:r>
    </w:p>
    <w:p/>
    <w:tbl>
      <w:tblPr>
        <w:tblStyle w:val="7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50"/>
        <w:gridCol w:w="992"/>
        <w:gridCol w:w="1134"/>
        <w:gridCol w:w="1134"/>
        <w:gridCol w:w="1276"/>
        <w:gridCol w:w="1176"/>
        <w:gridCol w:w="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准考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笔试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笔试折合成绩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面试一面成绩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面试二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面成绩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面试折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合成绩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73.79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38.20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68.70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75.79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39.95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70.95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76.71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81.14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39.46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65.46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80.36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40.88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75.88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78.51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79.57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39.52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73.52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81.36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40.64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74.6425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80.71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80.14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39.95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72.95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80.57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83.29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40.97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78.47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81.71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39.18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73.68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83.43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41.18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79.18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80.79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82.43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40.81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74.81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81.86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85.71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41.89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82.89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80.71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80.71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40.36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73.86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80.57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84.14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41.18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78.68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82.71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40.43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76.93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81.57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40.64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75.14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82.57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82.71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41.32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74.82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81.79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82.43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41.06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74.06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84.57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85.29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42.47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75.47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9C4"/>
    <w:rsid w:val="0007799C"/>
    <w:rsid w:val="0015620D"/>
    <w:rsid w:val="00430E39"/>
    <w:rsid w:val="00450FA9"/>
    <w:rsid w:val="006D2440"/>
    <w:rsid w:val="006D74F7"/>
    <w:rsid w:val="007A2341"/>
    <w:rsid w:val="00B429C4"/>
    <w:rsid w:val="00D03457"/>
    <w:rsid w:val="00F16B83"/>
    <w:rsid w:val="0FAB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142</Words>
  <Characters>816</Characters>
  <Lines>6</Lines>
  <Paragraphs>1</Paragraphs>
  <TotalTime>0</TotalTime>
  <ScaleCrop>false</ScaleCrop>
  <LinksUpToDate>false</LinksUpToDate>
  <CharactersWithSpaces>957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2017-07-12T00:58:00Z</dcterms:created>
  <dc:creator>User</dc:creator>
  <cp:lastModifiedBy>ljt</cp:lastModifiedBy>
  <cp:lastPrinted>2017-07-12T01:03:00Z</cp:lastPrinted>
  <dcterms:modified xsi:type="dcterms:W3CDTF">2017-07-12T07:10:01Z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