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D6D" w:rsidRDefault="004115AD">
      <w:pPr>
        <w:spacing w:line="580" w:lineRule="exact"/>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铜梁区情简介</w:t>
      </w:r>
    </w:p>
    <w:p w:rsidR="00E86D6D" w:rsidRDefault="00E86D6D">
      <w:pPr>
        <w:spacing w:line="594" w:lineRule="exact"/>
        <w:ind w:firstLineChars="200" w:firstLine="640"/>
        <w:rPr>
          <w:rFonts w:eastAsia="方正仿宋_GBK"/>
          <w:sz w:val="32"/>
          <w:szCs w:val="32"/>
        </w:rPr>
      </w:pPr>
    </w:p>
    <w:p w:rsidR="00941896" w:rsidRPr="00941896" w:rsidRDefault="00941896">
      <w:pPr>
        <w:spacing w:line="594" w:lineRule="exact"/>
        <w:ind w:firstLineChars="200" w:firstLine="640"/>
        <w:rPr>
          <w:rFonts w:ascii="方正黑体_GBK" w:eastAsia="方正黑体_GBK" w:hAnsi="方正仿宋_GBK" w:cs="方正仿宋_GBK" w:hint="eastAsia"/>
          <w:sz w:val="32"/>
          <w:szCs w:val="32"/>
        </w:rPr>
      </w:pPr>
      <w:r w:rsidRPr="00941896">
        <w:rPr>
          <w:rFonts w:ascii="方正黑体_GBK" w:eastAsia="方正黑体_GBK" w:hAnsi="方正仿宋_GBK" w:cs="方正仿宋_GBK" w:hint="eastAsia"/>
          <w:sz w:val="32"/>
          <w:szCs w:val="32"/>
        </w:rPr>
        <w:t>一、区情简介</w:t>
      </w:r>
    </w:p>
    <w:p w:rsidR="00E86D6D" w:rsidRDefault="004115AD">
      <w:pPr>
        <w:spacing w:line="594" w:lineRule="exact"/>
        <w:ind w:firstLineChars="200" w:firstLine="640"/>
        <w:rPr>
          <w:rFonts w:eastAsia="方正仿宋_GBK"/>
          <w:sz w:val="32"/>
          <w:szCs w:val="32"/>
        </w:rPr>
      </w:pPr>
      <w:r>
        <w:rPr>
          <w:rFonts w:ascii="Times New Roman" w:eastAsia="方正仿宋_GBK" w:hAnsi="方正仿宋_GBK" w:cs="方正仿宋_GBK" w:hint="eastAsia"/>
          <w:sz w:val="32"/>
          <w:szCs w:val="32"/>
        </w:rPr>
        <w:t>铜梁地处渝西，幅员面积</w:t>
      </w:r>
      <w:r>
        <w:rPr>
          <w:rFonts w:ascii="Times New Roman" w:eastAsia="方正仿宋_GBK" w:hAnsi="Times New Roman" w:cs="Times New Roman"/>
          <w:sz w:val="32"/>
          <w:szCs w:val="32"/>
        </w:rPr>
        <w:t>1340</w:t>
      </w:r>
      <w:r>
        <w:rPr>
          <w:rFonts w:ascii="Times New Roman" w:eastAsia="方正仿宋_GBK" w:hAnsi="方正仿宋_GBK" w:cs="方正仿宋_GBK" w:hint="eastAsia"/>
          <w:sz w:val="32"/>
          <w:szCs w:val="32"/>
        </w:rPr>
        <w:t>平方公里，辖</w:t>
      </w:r>
      <w:r>
        <w:rPr>
          <w:rFonts w:ascii="Times New Roman" w:eastAsia="方正仿宋_GBK" w:hAnsi="Times New Roman" w:cs="Times New Roman"/>
          <w:sz w:val="32"/>
          <w:szCs w:val="32"/>
        </w:rPr>
        <w:t>23</w:t>
      </w:r>
      <w:r>
        <w:rPr>
          <w:rFonts w:ascii="Times New Roman" w:eastAsia="方正仿宋_GBK" w:hAnsi="方正仿宋_GBK" w:cs="方正仿宋_GBK" w:hint="eastAsia"/>
          <w:sz w:val="32"/>
          <w:szCs w:val="32"/>
        </w:rPr>
        <w:t>个镇、</w:t>
      </w:r>
      <w:r>
        <w:rPr>
          <w:rFonts w:ascii="Times New Roman" w:eastAsia="方正仿宋_GBK" w:hAnsi="Times New Roman" w:cs="Times New Roman"/>
          <w:sz w:val="32"/>
          <w:szCs w:val="32"/>
        </w:rPr>
        <w:t>5</w:t>
      </w:r>
      <w:r>
        <w:rPr>
          <w:rFonts w:ascii="Times New Roman" w:eastAsia="方正仿宋_GBK" w:hAnsi="方正仿宋_GBK" w:cs="方正仿宋_GBK" w:hint="eastAsia"/>
          <w:sz w:val="32"/>
          <w:szCs w:val="32"/>
        </w:rPr>
        <w:t>个街道，</w:t>
      </w:r>
      <w:r>
        <w:rPr>
          <w:rFonts w:ascii="Times New Roman" w:eastAsia="方正仿宋_GBK" w:hAnsi="Times New Roman" w:cs="Times New Roman"/>
          <w:sz w:val="32"/>
          <w:szCs w:val="32"/>
        </w:rPr>
        <w:t>326</w:t>
      </w:r>
      <w:r>
        <w:rPr>
          <w:rFonts w:ascii="Times New Roman" w:eastAsia="方正仿宋_GBK" w:hAnsi="方正仿宋_GBK" w:cs="方正仿宋_GBK" w:hint="eastAsia"/>
          <w:sz w:val="32"/>
          <w:szCs w:val="32"/>
        </w:rPr>
        <w:t>个村居，总人口</w:t>
      </w:r>
      <w:r>
        <w:rPr>
          <w:rFonts w:ascii="Times New Roman" w:eastAsia="方正仿宋_GBK" w:hAnsi="Times New Roman" w:cs="Times New Roman"/>
          <w:sz w:val="32"/>
          <w:szCs w:val="32"/>
        </w:rPr>
        <w:t>84</w:t>
      </w:r>
      <w:r>
        <w:rPr>
          <w:rFonts w:ascii="Times New Roman" w:eastAsia="方正仿宋_GBK" w:hAnsi="方正仿宋_GBK" w:cs="方正仿宋_GBK" w:hint="eastAsia"/>
          <w:sz w:val="32"/>
          <w:szCs w:val="32"/>
        </w:rPr>
        <w:t>万，城镇化率</w:t>
      </w:r>
      <w:r>
        <w:rPr>
          <w:rFonts w:ascii="Times New Roman" w:eastAsia="方正仿宋_GBK" w:hAnsi="Times New Roman" w:cs="Times New Roman"/>
          <w:sz w:val="32"/>
          <w:szCs w:val="32"/>
        </w:rPr>
        <w:t>49.3%</w:t>
      </w:r>
      <w:r>
        <w:rPr>
          <w:rFonts w:ascii="Times New Roman" w:eastAsia="方正仿宋_GBK" w:hAnsi="方正仿宋_GBK" w:cs="方正仿宋_GBK" w:hint="eastAsia"/>
          <w:sz w:val="32"/>
          <w:szCs w:val="32"/>
        </w:rPr>
        <w:t>。铜梁历史悠久，已有</w:t>
      </w:r>
      <w:r>
        <w:rPr>
          <w:rFonts w:ascii="Times New Roman" w:eastAsia="方正仿宋_GBK" w:hAnsi="Times New Roman" w:cs="Times New Roman"/>
          <w:sz w:val="32"/>
          <w:szCs w:val="32"/>
        </w:rPr>
        <w:t>1300</w:t>
      </w:r>
      <w:r>
        <w:rPr>
          <w:rFonts w:ascii="Times New Roman" w:eastAsia="方正仿宋_GBK" w:hAnsi="方正仿宋_GBK" w:cs="方正仿宋_GBK" w:hint="eastAsia"/>
          <w:sz w:val="32"/>
          <w:szCs w:val="32"/>
        </w:rPr>
        <w:t>多年建县史，是国际主义战士邱少云，著名音乐家刘雪庵、金砂等名人故里；铜梁龙舞被列入国家首批非物质文化遗产名录；中国第四大古城——安居古城是全国</w:t>
      </w:r>
      <w:r>
        <w:rPr>
          <w:rFonts w:ascii="Times New Roman" w:eastAsia="方正仿宋_GBK" w:hAnsi="Times New Roman" w:cs="Times New Roman"/>
          <w:sz w:val="32"/>
          <w:szCs w:val="32"/>
        </w:rPr>
        <w:t>4A</w:t>
      </w:r>
      <w:r>
        <w:rPr>
          <w:rFonts w:ascii="Times New Roman" w:eastAsia="方正仿宋_GBK" w:hAnsi="方正仿宋_GBK" w:cs="方正仿宋_GBK" w:hint="eastAsia"/>
          <w:sz w:val="32"/>
          <w:szCs w:val="32"/>
        </w:rPr>
        <w:t>级旅游景区。铜梁区位优越，有</w:t>
      </w:r>
      <w:r>
        <w:rPr>
          <w:rFonts w:ascii="Times New Roman" w:eastAsia="方正仿宋_GBK" w:hAnsi="Times New Roman" w:cs="Times New Roman"/>
          <w:sz w:val="32"/>
          <w:szCs w:val="32"/>
        </w:rPr>
        <w:t>3</w:t>
      </w:r>
      <w:r>
        <w:rPr>
          <w:rFonts w:ascii="Times New Roman" w:eastAsia="方正仿宋_GBK" w:hAnsi="方正仿宋_GBK" w:cs="方正仿宋_GBK" w:hint="eastAsia"/>
          <w:sz w:val="32"/>
          <w:szCs w:val="32"/>
        </w:rPr>
        <w:t>条高速公路</w:t>
      </w:r>
      <w:r>
        <w:rPr>
          <w:rFonts w:ascii="Times New Roman" w:eastAsia="方正仿宋_GBK" w:hAnsi="Times New Roman" w:cs="Times New Roman"/>
          <w:sz w:val="32"/>
          <w:szCs w:val="32"/>
        </w:rPr>
        <w:t>11</w:t>
      </w:r>
      <w:r>
        <w:rPr>
          <w:rFonts w:ascii="Times New Roman" w:eastAsia="方正仿宋_GBK" w:hAnsi="方正仿宋_GBK" w:cs="方正仿宋_GBK" w:hint="eastAsia"/>
          <w:sz w:val="32"/>
          <w:szCs w:val="32"/>
        </w:rPr>
        <w:t>个互通口，到重庆主城半小时左右车程，到成都</w:t>
      </w:r>
      <w:r>
        <w:rPr>
          <w:rFonts w:ascii="Times New Roman" w:eastAsia="方正仿宋_GBK" w:hAnsi="Times New Roman" w:cs="Times New Roman"/>
          <w:sz w:val="32"/>
          <w:szCs w:val="32"/>
        </w:rPr>
        <w:t>2</w:t>
      </w:r>
      <w:r>
        <w:rPr>
          <w:rFonts w:ascii="Times New Roman" w:eastAsia="方正仿宋_GBK" w:hAnsi="方正仿宋_GBK" w:cs="方正仿宋_GBK" w:hint="eastAsia"/>
          <w:sz w:val="32"/>
          <w:szCs w:val="32"/>
        </w:rPr>
        <w:t>小时车程，是成渝经济区中轴线上重要节点城市。铜梁环境优美，境内</w:t>
      </w:r>
      <w:r>
        <w:rPr>
          <w:rFonts w:ascii="Times New Roman" w:eastAsia="方正仿宋_GBK" w:hAnsi="Times New Roman" w:cs="Times New Roman"/>
          <w:sz w:val="32"/>
          <w:szCs w:val="32"/>
        </w:rPr>
        <w:t>“</w:t>
      </w:r>
      <w:r>
        <w:rPr>
          <w:rFonts w:ascii="Times New Roman" w:eastAsia="方正仿宋_GBK" w:hAnsi="方正仿宋_GBK" w:cs="方正仿宋_GBK" w:hint="eastAsia"/>
          <w:sz w:val="32"/>
          <w:szCs w:val="32"/>
        </w:rPr>
        <w:t>两山环抱、三湖点缀、三河环绕</w:t>
      </w:r>
      <w:r>
        <w:rPr>
          <w:rFonts w:ascii="Times New Roman" w:eastAsia="方正仿宋_GBK" w:hAnsi="Times New Roman" w:cs="Times New Roman"/>
          <w:sz w:val="32"/>
          <w:szCs w:val="32"/>
        </w:rPr>
        <w:t>”</w:t>
      </w:r>
      <w:r>
        <w:rPr>
          <w:rFonts w:ascii="Times New Roman" w:eastAsia="方正仿宋_GBK" w:hAnsi="方正仿宋_GBK" w:cs="方正仿宋_GBK" w:hint="eastAsia"/>
          <w:sz w:val="32"/>
          <w:szCs w:val="32"/>
        </w:rPr>
        <w:t>，</w:t>
      </w:r>
      <w:r>
        <w:rPr>
          <w:rFonts w:ascii="Times New Roman" w:eastAsia="方正仿宋_GBK" w:hAnsi="Times New Roman" w:cs="Times New Roman"/>
          <w:sz w:val="32"/>
          <w:szCs w:val="32"/>
        </w:rPr>
        <w:t>2015</w:t>
      </w:r>
      <w:r>
        <w:rPr>
          <w:rFonts w:ascii="Times New Roman" w:eastAsia="方正仿宋_GBK" w:hAnsi="方正仿宋_GBK" w:cs="方正仿宋_GBK" w:hint="eastAsia"/>
          <w:sz w:val="32"/>
          <w:szCs w:val="32"/>
        </w:rPr>
        <w:t>年获得中国美丽乡村建设典范区、全国休闲农业与乡村旅游示范区、全国绿色生态示范区等殊荣，群众安全感指数名列全市第一。近年来，区委、区政府认真贯彻中央精神和市委、市政府部署，按照“五大发展理念”，全面落实“四个全面”战略布局，对接落实全市五大功能区发展战略，以“建设重庆工业化、城镇化主战场”为总任务，以打造“宜居宜业宜商宜游四位一体城市发展新区”为总纲，以“一体两翼统筹城乡发展”为总规，着力实施供给侧结构性改革，全面推进“六个一体化”建设，加快建设重庆工业经济重要增长极、文化旅游城市、特色农产品生产基地和渝西地区重要生态屏障，努力建设幸福美好新铜梁。</w:t>
      </w:r>
      <w:r>
        <w:rPr>
          <w:rFonts w:ascii="Times New Roman" w:eastAsia="方正仿宋_GBK" w:hAnsi="Times New Roman" w:cs="Times New Roman"/>
          <w:sz w:val="32"/>
          <w:szCs w:val="32"/>
        </w:rPr>
        <w:t>2015</w:t>
      </w:r>
      <w:r>
        <w:rPr>
          <w:rFonts w:ascii="Times New Roman" w:eastAsia="方正仿宋_GBK" w:hAnsi="方正仿宋_GBK" w:cs="方正仿宋_GBK" w:hint="eastAsia"/>
          <w:sz w:val="32"/>
          <w:szCs w:val="32"/>
        </w:rPr>
        <w:t>年，实现地区生产总值</w:t>
      </w:r>
      <w:r>
        <w:rPr>
          <w:rFonts w:ascii="Times New Roman" w:eastAsia="方正仿宋_GBK" w:hAnsi="Times New Roman" w:cs="Times New Roman"/>
          <w:sz w:val="32"/>
          <w:szCs w:val="32"/>
        </w:rPr>
        <w:t>308.2</w:t>
      </w:r>
      <w:r>
        <w:rPr>
          <w:rFonts w:ascii="Times New Roman" w:eastAsia="方正仿宋_GBK" w:hAnsi="方正仿宋_GBK" w:cs="方正仿宋_GBK" w:hint="eastAsia"/>
          <w:sz w:val="32"/>
          <w:szCs w:val="32"/>
        </w:rPr>
        <w:t>亿元、</w:t>
      </w:r>
      <w:r>
        <w:rPr>
          <w:rFonts w:ascii="Times New Roman" w:eastAsia="方正仿宋_GBK" w:hAnsi="方正仿宋_GBK" w:cs="方正仿宋_GBK" w:hint="eastAsia"/>
          <w:sz w:val="32"/>
          <w:szCs w:val="32"/>
        </w:rPr>
        <w:lastRenderedPageBreak/>
        <w:t>增长</w:t>
      </w:r>
      <w:r>
        <w:rPr>
          <w:rFonts w:ascii="Times New Roman" w:eastAsia="方正仿宋_GBK" w:hAnsi="Times New Roman" w:cs="Times New Roman"/>
          <w:sz w:val="32"/>
          <w:szCs w:val="32"/>
        </w:rPr>
        <w:t>11.5%</w:t>
      </w:r>
      <w:r>
        <w:rPr>
          <w:rFonts w:ascii="Times New Roman" w:eastAsia="方正仿宋_GBK" w:hAnsi="方正仿宋_GBK" w:cs="方正仿宋_GBK" w:hint="eastAsia"/>
          <w:sz w:val="32"/>
          <w:szCs w:val="32"/>
        </w:rPr>
        <w:t>。</w:t>
      </w:r>
      <w:r>
        <w:rPr>
          <w:rFonts w:ascii="Times New Roman" w:eastAsia="方正仿宋_GBK" w:hAnsi="Times New Roman" w:cs="Times New Roman"/>
          <w:bCs/>
          <w:sz w:val="32"/>
          <w:szCs w:val="32"/>
        </w:rPr>
        <w:t>2016</w:t>
      </w:r>
      <w:r>
        <w:rPr>
          <w:rFonts w:ascii="Times New Roman" w:eastAsia="方正仿宋_GBK" w:hAnsi="方正仿宋_GBK" w:cs="方正仿宋_GBK" w:hint="eastAsia"/>
          <w:bCs/>
          <w:sz w:val="32"/>
          <w:szCs w:val="32"/>
        </w:rPr>
        <w:t>年上半年实现地区生产总值</w:t>
      </w:r>
      <w:r>
        <w:rPr>
          <w:rFonts w:ascii="Times New Roman" w:eastAsia="方正仿宋_GBK" w:hAnsi="Times New Roman" w:cs="Times New Roman"/>
          <w:bCs/>
          <w:sz w:val="32"/>
          <w:szCs w:val="32"/>
        </w:rPr>
        <w:t>146.38</w:t>
      </w:r>
      <w:r>
        <w:rPr>
          <w:rFonts w:ascii="Times New Roman" w:eastAsia="方正仿宋_GBK" w:hAnsi="方正仿宋_GBK" w:cs="方正仿宋_GBK" w:hint="eastAsia"/>
          <w:bCs/>
          <w:sz w:val="32"/>
          <w:szCs w:val="32"/>
        </w:rPr>
        <w:t>亿元、同比增长</w:t>
      </w:r>
      <w:r>
        <w:rPr>
          <w:rFonts w:ascii="Times New Roman" w:eastAsia="方正仿宋_GBK" w:hAnsi="Times New Roman" w:cs="Times New Roman"/>
          <w:bCs/>
          <w:sz w:val="32"/>
          <w:szCs w:val="32"/>
        </w:rPr>
        <w:t>11.4%</w:t>
      </w:r>
      <w:r>
        <w:rPr>
          <w:rFonts w:ascii="Times New Roman" w:eastAsia="方正仿宋_GBK" w:hAnsi="方正仿宋_GBK" w:cs="方正仿宋_GBK" w:hint="eastAsia"/>
          <w:bCs/>
          <w:sz w:val="32"/>
          <w:szCs w:val="32"/>
        </w:rPr>
        <w:t>；工业增加值</w:t>
      </w:r>
      <w:r>
        <w:rPr>
          <w:rFonts w:ascii="Times New Roman" w:eastAsia="方正仿宋_GBK" w:hAnsi="Times New Roman" w:cs="Times New Roman"/>
          <w:bCs/>
          <w:sz w:val="32"/>
          <w:szCs w:val="32"/>
        </w:rPr>
        <w:t>71.63</w:t>
      </w:r>
      <w:r>
        <w:rPr>
          <w:rFonts w:ascii="Times New Roman" w:eastAsia="方正仿宋_GBK" w:hAnsi="方正仿宋_GBK" w:cs="方正仿宋_GBK" w:hint="eastAsia"/>
          <w:bCs/>
          <w:sz w:val="32"/>
          <w:szCs w:val="32"/>
        </w:rPr>
        <w:t>亿元、同比增长</w:t>
      </w:r>
      <w:r>
        <w:rPr>
          <w:rFonts w:ascii="Times New Roman" w:eastAsia="方正仿宋_GBK" w:hAnsi="Times New Roman" w:cs="Times New Roman"/>
          <w:bCs/>
          <w:sz w:val="32"/>
          <w:szCs w:val="32"/>
        </w:rPr>
        <w:t>11%</w:t>
      </w:r>
      <w:r>
        <w:rPr>
          <w:rFonts w:ascii="Times New Roman" w:eastAsia="方正仿宋_GBK" w:hAnsi="方正仿宋_GBK" w:cs="方正仿宋_GBK" w:hint="eastAsia"/>
          <w:bCs/>
          <w:sz w:val="32"/>
          <w:szCs w:val="32"/>
        </w:rPr>
        <w:t>；固定资产投资</w:t>
      </w:r>
      <w:r>
        <w:rPr>
          <w:rFonts w:ascii="Times New Roman" w:eastAsia="方正仿宋_GBK" w:hAnsi="Times New Roman" w:cs="Times New Roman"/>
          <w:bCs/>
          <w:sz w:val="32"/>
          <w:szCs w:val="32"/>
        </w:rPr>
        <w:t>243.83</w:t>
      </w:r>
      <w:r>
        <w:rPr>
          <w:rFonts w:ascii="Times New Roman" w:eastAsia="方正仿宋_GBK" w:hAnsi="方正仿宋_GBK" w:cs="方正仿宋_GBK" w:hint="eastAsia"/>
          <w:bCs/>
          <w:sz w:val="32"/>
          <w:szCs w:val="32"/>
        </w:rPr>
        <w:t>亿元、同比增长</w:t>
      </w:r>
      <w:r>
        <w:rPr>
          <w:rFonts w:ascii="Times New Roman" w:eastAsia="方正仿宋_GBK" w:hAnsi="Times New Roman" w:cs="Times New Roman"/>
          <w:bCs/>
          <w:sz w:val="32"/>
          <w:szCs w:val="32"/>
        </w:rPr>
        <w:t>11.3%</w:t>
      </w:r>
      <w:r>
        <w:rPr>
          <w:rFonts w:ascii="Times New Roman" w:eastAsia="方正仿宋_GBK" w:hAnsi="方正仿宋_GBK" w:cs="方正仿宋_GBK" w:hint="eastAsia"/>
          <w:bCs/>
          <w:sz w:val="32"/>
          <w:szCs w:val="32"/>
        </w:rPr>
        <w:t>；地方财政一般预算收入</w:t>
      </w:r>
      <w:r>
        <w:rPr>
          <w:rFonts w:ascii="Times New Roman" w:eastAsia="方正仿宋_GBK" w:hAnsi="Times New Roman" w:cs="Times New Roman"/>
          <w:bCs/>
          <w:sz w:val="32"/>
          <w:szCs w:val="32"/>
        </w:rPr>
        <w:t>14.7</w:t>
      </w:r>
      <w:r>
        <w:rPr>
          <w:rFonts w:ascii="Times New Roman" w:eastAsia="方正仿宋_GBK" w:hAnsi="方正仿宋_GBK" w:cs="方正仿宋_GBK" w:hint="eastAsia"/>
          <w:bCs/>
          <w:sz w:val="32"/>
          <w:szCs w:val="32"/>
        </w:rPr>
        <w:t>亿元、同口径增长</w:t>
      </w:r>
      <w:r>
        <w:rPr>
          <w:rFonts w:ascii="Times New Roman" w:eastAsia="方正仿宋_GBK" w:hAnsi="Times New Roman" w:cs="Times New Roman"/>
          <w:bCs/>
          <w:sz w:val="32"/>
          <w:szCs w:val="32"/>
        </w:rPr>
        <w:t>17.1%</w:t>
      </w:r>
      <w:r>
        <w:rPr>
          <w:rFonts w:ascii="Times New Roman" w:eastAsia="方正仿宋_GBK" w:hAnsi="方正仿宋_GBK" w:cs="方正仿宋_GBK" w:hint="eastAsia"/>
          <w:bCs/>
          <w:sz w:val="32"/>
          <w:szCs w:val="32"/>
        </w:rPr>
        <w:t>，其中税收</w:t>
      </w:r>
      <w:r>
        <w:rPr>
          <w:rFonts w:ascii="Times New Roman" w:eastAsia="方正仿宋_GBK" w:hAnsi="Times New Roman" w:cs="Times New Roman"/>
          <w:bCs/>
          <w:sz w:val="32"/>
          <w:szCs w:val="32"/>
        </w:rPr>
        <w:t>8.6</w:t>
      </w:r>
      <w:r>
        <w:rPr>
          <w:rFonts w:ascii="Times New Roman" w:eastAsia="方正仿宋_GBK" w:hAnsi="方正仿宋_GBK" w:cs="方正仿宋_GBK" w:hint="eastAsia"/>
          <w:bCs/>
          <w:sz w:val="32"/>
          <w:szCs w:val="32"/>
        </w:rPr>
        <w:t>亿元，同口径增长</w:t>
      </w:r>
      <w:r>
        <w:rPr>
          <w:rFonts w:ascii="Times New Roman" w:eastAsia="方正仿宋_GBK" w:hAnsi="Times New Roman" w:cs="Times New Roman"/>
          <w:bCs/>
          <w:sz w:val="32"/>
          <w:szCs w:val="32"/>
        </w:rPr>
        <w:t>13.7%</w:t>
      </w:r>
      <w:r>
        <w:rPr>
          <w:rFonts w:ascii="Times New Roman" w:eastAsia="方正仿宋_GBK" w:hAnsi="方正仿宋_GBK" w:cs="方正仿宋_GBK" w:hint="eastAsia"/>
          <w:bCs/>
          <w:sz w:val="32"/>
          <w:szCs w:val="32"/>
        </w:rPr>
        <w:t>；社零总额</w:t>
      </w:r>
      <w:r>
        <w:rPr>
          <w:rFonts w:ascii="Times New Roman" w:eastAsia="方正仿宋_GBK" w:hAnsi="Times New Roman" w:cs="Times New Roman"/>
          <w:bCs/>
          <w:sz w:val="32"/>
          <w:szCs w:val="32"/>
        </w:rPr>
        <w:t>54.33</w:t>
      </w:r>
      <w:r>
        <w:rPr>
          <w:rFonts w:ascii="Times New Roman" w:eastAsia="方正仿宋_GBK" w:hAnsi="方正仿宋_GBK" w:cs="方正仿宋_GBK" w:hint="eastAsia"/>
          <w:bCs/>
          <w:sz w:val="32"/>
          <w:szCs w:val="32"/>
        </w:rPr>
        <w:t>亿元、同比增长</w:t>
      </w:r>
      <w:r>
        <w:rPr>
          <w:rFonts w:ascii="Times New Roman" w:eastAsia="方正仿宋_GBK" w:hAnsi="Times New Roman" w:cs="Times New Roman"/>
          <w:bCs/>
          <w:sz w:val="32"/>
          <w:szCs w:val="32"/>
        </w:rPr>
        <w:t>13.2%</w:t>
      </w:r>
      <w:r>
        <w:rPr>
          <w:rFonts w:ascii="Times New Roman" w:eastAsia="方正仿宋_GBK" w:hAnsi="方正仿宋_GBK" w:cs="方正仿宋_GBK" w:hint="eastAsia"/>
          <w:bCs/>
          <w:sz w:val="32"/>
          <w:szCs w:val="32"/>
        </w:rPr>
        <w:t>；城镇常住居民人均可支配收入</w:t>
      </w:r>
      <w:r>
        <w:rPr>
          <w:rFonts w:ascii="Times New Roman" w:eastAsia="方正仿宋_GBK" w:hAnsi="Times New Roman" w:cs="Times New Roman"/>
          <w:bCs/>
          <w:sz w:val="32"/>
          <w:szCs w:val="32"/>
        </w:rPr>
        <w:t>16519</w:t>
      </w:r>
      <w:r>
        <w:rPr>
          <w:rFonts w:ascii="Times New Roman" w:eastAsia="方正仿宋_GBK" w:hAnsi="方正仿宋_GBK" w:cs="方正仿宋_GBK" w:hint="eastAsia"/>
          <w:bCs/>
          <w:sz w:val="32"/>
          <w:szCs w:val="32"/>
        </w:rPr>
        <w:t>元、同比增长</w:t>
      </w:r>
      <w:r>
        <w:rPr>
          <w:rFonts w:ascii="Times New Roman" w:eastAsia="方正仿宋_GBK" w:hAnsi="Times New Roman" w:cs="Times New Roman"/>
          <w:bCs/>
          <w:sz w:val="32"/>
          <w:szCs w:val="32"/>
        </w:rPr>
        <w:t>8.1%</w:t>
      </w:r>
      <w:r>
        <w:rPr>
          <w:rFonts w:ascii="Times New Roman" w:eastAsia="方正仿宋_GBK" w:hAnsi="方正仿宋_GBK" w:cs="方正仿宋_GBK" w:hint="eastAsia"/>
          <w:bCs/>
          <w:sz w:val="32"/>
          <w:szCs w:val="32"/>
        </w:rPr>
        <w:t>；农村常住居民人均可支配收入</w:t>
      </w:r>
      <w:r>
        <w:rPr>
          <w:rFonts w:ascii="Times New Roman" w:eastAsia="方正仿宋_GBK" w:hAnsi="Times New Roman" w:cs="Times New Roman"/>
          <w:bCs/>
          <w:sz w:val="32"/>
          <w:szCs w:val="32"/>
        </w:rPr>
        <w:t>8568</w:t>
      </w:r>
      <w:r>
        <w:rPr>
          <w:rFonts w:ascii="Times New Roman" w:eastAsia="方正仿宋_GBK" w:hAnsi="方正仿宋_GBK" w:cs="方正仿宋_GBK" w:hint="eastAsia"/>
          <w:bCs/>
          <w:sz w:val="32"/>
          <w:szCs w:val="32"/>
        </w:rPr>
        <w:t>元、同比增长</w:t>
      </w:r>
      <w:r>
        <w:rPr>
          <w:rFonts w:ascii="Times New Roman" w:eastAsia="方正仿宋_GBK" w:hAnsi="Times New Roman" w:cs="Times New Roman"/>
          <w:bCs/>
          <w:sz w:val="32"/>
          <w:szCs w:val="32"/>
        </w:rPr>
        <w:t>10.6%</w:t>
      </w:r>
      <w:r>
        <w:rPr>
          <w:rFonts w:ascii="Times New Roman" w:eastAsia="方正仿宋_GBK" w:hAnsi="方正仿宋_GBK" w:cs="方正仿宋_GBK" w:hint="eastAsia"/>
          <w:sz w:val="32"/>
          <w:szCs w:val="32"/>
        </w:rPr>
        <w:t>。</w:t>
      </w:r>
      <w:r>
        <w:rPr>
          <w:rFonts w:ascii="Times New Roman" w:eastAsia="方正仿宋_GBK" w:hAnsi="Times New Roman" w:cs="Times New Roman"/>
          <w:sz w:val="32"/>
          <w:szCs w:val="32"/>
        </w:rPr>
        <w:t xml:space="preserve"> </w:t>
      </w:r>
    </w:p>
    <w:p w:rsidR="00E86D6D" w:rsidRDefault="00E86D6D">
      <w:pPr>
        <w:spacing w:line="600" w:lineRule="exact"/>
        <w:jc w:val="center"/>
        <w:rPr>
          <w:rFonts w:ascii="方正仿宋_GBK" w:eastAsia="方正仿宋_GBK"/>
          <w:b/>
          <w:color w:val="333333"/>
          <w:sz w:val="32"/>
          <w:szCs w:val="32"/>
          <w:shd w:val="clear" w:color="auto" w:fill="FFFFFF"/>
        </w:rPr>
      </w:pPr>
    </w:p>
    <w:p w:rsidR="00E86D6D" w:rsidRDefault="00E86D6D">
      <w:pPr>
        <w:spacing w:line="600" w:lineRule="exact"/>
        <w:jc w:val="center"/>
        <w:rPr>
          <w:rFonts w:ascii="方正仿宋_GBK" w:eastAsia="方正仿宋_GBK"/>
          <w:b/>
          <w:color w:val="333333"/>
          <w:sz w:val="32"/>
          <w:szCs w:val="32"/>
          <w:shd w:val="clear" w:color="auto" w:fill="FFFFFF"/>
        </w:rPr>
      </w:pPr>
      <w:bookmarkStart w:id="0" w:name="_GoBack"/>
      <w:bookmarkEnd w:id="0"/>
    </w:p>
    <w:p w:rsidR="00E86D6D" w:rsidRPr="00941896" w:rsidRDefault="00941896" w:rsidP="00941896">
      <w:pPr>
        <w:spacing w:line="600" w:lineRule="exact"/>
        <w:rPr>
          <w:rFonts w:ascii="方正黑体_GBK" w:eastAsia="方正黑体_GBK" w:hint="eastAsia"/>
          <w:color w:val="333333"/>
          <w:sz w:val="32"/>
          <w:szCs w:val="32"/>
          <w:shd w:val="clear" w:color="auto" w:fill="FFFFFF"/>
        </w:rPr>
      </w:pPr>
      <w:r w:rsidRPr="00941896">
        <w:rPr>
          <w:rFonts w:ascii="方正黑体_GBK" w:eastAsia="方正黑体_GBK" w:hint="eastAsia"/>
          <w:color w:val="333333"/>
          <w:sz w:val="32"/>
          <w:szCs w:val="32"/>
          <w:shd w:val="clear" w:color="auto" w:fill="FFFFFF"/>
        </w:rPr>
        <w:t xml:space="preserve">    二、各招录单位职位简介</w:t>
      </w:r>
    </w:p>
    <w:p w:rsidR="00E86D6D" w:rsidRDefault="00941896">
      <w:pPr>
        <w:spacing w:line="600" w:lineRule="exact"/>
        <w:jc w:val="center"/>
        <w:rPr>
          <w:rFonts w:ascii="方正仿宋_GBK" w:eastAsia="方正仿宋_GBK"/>
          <w:b/>
          <w:color w:val="333333"/>
          <w:sz w:val="32"/>
          <w:szCs w:val="32"/>
          <w:shd w:val="clear" w:color="auto" w:fill="FFFFFF"/>
        </w:rPr>
      </w:pPr>
      <w:r>
        <w:rPr>
          <w:rFonts w:ascii="方正仿宋_GBK" w:eastAsia="方正仿宋_GBK" w:hint="eastAsia"/>
          <w:b/>
          <w:color w:val="333333"/>
          <w:sz w:val="32"/>
          <w:szCs w:val="32"/>
          <w:shd w:val="clear" w:color="auto" w:fill="FFFFFF"/>
        </w:rPr>
        <w:t xml:space="preserve">    </w:t>
      </w:r>
      <w:r w:rsidR="004115AD">
        <w:rPr>
          <w:rFonts w:ascii="方正仿宋_GBK" w:eastAsia="方正仿宋_GBK" w:hint="eastAsia"/>
          <w:b/>
          <w:color w:val="333333"/>
          <w:sz w:val="32"/>
          <w:szCs w:val="32"/>
          <w:shd w:val="clear" w:color="auto" w:fill="FFFFFF"/>
        </w:rPr>
        <w:t>铜梁区老干部活动中心基本情况和招录职位特点介绍：</w:t>
      </w:r>
    </w:p>
    <w:p w:rsidR="00E86D6D" w:rsidRDefault="004115AD">
      <w:pPr>
        <w:spacing w:line="600" w:lineRule="exact"/>
        <w:ind w:firstLineChars="196" w:firstLine="630"/>
        <w:jc w:val="left"/>
        <w:rPr>
          <w:rFonts w:eastAsia="方正仿宋_GBK"/>
          <w:sz w:val="28"/>
          <w:szCs w:val="28"/>
        </w:rPr>
      </w:pPr>
      <w:r>
        <w:rPr>
          <w:rFonts w:ascii="方正仿宋_GBK" w:eastAsia="方正仿宋_GBK" w:hint="eastAsia"/>
          <w:b/>
          <w:color w:val="333333"/>
          <w:sz w:val="32"/>
          <w:szCs w:val="32"/>
          <w:shd w:val="clear" w:color="auto" w:fill="FFFFFF"/>
        </w:rPr>
        <w:t>基本情况：</w:t>
      </w:r>
      <w:r>
        <w:rPr>
          <w:rFonts w:ascii="方正仿宋_GBK" w:eastAsia="方正仿宋_GBK" w:hint="eastAsia"/>
          <w:color w:val="333333"/>
          <w:sz w:val="32"/>
          <w:szCs w:val="32"/>
          <w:shd w:val="clear" w:color="auto" w:fill="FFFFFF"/>
        </w:rPr>
        <w:t>铜梁区老干部活动中心为铜梁区老干部局下属正科级参公事业单位。主要职责是：</w:t>
      </w:r>
      <w:r>
        <w:rPr>
          <w:rFonts w:ascii="方正仿宋_GBK" w:eastAsia="方正仿宋_GBK"/>
          <w:color w:val="333333"/>
          <w:sz w:val="32"/>
          <w:szCs w:val="32"/>
          <w:shd w:val="clear" w:color="auto" w:fill="FFFFFF"/>
        </w:rPr>
        <w:t>贯彻落实上级有关老干部工作方针和政策，落实好老干部活动中心工作任务</w:t>
      </w:r>
      <w:r>
        <w:rPr>
          <w:rFonts w:ascii="方正仿宋_GBK" w:eastAsia="方正仿宋_GBK" w:hint="eastAsia"/>
          <w:color w:val="333333"/>
          <w:sz w:val="32"/>
          <w:szCs w:val="32"/>
          <w:shd w:val="clear" w:color="auto" w:fill="FFFFFF"/>
        </w:rPr>
        <w:t>；</w:t>
      </w:r>
      <w:r>
        <w:rPr>
          <w:rFonts w:ascii="方正仿宋_GBK" w:eastAsia="方正仿宋_GBK"/>
          <w:color w:val="333333"/>
          <w:sz w:val="32"/>
          <w:szCs w:val="32"/>
          <w:shd w:val="clear" w:color="auto" w:fill="FFFFFF"/>
        </w:rPr>
        <w:t>负责宣传党的路线、方针、政策和时事政治，组织老干部</w:t>
      </w:r>
      <w:r>
        <w:rPr>
          <w:rFonts w:ascii="方正仿宋_GBK" w:eastAsia="方正仿宋_GBK" w:hint="eastAsia"/>
          <w:color w:val="333333"/>
          <w:sz w:val="32"/>
          <w:szCs w:val="32"/>
          <w:shd w:val="clear" w:color="auto" w:fill="FFFFFF"/>
        </w:rPr>
        <w:t>学习，</w:t>
      </w:r>
      <w:r>
        <w:rPr>
          <w:rFonts w:ascii="方正仿宋_GBK" w:eastAsia="方正仿宋_GBK"/>
          <w:color w:val="333333"/>
          <w:sz w:val="32"/>
          <w:szCs w:val="32"/>
          <w:shd w:val="clear" w:color="auto" w:fill="FFFFFF"/>
        </w:rPr>
        <w:t>引导和组织老干部参加各种</w:t>
      </w:r>
      <w:r>
        <w:rPr>
          <w:rFonts w:ascii="方正仿宋_GBK" w:eastAsia="方正仿宋_GBK" w:hint="eastAsia"/>
          <w:color w:val="333333"/>
          <w:sz w:val="32"/>
          <w:szCs w:val="32"/>
          <w:shd w:val="clear" w:color="auto" w:fill="FFFFFF"/>
        </w:rPr>
        <w:t>活动</w:t>
      </w:r>
      <w:r>
        <w:rPr>
          <w:rFonts w:ascii="方正仿宋_GBK" w:eastAsia="方正仿宋_GBK"/>
          <w:color w:val="333333"/>
          <w:sz w:val="32"/>
          <w:szCs w:val="32"/>
          <w:shd w:val="clear" w:color="auto" w:fill="FFFFFF"/>
        </w:rPr>
        <w:t>、比赛，丰富和充实老干部精神文化生活，提高生活质量</w:t>
      </w:r>
      <w:r>
        <w:rPr>
          <w:rFonts w:ascii="方正仿宋_GBK" w:eastAsia="方正仿宋_GBK" w:hint="eastAsia"/>
          <w:color w:val="333333"/>
          <w:sz w:val="32"/>
          <w:szCs w:val="32"/>
          <w:shd w:val="clear" w:color="auto" w:fill="FFFFFF"/>
        </w:rPr>
        <w:t>；</w:t>
      </w:r>
      <w:r>
        <w:rPr>
          <w:rFonts w:ascii="方正仿宋_GBK" w:eastAsia="方正仿宋_GBK"/>
          <w:color w:val="333333"/>
          <w:sz w:val="32"/>
          <w:szCs w:val="32"/>
          <w:shd w:val="clear" w:color="auto" w:fill="FFFFFF"/>
        </w:rPr>
        <w:t>做好老干部</w:t>
      </w:r>
      <w:r>
        <w:rPr>
          <w:rFonts w:ascii="方正仿宋_GBK" w:eastAsia="方正仿宋_GBK" w:hint="eastAsia"/>
          <w:color w:val="333333"/>
          <w:sz w:val="32"/>
          <w:szCs w:val="32"/>
          <w:shd w:val="clear" w:color="auto" w:fill="FFFFFF"/>
        </w:rPr>
        <w:t>活动中心的</w:t>
      </w:r>
      <w:r>
        <w:rPr>
          <w:rFonts w:ascii="方正仿宋_GBK" w:eastAsia="方正仿宋_GBK"/>
          <w:color w:val="333333"/>
          <w:sz w:val="32"/>
          <w:szCs w:val="32"/>
          <w:shd w:val="clear" w:color="auto" w:fill="FFFFFF"/>
        </w:rPr>
        <w:t>管理和服务工作，建立和完善老干部活动中心内部管理规章制度</w:t>
      </w:r>
      <w:r>
        <w:rPr>
          <w:rFonts w:ascii="方正仿宋_GBK" w:eastAsia="方正仿宋_GBK" w:hint="eastAsia"/>
          <w:color w:val="333333"/>
          <w:sz w:val="32"/>
          <w:szCs w:val="32"/>
          <w:shd w:val="clear" w:color="auto" w:fill="FFFFFF"/>
        </w:rPr>
        <w:t>；完成区委老干部局和上级交给的其他任务。</w:t>
      </w:r>
    </w:p>
    <w:p w:rsidR="00E86D6D" w:rsidRDefault="004115AD">
      <w:pPr>
        <w:spacing w:line="600" w:lineRule="exact"/>
        <w:ind w:firstLineChars="200" w:firstLine="643"/>
        <w:rPr>
          <w:rFonts w:ascii="方正仿宋_GBK" w:eastAsia="方正仿宋_GBK"/>
          <w:b/>
          <w:color w:val="333333"/>
          <w:sz w:val="32"/>
          <w:szCs w:val="32"/>
          <w:shd w:val="clear" w:color="auto" w:fill="FFFFFF"/>
        </w:rPr>
      </w:pPr>
      <w:r>
        <w:rPr>
          <w:rFonts w:ascii="方正仿宋_GBK" w:eastAsia="方正仿宋_GBK" w:hint="eastAsia"/>
          <w:b/>
          <w:color w:val="333333"/>
          <w:sz w:val="32"/>
          <w:szCs w:val="32"/>
          <w:shd w:val="clear" w:color="auto" w:fill="FFFFFF"/>
        </w:rPr>
        <w:t>职位特点：</w:t>
      </w:r>
    </w:p>
    <w:p w:rsidR="00E86D6D" w:rsidRDefault="004115AD">
      <w:pPr>
        <w:spacing w:line="600" w:lineRule="exact"/>
        <w:ind w:firstLineChars="200" w:firstLine="643"/>
        <w:rPr>
          <w:rFonts w:ascii="方正仿宋_GBK" w:eastAsia="方正仿宋_GBK"/>
          <w:color w:val="333333"/>
          <w:sz w:val="32"/>
          <w:szCs w:val="32"/>
          <w:shd w:val="clear" w:color="auto" w:fill="FFFFFF"/>
        </w:rPr>
      </w:pPr>
      <w:r>
        <w:rPr>
          <w:rFonts w:ascii="方正仿宋_GBK" w:eastAsia="方正仿宋_GBK" w:hint="eastAsia"/>
          <w:b/>
          <w:color w:val="333333"/>
          <w:sz w:val="32"/>
          <w:szCs w:val="32"/>
          <w:shd w:val="clear" w:color="auto" w:fill="FFFFFF"/>
        </w:rPr>
        <w:t>综合管理：</w:t>
      </w:r>
      <w:r>
        <w:rPr>
          <w:rFonts w:ascii="方正仿宋_GBK" w:eastAsia="方正仿宋_GBK" w:hint="eastAsia"/>
          <w:color w:val="333333"/>
          <w:sz w:val="32"/>
          <w:szCs w:val="32"/>
          <w:shd w:val="clear" w:color="auto" w:fill="FFFFFF"/>
        </w:rPr>
        <w:t>完成</w:t>
      </w:r>
      <w:r>
        <w:rPr>
          <w:rFonts w:ascii="方正仿宋_GBK" w:eastAsia="方正仿宋_GBK"/>
          <w:color w:val="333333"/>
          <w:sz w:val="32"/>
          <w:szCs w:val="32"/>
          <w:shd w:val="clear" w:color="auto" w:fill="FFFFFF"/>
        </w:rPr>
        <w:t>活动中心日常工作</w:t>
      </w:r>
      <w:r>
        <w:rPr>
          <w:rFonts w:ascii="方正仿宋_GBK" w:eastAsia="方正仿宋_GBK" w:hint="eastAsia"/>
          <w:color w:val="333333"/>
          <w:sz w:val="32"/>
          <w:szCs w:val="32"/>
          <w:shd w:val="clear" w:color="auto" w:fill="FFFFFF"/>
        </w:rPr>
        <w:t>。协助活动中心主任</w:t>
      </w:r>
      <w:r>
        <w:rPr>
          <w:rFonts w:ascii="方正仿宋_GBK" w:eastAsia="方正仿宋_GBK"/>
          <w:color w:val="333333"/>
          <w:sz w:val="32"/>
          <w:szCs w:val="32"/>
          <w:shd w:val="clear" w:color="auto" w:fill="FFFFFF"/>
        </w:rPr>
        <w:t>引导和组织老干部参加各种活动，丰富和充实老干部精神文化生活，提高生活质量</w:t>
      </w:r>
      <w:r>
        <w:rPr>
          <w:rFonts w:ascii="方正仿宋_GBK" w:eastAsia="方正仿宋_GBK" w:hint="eastAsia"/>
          <w:color w:val="333333"/>
          <w:sz w:val="32"/>
          <w:szCs w:val="32"/>
          <w:shd w:val="clear" w:color="auto" w:fill="FFFFFF"/>
        </w:rPr>
        <w:t>。</w:t>
      </w:r>
      <w:r>
        <w:rPr>
          <w:rFonts w:ascii="方正仿宋_GBK" w:eastAsia="方正仿宋_GBK"/>
          <w:color w:val="333333"/>
          <w:sz w:val="32"/>
          <w:szCs w:val="32"/>
          <w:shd w:val="clear" w:color="auto" w:fill="FFFFFF"/>
        </w:rPr>
        <w:t>做好老干部服务工作，</w:t>
      </w:r>
      <w:r>
        <w:rPr>
          <w:rFonts w:ascii="方正仿宋_GBK" w:eastAsia="方正仿宋_GBK" w:hint="eastAsia"/>
          <w:color w:val="333333"/>
          <w:sz w:val="32"/>
          <w:szCs w:val="32"/>
          <w:shd w:val="clear" w:color="auto" w:fill="FFFFFF"/>
        </w:rPr>
        <w:t>贯彻落实活</w:t>
      </w:r>
      <w:r>
        <w:rPr>
          <w:rFonts w:ascii="方正仿宋_GBK" w:eastAsia="方正仿宋_GBK" w:hint="eastAsia"/>
          <w:color w:val="333333"/>
          <w:sz w:val="32"/>
          <w:szCs w:val="32"/>
          <w:shd w:val="clear" w:color="auto" w:fill="FFFFFF"/>
        </w:rPr>
        <w:lastRenderedPageBreak/>
        <w:t>动中心的各项</w:t>
      </w:r>
      <w:r>
        <w:rPr>
          <w:rFonts w:ascii="方正仿宋_GBK" w:eastAsia="方正仿宋_GBK"/>
          <w:color w:val="333333"/>
          <w:sz w:val="32"/>
          <w:szCs w:val="32"/>
          <w:shd w:val="clear" w:color="auto" w:fill="FFFFFF"/>
        </w:rPr>
        <w:t>管理规章制度</w:t>
      </w:r>
      <w:r>
        <w:rPr>
          <w:rFonts w:ascii="方正仿宋_GBK" w:eastAsia="方正仿宋_GBK" w:hint="eastAsia"/>
          <w:color w:val="333333"/>
          <w:sz w:val="32"/>
          <w:szCs w:val="32"/>
          <w:shd w:val="clear" w:color="auto" w:fill="FFFFFF"/>
        </w:rPr>
        <w:t>。</w:t>
      </w:r>
    </w:p>
    <w:p w:rsidR="00E86D6D" w:rsidRDefault="004115AD" w:rsidP="00906602">
      <w:pPr>
        <w:ind w:firstLineChars="200" w:firstLine="643"/>
        <w:rPr>
          <w:rFonts w:ascii="方正仿宋_GBK" w:eastAsia="方正仿宋_GBK"/>
          <w:b/>
          <w:color w:val="333333"/>
          <w:sz w:val="32"/>
          <w:szCs w:val="32"/>
          <w:shd w:val="clear" w:color="auto" w:fill="FFFFFF"/>
        </w:rPr>
      </w:pPr>
      <w:r>
        <w:rPr>
          <w:rFonts w:ascii="方正仿宋_GBK" w:eastAsia="方正仿宋_GBK" w:hint="eastAsia"/>
          <w:b/>
          <w:color w:val="333333"/>
          <w:sz w:val="32"/>
          <w:szCs w:val="32"/>
          <w:shd w:val="clear" w:color="auto" w:fill="FFFFFF"/>
        </w:rPr>
        <w:t>铜梁区党史地方志办公室基本情况和招录职位特点介绍：</w:t>
      </w:r>
    </w:p>
    <w:p w:rsidR="00E86D6D" w:rsidRDefault="004115AD" w:rsidP="00906602">
      <w:pPr>
        <w:ind w:firstLineChars="200" w:firstLine="643"/>
        <w:rPr>
          <w:rFonts w:ascii="方正仿宋_GBK" w:eastAsia="方正仿宋_GBK"/>
          <w:color w:val="333333"/>
          <w:sz w:val="32"/>
          <w:szCs w:val="32"/>
          <w:shd w:val="clear" w:color="auto" w:fill="FFFFFF"/>
        </w:rPr>
      </w:pPr>
      <w:r>
        <w:rPr>
          <w:rFonts w:ascii="方正仿宋_GBK" w:eastAsia="方正仿宋_GBK" w:hint="eastAsia"/>
          <w:b/>
          <w:color w:val="333333"/>
          <w:sz w:val="32"/>
          <w:szCs w:val="32"/>
          <w:shd w:val="clear" w:color="auto" w:fill="FFFFFF"/>
        </w:rPr>
        <w:t>基本情况：</w:t>
      </w:r>
      <w:r>
        <w:rPr>
          <w:rFonts w:ascii="方正仿宋_GBK" w:eastAsia="方正仿宋_GBK" w:hint="eastAsia"/>
          <w:color w:val="333333"/>
          <w:sz w:val="32"/>
          <w:szCs w:val="32"/>
          <w:shd w:val="clear" w:color="auto" w:fill="FFFFFF"/>
        </w:rPr>
        <w:t>重庆市铜梁区党史地方志办公室为区委直属参公事业单位，内设综合科和史志编纂科2个科室，主要职能是：编写中共铜梁地方党史和大事记、征集整理党史资料、制定全区地方志编纂工作规划、编修铜梁区志和铜梁年鉴等。</w:t>
      </w:r>
    </w:p>
    <w:p w:rsidR="00E86D6D" w:rsidRDefault="004115AD" w:rsidP="00906602">
      <w:pPr>
        <w:ind w:firstLineChars="200" w:firstLine="643"/>
        <w:rPr>
          <w:rFonts w:ascii="方正仿宋_GBK" w:eastAsia="方正仿宋_GBK"/>
          <w:b/>
          <w:color w:val="333333"/>
          <w:sz w:val="32"/>
          <w:szCs w:val="32"/>
          <w:shd w:val="clear" w:color="auto" w:fill="FFFFFF"/>
        </w:rPr>
      </w:pPr>
      <w:r>
        <w:rPr>
          <w:rFonts w:ascii="方正仿宋_GBK" w:eastAsia="方正仿宋_GBK" w:hint="eastAsia"/>
          <w:b/>
          <w:color w:val="333333"/>
          <w:sz w:val="32"/>
          <w:szCs w:val="32"/>
          <w:shd w:val="clear" w:color="auto" w:fill="FFFFFF"/>
        </w:rPr>
        <w:t>职位特点：</w:t>
      </w:r>
    </w:p>
    <w:p w:rsidR="00E86D6D" w:rsidRDefault="004115AD" w:rsidP="00906602">
      <w:pPr>
        <w:ind w:firstLineChars="200" w:firstLine="643"/>
        <w:rPr>
          <w:rFonts w:ascii="方正仿宋_GBK" w:eastAsia="方正仿宋_GBK"/>
          <w:b/>
          <w:color w:val="333333"/>
          <w:sz w:val="32"/>
          <w:szCs w:val="32"/>
          <w:shd w:val="clear" w:color="auto" w:fill="FFFFFF"/>
        </w:rPr>
      </w:pPr>
      <w:r>
        <w:rPr>
          <w:rFonts w:ascii="方正仿宋_GBK" w:eastAsia="方正仿宋_GBK" w:hint="eastAsia"/>
          <w:b/>
          <w:color w:val="333333"/>
          <w:sz w:val="32"/>
          <w:szCs w:val="32"/>
          <w:shd w:val="clear" w:color="auto" w:fill="FFFFFF"/>
        </w:rPr>
        <w:t>综合管理：</w:t>
      </w:r>
      <w:r>
        <w:rPr>
          <w:rFonts w:ascii="方正仿宋_GBK" w:eastAsia="方正仿宋_GBK" w:hint="eastAsia"/>
          <w:color w:val="333333"/>
          <w:sz w:val="32"/>
          <w:szCs w:val="32"/>
          <w:shd w:val="clear" w:color="auto" w:fill="FFFFFF"/>
        </w:rPr>
        <w:t>负责本单位日常事务的综合协调。具体负责单位的组织、人事、机关党支部、财务、纪检、统战、秘书、文书档案、行政管理、保密、后勤服务、工会、老干部、关工委等工作。</w:t>
      </w:r>
    </w:p>
    <w:p w:rsidR="00E86D6D" w:rsidRDefault="004115AD" w:rsidP="00906602">
      <w:pPr>
        <w:ind w:firstLineChars="200" w:firstLine="643"/>
        <w:rPr>
          <w:rFonts w:ascii="方正仿宋_GBK" w:eastAsia="方正仿宋_GBK"/>
          <w:b/>
          <w:color w:val="333333"/>
          <w:sz w:val="32"/>
          <w:szCs w:val="32"/>
          <w:shd w:val="clear" w:color="auto" w:fill="FFFFFF"/>
        </w:rPr>
      </w:pPr>
      <w:r>
        <w:rPr>
          <w:rFonts w:ascii="方正仿宋_GBK" w:eastAsia="方正仿宋_GBK" w:hint="eastAsia"/>
          <w:b/>
          <w:color w:val="333333"/>
          <w:sz w:val="32"/>
          <w:szCs w:val="32"/>
          <w:shd w:val="clear" w:color="auto" w:fill="FFFFFF"/>
        </w:rPr>
        <w:t>重庆市铜梁区价格认证中心基本情况和招录职位特点介绍：</w:t>
      </w:r>
    </w:p>
    <w:p w:rsidR="00E86D6D" w:rsidRDefault="004115AD" w:rsidP="00906602">
      <w:pPr>
        <w:ind w:firstLineChars="200" w:firstLine="643"/>
        <w:rPr>
          <w:rFonts w:ascii="方正仿宋_GBK" w:eastAsia="方正仿宋_GBK"/>
          <w:color w:val="333333"/>
          <w:sz w:val="32"/>
          <w:szCs w:val="32"/>
          <w:shd w:val="clear" w:color="auto" w:fill="FFFFFF"/>
        </w:rPr>
      </w:pPr>
      <w:r>
        <w:rPr>
          <w:rFonts w:ascii="方正仿宋_GBK" w:eastAsia="方正仿宋_GBK" w:hint="eastAsia"/>
          <w:b/>
          <w:color w:val="333333"/>
          <w:sz w:val="32"/>
          <w:szCs w:val="32"/>
          <w:shd w:val="clear" w:color="auto" w:fill="FFFFFF"/>
        </w:rPr>
        <w:t>基本情况：</w:t>
      </w:r>
      <w:r>
        <w:rPr>
          <w:rFonts w:ascii="方正仿宋_GBK" w:eastAsia="方正仿宋_GBK" w:hint="eastAsia"/>
          <w:bCs/>
          <w:color w:val="333333"/>
          <w:sz w:val="32"/>
          <w:szCs w:val="32"/>
          <w:shd w:val="clear" w:color="auto" w:fill="FFFFFF"/>
        </w:rPr>
        <w:t>重庆市</w:t>
      </w:r>
      <w:r>
        <w:rPr>
          <w:rFonts w:ascii="方正仿宋_GBK" w:eastAsia="方正仿宋_GBK" w:hint="eastAsia"/>
          <w:color w:val="333333"/>
          <w:sz w:val="32"/>
          <w:szCs w:val="32"/>
          <w:shd w:val="clear" w:color="auto" w:fill="FFFFFF"/>
        </w:rPr>
        <w:t>铜梁区价格认证中心是重庆市铜梁区发展和改革委员会下属事业单位。主要职责是：从事社会中介资产（价格）评估、负责本行政区域内刑事犯罪、经济犯罪、行政处罚、行政诉讼、国家赔偿和法律援助案件的涉案物品的价格鉴证，从事价格咨询活动，接受市场主体提出的各类有表无形资产、各种商品和服务价格认证，接受政府价格部门委托做好价格管理等。</w:t>
      </w:r>
    </w:p>
    <w:p w:rsidR="00E86D6D" w:rsidRDefault="004115AD" w:rsidP="00906602">
      <w:pPr>
        <w:ind w:firstLineChars="200" w:firstLine="643"/>
        <w:rPr>
          <w:rFonts w:ascii="方正仿宋_GBK" w:eastAsia="方正仿宋_GBK"/>
          <w:color w:val="333333"/>
          <w:sz w:val="32"/>
          <w:szCs w:val="32"/>
          <w:shd w:val="clear" w:color="auto" w:fill="FFFFFF"/>
        </w:rPr>
      </w:pPr>
      <w:r>
        <w:rPr>
          <w:rFonts w:ascii="方正仿宋_GBK" w:eastAsia="方正仿宋_GBK" w:hint="eastAsia"/>
          <w:b/>
          <w:color w:val="333333"/>
          <w:sz w:val="32"/>
          <w:szCs w:val="32"/>
          <w:shd w:val="clear" w:color="auto" w:fill="FFFFFF"/>
        </w:rPr>
        <w:t>职位特点</w:t>
      </w:r>
      <w:r>
        <w:rPr>
          <w:rFonts w:ascii="方正仿宋_GBK" w:eastAsia="方正仿宋_GBK" w:hint="eastAsia"/>
          <w:color w:val="333333"/>
          <w:sz w:val="32"/>
          <w:szCs w:val="32"/>
          <w:shd w:val="clear" w:color="auto" w:fill="FFFFFF"/>
        </w:rPr>
        <w:t>：大学本科及以上学历，不限专业。</w:t>
      </w:r>
    </w:p>
    <w:p w:rsidR="00E86D6D" w:rsidRDefault="004115AD" w:rsidP="00906602">
      <w:pPr>
        <w:ind w:firstLineChars="200" w:firstLine="643"/>
        <w:rPr>
          <w:rFonts w:ascii="方正仿宋_GBK" w:eastAsia="方正仿宋_GBK"/>
          <w:color w:val="333333"/>
          <w:sz w:val="32"/>
          <w:szCs w:val="32"/>
          <w:shd w:val="clear" w:color="auto" w:fill="FFFFFF"/>
        </w:rPr>
      </w:pPr>
      <w:r>
        <w:rPr>
          <w:rFonts w:ascii="方正仿宋_GBK" w:eastAsia="方正仿宋_GBK" w:hint="eastAsia"/>
          <w:b/>
          <w:bCs/>
          <w:color w:val="333333"/>
          <w:sz w:val="32"/>
          <w:szCs w:val="32"/>
          <w:shd w:val="clear" w:color="auto" w:fill="FFFFFF"/>
        </w:rPr>
        <w:lastRenderedPageBreak/>
        <w:t>综合管理岗：</w:t>
      </w:r>
      <w:r>
        <w:rPr>
          <w:rFonts w:ascii="方正仿宋_GBK" w:eastAsia="方正仿宋_GBK" w:hint="eastAsia"/>
          <w:color w:val="333333"/>
          <w:sz w:val="32"/>
          <w:szCs w:val="32"/>
          <w:shd w:val="clear" w:color="auto" w:fill="FFFFFF"/>
        </w:rPr>
        <w:t>负责对涉案物品的价格认证工作；负责价格咨询、服务等价格事务工作。</w:t>
      </w:r>
    </w:p>
    <w:p w:rsidR="00E86D6D" w:rsidRDefault="004115AD">
      <w:pPr>
        <w:ind w:firstLineChars="200" w:firstLine="643"/>
        <w:rPr>
          <w:rFonts w:ascii="方正仿宋_GBK" w:eastAsia="方正仿宋_GBK"/>
          <w:b/>
          <w:color w:val="333333"/>
          <w:sz w:val="32"/>
          <w:szCs w:val="32"/>
          <w:shd w:val="clear" w:color="auto" w:fill="FFFFFF"/>
        </w:rPr>
      </w:pPr>
      <w:r>
        <w:rPr>
          <w:rFonts w:ascii="方正仿宋_GBK" w:eastAsia="方正仿宋_GBK" w:hint="eastAsia"/>
          <w:b/>
          <w:color w:val="333333"/>
          <w:sz w:val="32"/>
          <w:szCs w:val="32"/>
          <w:shd w:val="clear" w:color="auto" w:fill="FFFFFF"/>
        </w:rPr>
        <w:t>铜梁区国库集中支付核算中心基本情况和招录职位特点介绍：</w:t>
      </w:r>
    </w:p>
    <w:p w:rsidR="00E86D6D" w:rsidRDefault="004115AD">
      <w:pPr>
        <w:ind w:firstLineChars="200" w:firstLine="643"/>
        <w:rPr>
          <w:rFonts w:ascii="方正仿宋_GBK" w:eastAsia="方正仿宋_GBK"/>
          <w:color w:val="333333"/>
          <w:sz w:val="32"/>
          <w:szCs w:val="32"/>
          <w:shd w:val="clear" w:color="auto" w:fill="FFFFFF"/>
        </w:rPr>
      </w:pPr>
      <w:r>
        <w:rPr>
          <w:rFonts w:ascii="方正仿宋_GBK" w:eastAsia="方正仿宋_GBK" w:hint="eastAsia"/>
          <w:b/>
          <w:color w:val="333333"/>
          <w:sz w:val="32"/>
          <w:szCs w:val="32"/>
          <w:shd w:val="clear" w:color="auto" w:fill="FFFFFF"/>
        </w:rPr>
        <w:t>基本情况：</w:t>
      </w:r>
      <w:r>
        <w:rPr>
          <w:rFonts w:ascii="方正仿宋_GBK" w:eastAsia="方正仿宋_GBK" w:hint="eastAsia"/>
          <w:color w:val="333333"/>
          <w:sz w:val="32"/>
          <w:szCs w:val="32"/>
          <w:shd w:val="clear" w:color="auto" w:fill="FFFFFF"/>
        </w:rPr>
        <w:t>铜梁区国库集中支付核算中心系铜梁区财政局下属正科级参公事业单位。主要职责是：受主管部门委托，承担国库集中支付执行管理，做好财政资金的审核、支付、会计核算等业务；承担镇（街道）财政预算编制、预算执行、集中支付、财务会计的日常监管；承担对行政事业单位银行账户、零余额账户和单位代管资金日常管理工作；实施会计委派及委派会计进行日常考核管理；承担区级行政事业单位财务会计代理记账，对全区行政事业单位财务会计信息数据库进行监管；管理全区会计人员及承担全区会计人才培养工作。</w:t>
      </w:r>
    </w:p>
    <w:p w:rsidR="00E86D6D" w:rsidRDefault="004115AD">
      <w:pPr>
        <w:ind w:firstLineChars="200" w:firstLine="643"/>
        <w:rPr>
          <w:rFonts w:ascii="方正仿宋_GBK" w:eastAsia="方正仿宋_GBK"/>
          <w:b/>
          <w:color w:val="333333"/>
          <w:sz w:val="32"/>
          <w:szCs w:val="32"/>
          <w:shd w:val="clear" w:color="auto" w:fill="FFFFFF"/>
        </w:rPr>
      </w:pPr>
      <w:r>
        <w:rPr>
          <w:rFonts w:ascii="方正仿宋_GBK" w:eastAsia="方正仿宋_GBK" w:hint="eastAsia"/>
          <w:b/>
          <w:color w:val="333333"/>
          <w:sz w:val="32"/>
          <w:szCs w:val="32"/>
          <w:shd w:val="clear" w:color="auto" w:fill="FFFFFF"/>
        </w:rPr>
        <w:t>职位特点：</w:t>
      </w:r>
    </w:p>
    <w:p w:rsidR="00E86D6D" w:rsidRDefault="004115AD">
      <w:pPr>
        <w:ind w:firstLineChars="200" w:firstLine="643"/>
        <w:rPr>
          <w:rFonts w:ascii="方正仿宋_GBK" w:eastAsia="方正仿宋_GBK"/>
          <w:color w:val="333333"/>
          <w:sz w:val="32"/>
          <w:szCs w:val="32"/>
          <w:shd w:val="clear" w:color="auto" w:fill="FFFFFF"/>
        </w:rPr>
      </w:pPr>
      <w:r>
        <w:rPr>
          <w:rFonts w:ascii="方正仿宋_GBK" w:eastAsia="方正仿宋_GBK" w:hint="eastAsia"/>
          <w:b/>
          <w:color w:val="333333"/>
          <w:sz w:val="32"/>
          <w:szCs w:val="32"/>
          <w:shd w:val="clear" w:color="auto" w:fill="FFFFFF"/>
        </w:rPr>
        <w:t>会计：</w:t>
      </w:r>
      <w:r>
        <w:rPr>
          <w:rFonts w:ascii="方正仿宋_GBK" w:eastAsia="方正仿宋_GBK" w:hint="eastAsia"/>
          <w:color w:val="333333"/>
          <w:sz w:val="32"/>
          <w:szCs w:val="32"/>
          <w:shd w:val="clear" w:color="auto" w:fill="FFFFFF"/>
        </w:rPr>
        <w:t>从事会计核算等相关工作。主要有：做好财政资金的审核、支付、会计核算等业务；承担对行政事业单位银行账户、零余额账户和单位代管资金日常管理工作；承担区级行政事业单位财务会计代理记账，对全区行政事业单位财务会计信息数据库进行监管。要求</w:t>
      </w:r>
      <w:r>
        <w:rPr>
          <w:rFonts w:eastAsia="方正仿宋_GBK" w:hint="eastAsia"/>
          <w:sz w:val="28"/>
          <w:szCs w:val="28"/>
        </w:rPr>
        <w:t>具有会计从业资格证书。</w:t>
      </w:r>
    </w:p>
    <w:p w:rsidR="00E86D6D" w:rsidRDefault="004115AD">
      <w:pPr>
        <w:ind w:firstLineChars="200" w:firstLine="643"/>
        <w:rPr>
          <w:rFonts w:ascii="方正仿宋_GBK" w:eastAsia="方正仿宋_GBK"/>
          <w:color w:val="333333"/>
          <w:sz w:val="32"/>
          <w:szCs w:val="32"/>
          <w:shd w:val="clear" w:color="auto" w:fill="FFFFFF"/>
        </w:rPr>
      </w:pPr>
      <w:r>
        <w:rPr>
          <w:rFonts w:ascii="方正仿宋_GBK" w:eastAsia="方正仿宋_GBK" w:hint="eastAsia"/>
          <w:b/>
          <w:color w:val="333333"/>
          <w:sz w:val="32"/>
          <w:szCs w:val="32"/>
          <w:shd w:val="clear" w:color="auto" w:fill="FFFFFF"/>
        </w:rPr>
        <w:t>审计管理：</w:t>
      </w:r>
      <w:r>
        <w:rPr>
          <w:rFonts w:ascii="方正仿宋_GBK" w:eastAsia="方正仿宋_GBK" w:hint="eastAsia"/>
          <w:color w:val="333333"/>
          <w:sz w:val="32"/>
          <w:szCs w:val="32"/>
          <w:shd w:val="clear" w:color="auto" w:fill="FFFFFF"/>
        </w:rPr>
        <w:t>从事会计核算、监管等相关工作。主要有：做好财政资金的审核、支付、核算等业务；承担镇（街道）</w:t>
      </w:r>
      <w:r>
        <w:rPr>
          <w:rFonts w:ascii="方正仿宋_GBK" w:eastAsia="方正仿宋_GBK" w:hint="eastAsia"/>
          <w:color w:val="333333"/>
          <w:sz w:val="32"/>
          <w:szCs w:val="32"/>
          <w:shd w:val="clear" w:color="auto" w:fill="FFFFFF"/>
        </w:rPr>
        <w:lastRenderedPageBreak/>
        <w:t>财政预算编制、预算执行、集中支付、财务会计的日常审核；</w:t>
      </w:r>
      <w:r>
        <w:rPr>
          <w:rFonts w:ascii="方正仿宋_GBK" w:eastAsia="方正仿宋_GBK"/>
          <w:color w:val="333333"/>
          <w:sz w:val="32"/>
          <w:szCs w:val="32"/>
          <w:shd w:val="clear" w:color="auto" w:fill="FFFFFF"/>
        </w:rPr>
        <w:t xml:space="preserve"> </w:t>
      </w:r>
      <w:r>
        <w:rPr>
          <w:rFonts w:ascii="方正仿宋_GBK" w:eastAsia="方正仿宋_GBK" w:hint="eastAsia"/>
          <w:color w:val="333333"/>
          <w:sz w:val="32"/>
          <w:szCs w:val="32"/>
          <w:shd w:val="clear" w:color="auto" w:fill="FFFFFF"/>
        </w:rPr>
        <w:t>承担全区行政事业单位财务会计信息数据库进行审核。</w:t>
      </w:r>
    </w:p>
    <w:p w:rsidR="00E86D6D" w:rsidRDefault="004115AD">
      <w:pPr>
        <w:ind w:firstLineChars="200" w:firstLine="643"/>
        <w:rPr>
          <w:rFonts w:ascii="方正仿宋_GBK" w:eastAsia="方正仿宋_GBK"/>
          <w:color w:val="333333"/>
          <w:sz w:val="32"/>
          <w:szCs w:val="32"/>
          <w:shd w:val="clear" w:color="auto" w:fill="FFFFFF"/>
        </w:rPr>
      </w:pPr>
      <w:r>
        <w:rPr>
          <w:rFonts w:ascii="方正仿宋_GBK" w:eastAsia="方正仿宋_GBK" w:hint="eastAsia"/>
          <w:b/>
          <w:color w:val="333333"/>
          <w:sz w:val="32"/>
          <w:szCs w:val="32"/>
          <w:shd w:val="clear" w:color="auto" w:fill="FFFFFF"/>
        </w:rPr>
        <w:t>工程造价：</w:t>
      </w:r>
      <w:r>
        <w:rPr>
          <w:rFonts w:ascii="方正仿宋_GBK" w:eastAsia="方正仿宋_GBK" w:hint="eastAsia"/>
          <w:color w:val="333333"/>
          <w:sz w:val="32"/>
          <w:szCs w:val="32"/>
          <w:shd w:val="clear" w:color="auto" w:fill="FFFFFF"/>
        </w:rPr>
        <w:t>从事政府性工程项目的会计核算、监管等相关工作。主要有：做好政府性工程项目预算编制、预算执行、资金的审核、支付、会计核算等业务。</w:t>
      </w:r>
    </w:p>
    <w:p w:rsidR="00E86D6D" w:rsidRDefault="004115AD">
      <w:pPr>
        <w:ind w:firstLineChars="200" w:firstLine="643"/>
        <w:rPr>
          <w:rFonts w:ascii="方正仿宋_GBK" w:eastAsia="方正仿宋_GBK"/>
          <w:color w:val="333333"/>
          <w:sz w:val="32"/>
          <w:szCs w:val="32"/>
          <w:shd w:val="clear" w:color="auto" w:fill="FFFFFF"/>
        </w:rPr>
      </w:pPr>
      <w:r>
        <w:rPr>
          <w:rFonts w:ascii="方正仿宋_GBK" w:eastAsia="方正仿宋_GBK" w:hint="eastAsia"/>
          <w:b/>
          <w:color w:val="333333"/>
          <w:sz w:val="32"/>
          <w:szCs w:val="32"/>
          <w:shd w:val="clear" w:color="auto" w:fill="FFFFFF"/>
        </w:rPr>
        <w:t>基层会计1：</w:t>
      </w:r>
      <w:r>
        <w:rPr>
          <w:rFonts w:ascii="方正仿宋_GBK" w:eastAsia="方正仿宋_GBK" w:hint="eastAsia"/>
          <w:color w:val="333333"/>
          <w:sz w:val="32"/>
          <w:szCs w:val="32"/>
          <w:shd w:val="clear" w:color="auto" w:fill="FFFFFF"/>
        </w:rPr>
        <w:t>从事会计核算、监管等相关工作。主要有：负责日常会计事项和财务处理工作，做好本级年度财政预算收支预算、决策工作，做好会计资料的收集、归档工作; 负责财政票据领取、发放、核销；负责做好农村财务会计业务工作和培训、指导、监督村（社区）财务人员的工作。要求具有会计从业资格证书，录用后到镇街基层财政所工作。</w:t>
      </w:r>
    </w:p>
    <w:p w:rsidR="00E86D6D" w:rsidRDefault="004115AD">
      <w:pPr>
        <w:ind w:firstLineChars="200" w:firstLine="643"/>
        <w:rPr>
          <w:rFonts w:ascii="方正仿宋_GBK" w:eastAsia="方正仿宋_GBK"/>
          <w:color w:val="333333"/>
          <w:sz w:val="32"/>
          <w:szCs w:val="32"/>
          <w:shd w:val="clear" w:color="auto" w:fill="FFFFFF"/>
        </w:rPr>
      </w:pPr>
      <w:r>
        <w:rPr>
          <w:rFonts w:ascii="方正仿宋_GBK" w:eastAsia="方正仿宋_GBK" w:hint="eastAsia"/>
          <w:b/>
          <w:color w:val="333333"/>
          <w:sz w:val="32"/>
          <w:szCs w:val="32"/>
          <w:shd w:val="clear" w:color="auto" w:fill="FFFFFF"/>
        </w:rPr>
        <w:t>基层会计2：</w:t>
      </w:r>
      <w:r>
        <w:rPr>
          <w:rFonts w:ascii="方正仿宋_GBK" w:eastAsia="方正仿宋_GBK" w:hint="eastAsia"/>
          <w:color w:val="333333"/>
          <w:sz w:val="32"/>
          <w:szCs w:val="32"/>
          <w:shd w:val="clear" w:color="auto" w:fill="FFFFFF"/>
        </w:rPr>
        <w:t>从事会计核算、监管等相关工作。主要有：负责日常会计事项和财务处理工作，做好本级年度财政预算收支预算、决策工作，做好会计资料的收集、归档工作; 负责财政票据领取、发放、核销；负责做好农村财务会计业务工作和培训、指导、监督村（社区）财务人员的工作。要求具有会计从业资格证书，录用后到镇街基层财政所工作。</w:t>
      </w:r>
    </w:p>
    <w:p w:rsidR="00E86D6D" w:rsidRDefault="004115AD">
      <w:pPr>
        <w:rPr>
          <w:rFonts w:ascii="方正仿宋_GBK" w:eastAsia="方正仿宋_GBK"/>
          <w:b/>
          <w:color w:val="333333"/>
          <w:sz w:val="32"/>
          <w:szCs w:val="32"/>
          <w:shd w:val="clear" w:color="auto" w:fill="FFFFFF"/>
        </w:rPr>
      </w:pPr>
      <w:r>
        <w:rPr>
          <w:rFonts w:ascii="方正仿宋_GBK" w:eastAsia="方正仿宋_GBK" w:hint="eastAsia"/>
          <w:b/>
          <w:color w:val="333333"/>
          <w:sz w:val="32"/>
          <w:szCs w:val="32"/>
          <w:shd w:val="clear" w:color="auto" w:fill="FFFFFF"/>
        </w:rPr>
        <w:t xml:space="preserve">    铜梁区社会保险局基本情况和招录职位特点的介绍</w:t>
      </w:r>
    </w:p>
    <w:p w:rsidR="00E86D6D" w:rsidRPr="00941896" w:rsidRDefault="004115AD">
      <w:pPr>
        <w:spacing w:line="600" w:lineRule="exact"/>
        <w:ind w:firstLineChars="196" w:firstLine="630"/>
        <w:jc w:val="left"/>
        <w:rPr>
          <w:rFonts w:ascii="方正仿宋_GBK" w:eastAsia="方正仿宋_GBK"/>
          <w:sz w:val="32"/>
          <w:szCs w:val="32"/>
          <w:shd w:val="clear" w:color="auto" w:fill="FFFFFF"/>
        </w:rPr>
      </w:pPr>
      <w:r w:rsidRPr="00941896">
        <w:rPr>
          <w:rFonts w:ascii="方正仿宋_GBK" w:eastAsia="方正仿宋_GBK" w:hint="eastAsia"/>
          <w:b/>
          <w:sz w:val="32"/>
          <w:szCs w:val="32"/>
          <w:shd w:val="clear" w:color="auto" w:fill="FFFFFF"/>
        </w:rPr>
        <w:t>基本情况：</w:t>
      </w:r>
      <w:r w:rsidRPr="00941896">
        <w:rPr>
          <w:rFonts w:ascii="方正仿宋_GBK" w:eastAsia="方正仿宋_GBK" w:hint="eastAsia"/>
          <w:sz w:val="32"/>
          <w:szCs w:val="32"/>
          <w:shd w:val="clear" w:color="auto" w:fill="FFFFFF"/>
        </w:rPr>
        <w:t>重庆市铜梁区社会保险局系隶属于重庆</w:t>
      </w:r>
      <w:r w:rsidRPr="00941896">
        <w:rPr>
          <w:rFonts w:eastAsia="方正仿宋_GBK"/>
          <w:sz w:val="32"/>
          <w:szCs w:val="32"/>
        </w:rPr>
        <w:t>市铜</w:t>
      </w:r>
      <w:r w:rsidRPr="00941896">
        <w:rPr>
          <w:rFonts w:ascii="方正仿宋_GBK" w:eastAsia="方正仿宋_GBK" w:hint="eastAsia"/>
          <w:sz w:val="32"/>
          <w:szCs w:val="32"/>
          <w:shd w:val="clear" w:color="auto" w:fill="FFFFFF"/>
        </w:rPr>
        <w:t>梁区人力资源和社会保障局管理的财政全额拨款的副处级参公事业单位。</w:t>
      </w:r>
    </w:p>
    <w:p w:rsidR="00E86D6D" w:rsidRPr="00941896" w:rsidRDefault="004115AD" w:rsidP="00906602">
      <w:pPr>
        <w:spacing w:line="600" w:lineRule="exact"/>
        <w:ind w:firstLineChars="196" w:firstLine="627"/>
        <w:jc w:val="left"/>
        <w:rPr>
          <w:rFonts w:ascii="方正仿宋_GBK" w:eastAsia="方正仿宋_GBK"/>
          <w:sz w:val="32"/>
          <w:szCs w:val="32"/>
          <w:shd w:val="clear" w:color="auto" w:fill="FFFFFF"/>
        </w:rPr>
      </w:pPr>
      <w:r w:rsidRPr="00941896">
        <w:rPr>
          <w:rFonts w:ascii="方正仿宋_GBK" w:eastAsia="方正仿宋_GBK" w:hint="eastAsia"/>
          <w:sz w:val="32"/>
          <w:szCs w:val="32"/>
          <w:shd w:val="clear" w:color="auto" w:fill="FFFFFF"/>
        </w:rPr>
        <w:t>主要职责是：</w:t>
      </w:r>
    </w:p>
    <w:p w:rsidR="00E86D6D" w:rsidRPr="00941896" w:rsidRDefault="004115AD" w:rsidP="00906602">
      <w:pPr>
        <w:spacing w:line="600" w:lineRule="exact"/>
        <w:ind w:firstLineChars="196" w:firstLine="627"/>
        <w:jc w:val="left"/>
        <w:rPr>
          <w:rFonts w:ascii="方正仿宋_GBK" w:eastAsia="方正仿宋_GBK"/>
          <w:sz w:val="32"/>
          <w:szCs w:val="32"/>
          <w:shd w:val="clear" w:color="auto" w:fill="FFFFFF"/>
        </w:rPr>
      </w:pPr>
      <w:r w:rsidRPr="00941896">
        <w:rPr>
          <w:rFonts w:ascii="方正仿宋_GBK" w:eastAsia="方正仿宋_GBK" w:hint="eastAsia"/>
          <w:sz w:val="32"/>
          <w:szCs w:val="32"/>
          <w:shd w:val="clear" w:color="auto" w:fill="FFFFFF"/>
        </w:rPr>
        <w:lastRenderedPageBreak/>
        <w:t>1.受主管部门委托，拟订全区社会保险年度工作计划、实施方案、管理制度、年度基金的预决算方案等，并组织实施；</w:t>
      </w:r>
    </w:p>
    <w:p w:rsidR="00E86D6D" w:rsidRPr="00941896" w:rsidRDefault="004115AD" w:rsidP="00906602">
      <w:pPr>
        <w:spacing w:line="600" w:lineRule="exact"/>
        <w:ind w:firstLineChars="196" w:firstLine="627"/>
        <w:jc w:val="left"/>
        <w:rPr>
          <w:rFonts w:ascii="方正仿宋_GBK" w:eastAsia="方正仿宋_GBK"/>
          <w:sz w:val="32"/>
          <w:szCs w:val="32"/>
          <w:shd w:val="clear" w:color="auto" w:fill="FFFFFF"/>
        </w:rPr>
      </w:pPr>
      <w:r w:rsidRPr="00941896">
        <w:rPr>
          <w:rFonts w:ascii="方正仿宋_GBK" w:eastAsia="方正仿宋_GBK" w:hint="eastAsia"/>
          <w:sz w:val="32"/>
          <w:szCs w:val="32"/>
          <w:shd w:val="clear" w:color="auto" w:fill="FFFFFF"/>
        </w:rPr>
        <w:t>2.受主管部门委托，承担社会保险的业务办理、业务咨询、参保稽核工作，负责社会保险的转移、接续、查询、审核、拨付等工作；</w:t>
      </w:r>
    </w:p>
    <w:p w:rsidR="00E86D6D" w:rsidRPr="00941896" w:rsidRDefault="004115AD" w:rsidP="00906602">
      <w:pPr>
        <w:spacing w:line="600" w:lineRule="exact"/>
        <w:ind w:firstLineChars="196" w:firstLine="627"/>
        <w:jc w:val="left"/>
        <w:rPr>
          <w:rFonts w:ascii="方正仿宋_GBK" w:eastAsia="方正仿宋_GBK"/>
          <w:sz w:val="32"/>
          <w:szCs w:val="32"/>
          <w:shd w:val="clear" w:color="auto" w:fill="FFFFFF"/>
        </w:rPr>
      </w:pPr>
      <w:r w:rsidRPr="00941896">
        <w:rPr>
          <w:rFonts w:ascii="方正仿宋_GBK" w:eastAsia="方正仿宋_GBK" w:hint="eastAsia"/>
          <w:sz w:val="32"/>
          <w:szCs w:val="32"/>
          <w:shd w:val="clear" w:color="auto" w:fill="FFFFFF"/>
        </w:rPr>
        <w:t>3.受主管部门委托，负责社会保险基金的收支、核算；</w:t>
      </w:r>
    </w:p>
    <w:p w:rsidR="00E86D6D" w:rsidRPr="00941896" w:rsidRDefault="004115AD" w:rsidP="00906602">
      <w:pPr>
        <w:spacing w:line="600" w:lineRule="exact"/>
        <w:ind w:firstLineChars="196" w:firstLine="627"/>
        <w:jc w:val="left"/>
        <w:rPr>
          <w:rFonts w:ascii="方正仿宋_GBK" w:eastAsia="方正仿宋_GBK"/>
          <w:sz w:val="32"/>
          <w:szCs w:val="32"/>
          <w:shd w:val="clear" w:color="auto" w:fill="FFFFFF"/>
        </w:rPr>
      </w:pPr>
      <w:r w:rsidRPr="00941896">
        <w:rPr>
          <w:rFonts w:ascii="方正仿宋_GBK" w:eastAsia="方正仿宋_GBK" w:hint="eastAsia"/>
          <w:sz w:val="32"/>
          <w:szCs w:val="32"/>
          <w:shd w:val="clear" w:color="auto" w:fill="FFFFFF"/>
        </w:rPr>
        <w:t>4.负责核算和调整退休人员基本养老金，支付退休人员死亡待遇，按时足额发放养老金，承担审核报销医疗保险、工伤保险、生育保险费用等；</w:t>
      </w:r>
    </w:p>
    <w:p w:rsidR="00E86D6D" w:rsidRPr="00941896" w:rsidRDefault="004115AD" w:rsidP="00906602">
      <w:pPr>
        <w:spacing w:line="600" w:lineRule="exact"/>
        <w:ind w:firstLineChars="196" w:firstLine="627"/>
        <w:jc w:val="left"/>
        <w:rPr>
          <w:rFonts w:ascii="方正仿宋_GBK" w:eastAsia="方正仿宋_GBK"/>
          <w:sz w:val="32"/>
          <w:szCs w:val="32"/>
          <w:shd w:val="clear" w:color="auto" w:fill="FFFFFF"/>
        </w:rPr>
      </w:pPr>
      <w:r w:rsidRPr="00941896">
        <w:rPr>
          <w:rFonts w:ascii="方正仿宋_GBK" w:eastAsia="方正仿宋_GBK" w:hint="eastAsia"/>
          <w:sz w:val="32"/>
          <w:szCs w:val="32"/>
          <w:shd w:val="clear" w:color="auto" w:fill="FFFFFF"/>
        </w:rPr>
        <w:t>5.承担社会保险数字化、信息化的建设；</w:t>
      </w:r>
    </w:p>
    <w:p w:rsidR="00E86D6D" w:rsidRPr="00941896" w:rsidRDefault="004115AD" w:rsidP="00906602">
      <w:pPr>
        <w:spacing w:line="600" w:lineRule="exact"/>
        <w:ind w:firstLineChars="196" w:firstLine="627"/>
        <w:jc w:val="left"/>
        <w:rPr>
          <w:rFonts w:ascii="方正仿宋_GBK" w:eastAsia="方正仿宋_GBK"/>
          <w:sz w:val="32"/>
          <w:szCs w:val="32"/>
          <w:shd w:val="clear" w:color="auto" w:fill="FFFFFF"/>
        </w:rPr>
      </w:pPr>
      <w:r w:rsidRPr="00941896">
        <w:rPr>
          <w:rFonts w:ascii="方正仿宋_GBK" w:eastAsia="方正仿宋_GBK" w:hint="eastAsia"/>
          <w:sz w:val="32"/>
          <w:szCs w:val="32"/>
          <w:shd w:val="clear" w:color="auto" w:fill="FFFFFF"/>
        </w:rPr>
        <w:t>6.承担社保专用网络的管理和维护工作；</w:t>
      </w:r>
    </w:p>
    <w:p w:rsidR="00E86D6D" w:rsidRPr="00941896" w:rsidRDefault="004115AD" w:rsidP="00906602">
      <w:pPr>
        <w:spacing w:line="600" w:lineRule="exact"/>
        <w:ind w:firstLineChars="196" w:firstLine="627"/>
        <w:jc w:val="left"/>
        <w:rPr>
          <w:rFonts w:ascii="方正仿宋_GBK" w:eastAsia="方正仿宋_GBK"/>
          <w:sz w:val="32"/>
          <w:szCs w:val="32"/>
          <w:shd w:val="clear" w:color="auto" w:fill="FFFFFF"/>
        </w:rPr>
      </w:pPr>
      <w:r w:rsidRPr="00941896">
        <w:rPr>
          <w:rFonts w:ascii="方正仿宋_GBK" w:eastAsia="方正仿宋_GBK" w:hint="eastAsia"/>
          <w:sz w:val="32"/>
          <w:szCs w:val="32"/>
          <w:shd w:val="clear" w:color="auto" w:fill="FFFFFF"/>
        </w:rPr>
        <w:t>7.承担各类保险的信息统计上报工作；</w:t>
      </w:r>
    </w:p>
    <w:p w:rsidR="00E86D6D" w:rsidRPr="00941896" w:rsidRDefault="004115AD" w:rsidP="00906602">
      <w:pPr>
        <w:spacing w:line="600" w:lineRule="exact"/>
        <w:ind w:firstLineChars="196" w:firstLine="627"/>
        <w:jc w:val="left"/>
        <w:rPr>
          <w:rFonts w:ascii="方正仿宋_GBK" w:eastAsia="方正仿宋_GBK"/>
          <w:sz w:val="32"/>
          <w:szCs w:val="32"/>
          <w:shd w:val="clear" w:color="auto" w:fill="FFFFFF"/>
        </w:rPr>
      </w:pPr>
      <w:r w:rsidRPr="00941896">
        <w:rPr>
          <w:rFonts w:ascii="方正仿宋_GBK" w:eastAsia="方正仿宋_GBK" w:hint="eastAsia"/>
          <w:sz w:val="32"/>
          <w:szCs w:val="32"/>
          <w:shd w:val="clear" w:color="auto" w:fill="FFFFFF"/>
        </w:rPr>
        <w:t>8.受主管部门委托，承担对单位缴费人数、缴费基数的真实性进行稽核，督促单位依法参保、如实申报参保人数和缴费基数、按时足额缴纳保险费；</w:t>
      </w:r>
    </w:p>
    <w:p w:rsidR="00E86D6D" w:rsidRPr="00941896" w:rsidRDefault="004115AD" w:rsidP="00906602">
      <w:pPr>
        <w:spacing w:line="600" w:lineRule="exact"/>
        <w:ind w:firstLineChars="196" w:firstLine="627"/>
        <w:jc w:val="left"/>
        <w:rPr>
          <w:rFonts w:ascii="方正仿宋_GBK" w:eastAsia="方正仿宋_GBK"/>
          <w:sz w:val="32"/>
          <w:szCs w:val="32"/>
          <w:shd w:val="clear" w:color="auto" w:fill="FFFFFF"/>
        </w:rPr>
      </w:pPr>
      <w:r w:rsidRPr="00941896">
        <w:rPr>
          <w:rFonts w:ascii="方正仿宋_GBK" w:eastAsia="方正仿宋_GBK" w:hint="eastAsia"/>
          <w:sz w:val="32"/>
          <w:szCs w:val="32"/>
          <w:shd w:val="clear" w:color="auto" w:fill="FFFFFF"/>
        </w:rPr>
        <w:t>9.指导各镇（街）社会保险办理工作；</w:t>
      </w:r>
    </w:p>
    <w:p w:rsidR="00E86D6D" w:rsidRPr="00941896" w:rsidRDefault="004115AD" w:rsidP="00906602">
      <w:pPr>
        <w:spacing w:line="600" w:lineRule="exact"/>
        <w:ind w:firstLineChars="196" w:firstLine="627"/>
        <w:jc w:val="left"/>
        <w:rPr>
          <w:rFonts w:ascii="方正仿宋_GBK" w:eastAsia="方正仿宋_GBK"/>
          <w:sz w:val="32"/>
          <w:szCs w:val="32"/>
          <w:shd w:val="clear" w:color="auto" w:fill="FFFFFF"/>
        </w:rPr>
      </w:pPr>
      <w:r w:rsidRPr="00941896">
        <w:rPr>
          <w:rFonts w:ascii="方正仿宋_GBK" w:eastAsia="方正仿宋_GBK" w:hint="eastAsia"/>
          <w:sz w:val="32"/>
          <w:szCs w:val="32"/>
          <w:shd w:val="clear" w:color="auto" w:fill="FFFFFF"/>
        </w:rPr>
        <w:t>10.承办主管部门交办的其他事项。</w:t>
      </w:r>
    </w:p>
    <w:p w:rsidR="00E86D6D" w:rsidRDefault="004115AD">
      <w:pPr>
        <w:spacing w:line="540" w:lineRule="exact"/>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 xml:space="preserve">　　</w:t>
      </w:r>
      <w:r>
        <w:rPr>
          <w:rFonts w:ascii="方正仿宋_GBK" w:eastAsia="方正仿宋_GBK" w:hint="eastAsia"/>
          <w:b/>
          <w:color w:val="333333"/>
          <w:sz w:val="32"/>
          <w:szCs w:val="32"/>
          <w:shd w:val="clear" w:color="auto" w:fill="FFFFFF"/>
        </w:rPr>
        <w:t>职位特点：</w:t>
      </w:r>
    </w:p>
    <w:p w:rsidR="00E86D6D" w:rsidRDefault="004115AD" w:rsidP="00906602">
      <w:pPr>
        <w:spacing w:line="600" w:lineRule="exact"/>
        <w:ind w:firstLineChars="196" w:firstLine="627"/>
        <w:jc w:val="left"/>
        <w:rPr>
          <w:rFonts w:ascii="方正仿宋_GBK" w:eastAsia="方正仿宋_GBK"/>
          <w:color w:val="333333"/>
          <w:sz w:val="32"/>
          <w:szCs w:val="32"/>
          <w:shd w:val="clear" w:color="auto" w:fill="FFFFFF"/>
        </w:rPr>
      </w:pPr>
      <w:r>
        <w:rPr>
          <w:rFonts w:ascii="方正仿宋_GBK" w:eastAsia="方正仿宋_GBK" w:hint="eastAsia"/>
          <w:color w:val="333333"/>
          <w:sz w:val="32"/>
          <w:szCs w:val="32"/>
          <w:shd w:val="clear" w:color="auto" w:fill="FFFFFF"/>
        </w:rPr>
        <w:t>社保稽核岗：全日制大学本科学历，法律专业。具有高度的责任感、积极认真的工作态度，能吃苦耐劳、有团队协作和奉献精神。</w:t>
      </w:r>
    </w:p>
    <w:p w:rsidR="00E86D6D" w:rsidRDefault="004115AD" w:rsidP="00906602">
      <w:pPr>
        <w:spacing w:line="600" w:lineRule="exact"/>
        <w:ind w:firstLineChars="196" w:firstLine="627"/>
        <w:jc w:val="left"/>
        <w:rPr>
          <w:rFonts w:ascii="方正仿宋_GBK" w:eastAsia="方正仿宋_GBK"/>
          <w:color w:val="333333"/>
          <w:sz w:val="32"/>
          <w:szCs w:val="32"/>
          <w:shd w:val="clear" w:color="auto" w:fill="FFFFFF"/>
        </w:rPr>
      </w:pPr>
      <w:r>
        <w:rPr>
          <w:rFonts w:ascii="方正仿宋_GBK" w:eastAsia="方正仿宋_GBK" w:hint="eastAsia"/>
          <w:color w:val="333333"/>
          <w:sz w:val="32"/>
          <w:szCs w:val="32"/>
          <w:shd w:val="clear" w:color="auto" w:fill="FFFFFF"/>
        </w:rPr>
        <w:t>医疗审核岗：全日制大学本科学历，医学专业。具有高</w:t>
      </w:r>
      <w:r>
        <w:rPr>
          <w:rFonts w:ascii="方正仿宋_GBK" w:eastAsia="方正仿宋_GBK" w:hint="eastAsia"/>
          <w:color w:val="333333"/>
          <w:sz w:val="32"/>
          <w:szCs w:val="32"/>
          <w:shd w:val="clear" w:color="auto" w:fill="FFFFFF"/>
        </w:rPr>
        <w:lastRenderedPageBreak/>
        <w:t>度的责任感、积极认真的工作态度，能吃苦耐劳、有团队协作和奉献精神。</w:t>
      </w:r>
    </w:p>
    <w:p w:rsidR="00E86D6D" w:rsidRDefault="004115AD" w:rsidP="00906602">
      <w:pPr>
        <w:spacing w:line="600" w:lineRule="exact"/>
        <w:ind w:firstLineChars="196" w:firstLine="627"/>
        <w:jc w:val="left"/>
        <w:rPr>
          <w:rFonts w:ascii="方正仿宋_GBK" w:eastAsia="方正仿宋_GBK"/>
          <w:color w:val="333333"/>
          <w:sz w:val="32"/>
          <w:szCs w:val="32"/>
          <w:shd w:val="clear" w:color="auto" w:fill="FFFFFF"/>
        </w:rPr>
      </w:pPr>
      <w:r>
        <w:rPr>
          <w:rFonts w:ascii="方正仿宋_GBK" w:eastAsia="方正仿宋_GBK" w:hint="eastAsia"/>
          <w:color w:val="333333"/>
          <w:sz w:val="32"/>
          <w:szCs w:val="32"/>
          <w:shd w:val="clear" w:color="auto" w:fill="FFFFFF"/>
        </w:rPr>
        <w:t>财务管理岗位：全日制大学本科学历，会计专业，持有会计从业资格证。具有高度的责任感、积极认真的工作态度，能吃苦耐劳、有团队协作和奉献精神。</w:t>
      </w:r>
    </w:p>
    <w:p w:rsidR="00E86D6D" w:rsidRDefault="004115AD">
      <w:pPr>
        <w:spacing w:line="560" w:lineRule="exact"/>
        <w:ind w:firstLineChars="200" w:firstLine="643"/>
        <w:rPr>
          <w:rFonts w:ascii="方正仿宋_GBK" w:eastAsia="方正仿宋_GBK"/>
          <w:b/>
          <w:color w:val="333333"/>
          <w:sz w:val="32"/>
          <w:szCs w:val="32"/>
          <w:shd w:val="clear" w:color="auto" w:fill="FFFFFF"/>
        </w:rPr>
      </w:pPr>
      <w:r>
        <w:rPr>
          <w:rFonts w:ascii="方正仿宋_GBK" w:eastAsia="方正仿宋_GBK" w:hint="eastAsia"/>
          <w:b/>
          <w:color w:val="333333"/>
          <w:sz w:val="32"/>
          <w:szCs w:val="32"/>
          <w:shd w:val="clear" w:color="auto" w:fill="FFFFFF"/>
        </w:rPr>
        <w:t>铜梁区民政局基本情况和招录职位特点介绍：</w:t>
      </w:r>
    </w:p>
    <w:p w:rsidR="00E86D6D" w:rsidRDefault="004115AD">
      <w:pPr>
        <w:spacing w:line="560" w:lineRule="exact"/>
        <w:ind w:firstLineChars="200" w:firstLine="643"/>
        <w:rPr>
          <w:rFonts w:ascii="方正仿宋_GBK" w:eastAsia="方正仿宋_GBK"/>
          <w:b/>
          <w:bCs/>
          <w:color w:val="333333"/>
          <w:sz w:val="32"/>
          <w:szCs w:val="32"/>
          <w:shd w:val="clear" w:color="auto" w:fill="FFFFFF"/>
        </w:rPr>
      </w:pPr>
      <w:r>
        <w:rPr>
          <w:rFonts w:ascii="方正仿宋_GBK" w:eastAsia="方正仿宋_GBK" w:hint="eastAsia"/>
          <w:b/>
          <w:color w:val="333333"/>
          <w:sz w:val="32"/>
          <w:szCs w:val="32"/>
          <w:shd w:val="clear" w:color="auto" w:fill="FFFFFF"/>
        </w:rPr>
        <w:t>基本情况：</w:t>
      </w:r>
      <w:r>
        <w:rPr>
          <w:rFonts w:ascii="方正仿宋_GBK" w:eastAsia="方正仿宋_GBK" w:hint="eastAsia"/>
          <w:color w:val="333333"/>
          <w:sz w:val="32"/>
          <w:szCs w:val="32"/>
          <w:shd w:val="clear" w:color="auto" w:fill="FFFFFF"/>
        </w:rPr>
        <w:t>铜梁区民政局系铜梁区人民政府直属正处级公务员管理单位。主要职责是贯彻执行民政工作法律、法规、规章和方针政策，拟订民政事业发展规划，维护和谐稳定的社会环境，促进经济社会健康发展。</w:t>
      </w:r>
    </w:p>
    <w:p w:rsidR="00E86D6D" w:rsidRDefault="004115AD">
      <w:pPr>
        <w:spacing w:line="560" w:lineRule="exact"/>
        <w:ind w:firstLineChars="200" w:firstLine="643"/>
        <w:rPr>
          <w:rFonts w:ascii="方正仿宋_GBK" w:eastAsia="方正仿宋_GBK"/>
          <w:b/>
          <w:color w:val="333333"/>
          <w:sz w:val="32"/>
          <w:szCs w:val="32"/>
          <w:shd w:val="clear" w:color="auto" w:fill="FFFFFF"/>
        </w:rPr>
      </w:pPr>
      <w:r>
        <w:rPr>
          <w:rFonts w:ascii="方正仿宋_GBK" w:eastAsia="方正仿宋_GBK" w:hint="eastAsia"/>
          <w:b/>
          <w:color w:val="333333"/>
          <w:sz w:val="32"/>
          <w:szCs w:val="32"/>
          <w:shd w:val="clear" w:color="auto" w:fill="FFFFFF"/>
        </w:rPr>
        <w:t>职位特点：</w:t>
      </w:r>
    </w:p>
    <w:p w:rsidR="00E86D6D" w:rsidRDefault="004115AD">
      <w:pPr>
        <w:spacing w:line="560" w:lineRule="exact"/>
        <w:ind w:firstLineChars="200" w:firstLine="643"/>
        <w:rPr>
          <w:rFonts w:eastAsia="方正仿宋_GBK"/>
          <w:bCs/>
          <w:sz w:val="28"/>
        </w:rPr>
      </w:pPr>
      <w:r>
        <w:rPr>
          <w:rFonts w:ascii="方正仿宋_GBK" w:eastAsia="方正仿宋_GBK" w:hint="eastAsia"/>
          <w:b/>
          <w:color w:val="333333"/>
          <w:sz w:val="32"/>
          <w:szCs w:val="32"/>
          <w:shd w:val="clear" w:color="auto" w:fill="FFFFFF"/>
        </w:rPr>
        <w:t>综合管理：</w:t>
      </w:r>
      <w:r>
        <w:rPr>
          <w:rFonts w:ascii="方正仿宋_GBK" w:eastAsia="方正仿宋_GBK" w:hint="eastAsia"/>
          <w:bCs/>
          <w:color w:val="333333"/>
          <w:sz w:val="32"/>
          <w:szCs w:val="32"/>
          <w:shd w:val="clear" w:color="auto" w:fill="FFFFFF"/>
        </w:rPr>
        <w:t>主要从事老龄服务工作，要求具有较强的公文写作能力，有较强的服务意识、责任感、组织协调能力。</w:t>
      </w:r>
    </w:p>
    <w:p w:rsidR="00E86D6D" w:rsidRDefault="004115AD">
      <w:pPr>
        <w:spacing w:line="560" w:lineRule="exact"/>
        <w:ind w:firstLineChars="200" w:firstLine="643"/>
        <w:rPr>
          <w:rFonts w:eastAsia="方正仿宋_GBK"/>
          <w:sz w:val="28"/>
          <w:szCs w:val="28"/>
        </w:rPr>
      </w:pPr>
      <w:r>
        <w:rPr>
          <w:rFonts w:ascii="方正仿宋_GBK" w:eastAsia="方正仿宋_GBK" w:hint="eastAsia"/>
          <w:b/>
          <w:color w:val="333333"/>
          <w:sz w:val="32"/>
          <w:szCs w:val="32"/>
          <w:shd w:val="clear" w:color="auto" w:fill="FFFFFF"/>
        </w:rPr>
        <w:t>建筑管理：</w:t>
      </w:r>
      <w:r>
        <w:rPr>
          <w:rFonts w:ascii="方正仿宋_GBK" w:eastAsia="方正仿宋_GBK" w:hint="eastAsia"/>
          <w:color w:val="333333"/>
          <w:sz w:val="32"/>
          <w:shd w:val="clear" w:color="auto" w:fill="FFFFFF"/>
        </w:rPr>
        <w:t>主要从事殡葬管理工作，具有建筑方面的专业知识技能，具有吃苦耐劳的品质，有较强的责任感和组织协调能力。</w:t>
      </w:r>
    </w:p>
    <w:p w:rsidR="00E86D6D" w:rsidRDefault="004115AD">
      <w:pPr>
        <w:spacing w:line="560" w:lineRule="exact"/>
        <w:ind w:firstLineChars="200" w:firstLine="643"/>
        <w:rPr>
          <w:rFonts w:eastAsia="方正仿宋_GBK"/>
          <w:sz w:val="28"/>
          <w:szCs w:val="28"/>
        </w:rPr>
      </w:pPr>
      <w:r>
        <w:rPr>
          <w:rFonts w:ascii="方正仿宋_GBK" w:eastAsia="方正仿宋_GBK" w:hint="eastAsia"/>
          <w:b/>
          <w:color w:val="333333"/>
          <w:sz w:val="32"/>
          <w:szCs w:val="32"/>
          <w:shd w:val="clear" w:color="auto" w:fill="FFFFFF"/>
        </w:rPr>
        <w:t>综合管理：</w:t>
      </w:r>
      <w:r>
        <w:rPr>
          <w:rFonts w:ascii="方正仿宋_GBK" w:eastAsia="方正仿宋_GBK" w:hint="eastAsia"/>
          <w:color w:val="333333"/>
          <w:sz w:val="32"/>
          <w:shd w:val="clear" w:color="auto" w:fill="FFFFFF"/>
        </w:rPr>
        <w:t>主要从事殡葬管理工作，要求具有一定的公文写作能力和财务常识，熟悉殡葬工作相关政策法规，有较强的协调组织能力。</w:t>
      </w:r>
    </w:p>
    <w:p w:rsidR="00E86D6D" w:rsidRDefault="004115AD">
      <w:pPr>
        <w:spacing w:line="560" w:lineRule="exact"/>
        <w:ind w:firstLineChars="200" w:firstLine="643"/>
        <w:rPr>
          <w:rFonts w:eastAsia="方正仿宋_GBK"/>
          <w:sz w:val="28"/>
          <w:szCs w:val="28"/>
        </w:rPr>
      </w:pPr>
      <w:r>
        <w:rPr>
          <w:rFonts w:ascii="方正仿宋_GBK" w:eastAsia="方正仿宋_GBK" w:hint="eastAsia"/>
          <w:b/>
          <w:color w:val="333333"/>
          <w:sz w:val="32"/>
          <w:szCs w:val="32"/>
          <w:shd w:val="clear" w:color="auto" w:fill="FFFFFF"/>
        </w:rPr>
        <w:t>殡葬管理：</w:t>
      </w:r>
      <w:r>
        <w:rPr>
          <w:rFonts w:ascii="方正仿宋_GBK" w:eastAsia="方正仿宋_GBK" w:hint="eastAsia"/>
          <w:color w:val="333333"/>
          <w:sz w:val="32"/>
          <w:shd w:val="clear" w:color="auto" w:fill="FFFFFF"/>
        </w:rPr>
        <w:t>主要从事殡葬管理工作，要求具有一定的公文写作能力，熟悉殡葬工作相关政策法规，有较强的协调组织能力。</w:t>
      </w:r>
    </w:p>
    <w:p w:rsidR="00E86D6D" w:rsidRDefault="004115AD">
      <w:pPr>
        <w:spacing w:line="560" w:lineRule="exact"/>
        <w:ind w:firstLineChars="200" w:firstLine="643"/>
        <w:rPr>
          <w:rFonts w:ascii="方正仿宋_GBK" w:eastAsia="方正仿宋_GBK"/>
          <w:b/>
          <w:color w:val="333333"/>
          <w:sz w:val="32"/>
          <w:szCs w:val="32"/>
          <w:shd w:val="clear" w:color="auto" w:fill="FFFFFF"/>
        </w:rPr>
      </w:pPr>
      <w:r>
        <w:rPr>
          <w:rFonts w:ascii="方正仿宋_GBK" w:eastAsia="方正仿宋_GBK" w:hint="eastAsia"/>
          <w:b/>
          <w:color w:val="333333"/>
          <w:sz w:val="32"/>
          <w:szCs w:val="32"/>
          <w:shd w:val="clear" w:color="auto" w:fill="FFFFFF"/>
        </w:rPr>
        <w:t>婚姻登记：</w:t>
      </w:r>
      <w:r>
        <w:rPr>
          <w:rFonts w:ascii="方正仿宋_GBK" w:eastAsia="方正仿宋_GBK" w:hint="eastAsia"/>
          <w:color w:val="333333"/>
          <w:sz w:val="32"/>
          <w:shd w:val="clear" w:color="auto" w:fill="FFFFFF"/>
        </w:rPr>
        <w:t>主要从事婚姻登记服务工作，能熟练地进行计算机文字录入，熟悉婚姻管理相关法律法规，具有较强的</w:t>
      </w:r>
      <w:r>
        <w:rPr>
          <w:rFonts w:ascii="方正仿宋_GBK" w:eastAsia="方正仿宋_GBK" w:hint="eastAsia"/>
          <w:color w:val="333333"/>
          <w:sz w:val="32"/>
          <w:shd w:val="clear" w:color="auto" w:fill="FFFFFF"/>
        </w:rPr>
        <w:lastRenderedPageBreak/>
        <w:t>语言表达能力、服务意识、责任感。</w:t>
      </w:r>
    </w:p>
    <w:p w:rsidR="00E86D6D" w:rsidRDefault="004115AD">
      <w:pPr>
        <w:spacing w:line="560" w:lineRule="exact"/>
        <w:ind w:firstLineChars="200" w:firstLine="643"/>
        <w:rPr>
          <w:rFonts w:ascii="方正仿宋_GBK" w:eastAsia="方正仿宋_GBK"/>
          <w:b/>
          <w:color w:val="333333"/>
          <w:sz w:val="32"/>
          <w:szCs w:val="32"/>
          <w:shd w:val="clear" w:color="auto" w:fill="FFFFFF"/>
        </w:rPr>
      </w:pPr>
      <w:r>
        <w:rPr>
          <w:rFonts w:ascii="方正仿宋_GBK" w:eastAsia="方正仿宋_GBK" w:hint="eastAsia"/>
          <w:b/>
          <w:color w:val="333333"/>
          <w:sz w:val="32"/>
          <w:szCs w:val="32"/>
          <w:shd w:val="clear" w:color="auto" w:fill="FFFFFF"/>
        </w:rPr>
        <w:t>财务管理：</w:t>
      </w:r>
      <w:r>
        <w:rPr>
          <w:rFonts w:ascii="方正仿宋_GBK" w:eastAsia="方正仿宋_GBK" w:hint="eastAsia"/>
          <w:color w:val="333333"/>
          <w:sz w:val="32"/>
          <w:shd w:val="clear" w:color="auto" w:fill="FFFFFF"/>
        </w:rPr>
        <w:t>主要从事军转干部服务工作，要求具有会计专业知识技能和资格证书，有较强的责任感和组织协调能力。</w:t>
      </w:r>
    </w:p>
    <w:p w:rsidR="00E86D6D" w:rsidRDefault="004115AD">
      <w:pPr>
        <w:ind w:firstLineChars="200" w:firstLine="643"/>
        <w:rPr>
          <w:rFonts w:ascii="方正仿宋_GBK" w:eastAsia="方正仿宋_GBK"/>
          <w:b/>
          <w:color w:val="333333"/>
          <w:sz w:val="32"/>
          <w:szCs w:val="32"/>
          <w:shd w:val="clear" w:color="auto" w:fill="FFFFFF"/>
        </w:rPr>
      </w:pPr>
      <w:r>
        <w:rPr>
          <w:rFonts w:ascii="方正仿宋_GBK" w:eastAsia="方正仿宋_GBK" w:hint="eastAsia"/>
          <w:b/>
          <w:color w:val="333333"/>
          <w:sz w:val="32"/>
          <w:szCs w:val="32"/>
          <w:shd w:val="clear" w:color="auto" w:fill="FFFFFF"/>
        </w:rPr>
        <w:t>铜梁区市政市容管理监察支队基本情况和招录职位特点介绍：</w:t>
      </w:r>
    </w:p>
    <w:p w:rsidR="00E86D6D" w:rsidRDefault="004115AD">
      <w:pPr>
        <w:ind w:firstLineChars="200" w:firstLine="643"/>
        <w:rPr>
          <w:rFonts w:ascii="方正仿宋_GBK" w:eastAsia="方正仿宋_GBK"/>
          <w:color w:val="333333"/>
          <w:sz w:val="32"/>
          <w:szCs w:val="32"/>
          <w:shd w:val="clear" w:color="auto" w:fill="FFFFFF"/>
        </w:rPr>
      </w:pPr>
      <w:r>
        <w:rPr>
          <w:rFonts w:ascii="方正仿宋_GBK" w:eastAsia="方正仿宋_GBK" w:hint="eastAsia"/>
          <w:b/>
          <w:color w:val="333333"/>
          <w:sz w:val="32"/>
          <w:szCs w:val="32"/>
          <w:shd w:val="clear" w:color="auto" w:fill="FFFFFF"/>
        </w:rPr>
        <w:t>基本情况：</w:t>
      </w:r>
      <w:r>
        <w:rPr>
          <w:rFonts w:ascii="方正仿宋_GBK" w:eastAsia="方正仿宋_GBK" w:hint="eastAsia"/>
          <w:color w:val="333333"/>
          <w:sz w:val="32"/>
          <w:szCs w:val="32"/>
          <w:shd w:val="clear" w:color="auto" w:fill="FFFFFF"/>
        </w:rPr>
        <w:t>铜梁区市政市容管理监察支队是隶属于铜梁区市政园林管理局副处级参公事业单位。主要职责是：对违反有关城市管理、风景园林管理方面的法规、规章和有关规定的行为进行监督检查，对重大市政、园林违法案件进行查处，保障城市秩序良好。</w:t>
      </w:r>
    </w:p>
    <w:p w:rsidR="00E86D6D" w:rsidRDefault="004115AD">
      <w:pPr>
        <w:ind w:firstLineChars="200" w:firstLine="643"/>
        <w:rPr>
          <w:rFonts w:ascii="方正仿宋_GBK" w:eastAsia="方正仿宋_GBK"/>
          <w:b/>
          <w:color w:val="333333"/>
          <w:sz w:val="32"/>
          <w:szCs w:val="32"/>
          <w:shd w:val="clear" w:color="auto" w:fill="FFFFFF"/>
        </w:rPr>
      </w:pPr>
      <w:r>
        <w:rPr>
          <w:rFonts w:ascii="方正仿宋_GBK" w:eastAsia="方正仿宋_GBK" w:hint="eastAsia"/>
          <w:b/>
          <w:color w:val="333333"/>
          <w:sz w:val="32"/>
          <w:szCs w:val="32"/>
          <w:shd w:val="clear" w:color="auto" w:fill="FFFFFF"/>
        </w:rPr>
        <w:t>职位特点：</w:t>
      </w:r>
    </w:p>
    <w:p w:rsidR="00E86D6D" w:rsidRDefault="004115AD">
      <w:pPr>
        <w:ind w:firstLineChars="200" w:firstLine="643"/>
        <w:rPr>
          <w:rFonts w:ascii="方正仿宋_GBK" w:eastAsia="方正仿宋_GBK"/>
          <w:color w:val="333333"/>
          <w:sz w:val="32"/>
          <w:szCs w:val="32"/>
          <w:shd w:val="clear" w:color="auto" w:fill="FFFFFF"/>
        </w:rPr>
      </w:pPr>
      <w:r>
        <w:rPr>
          <w:rFonts w:ascii="方正仿宋_GBK" w:eastAsia="方正仿宋_GBK" w:hint="eastAsia"/>
          <w:b/>
          <w:color w:val="333333"/>
          <w:sz w:val="32"/>
          <w:szCs w:val="32"/>
          <w:shd w:val="clear" w:color="auto" w:fill="FFFFFF"/>
        </w:rPr>
        <w:t>园林管理岗：</w:t>
      </w:r>
      <w:r>
        <w:rPr>
          <w:rFonts w:ascii="方正仿宋_GBK" w:eastAsia="方正仿宋_GBK" w:hint="eastAsia"/>
          <w:color w:val="333333"/>
          <w:sz w:val="32"/>
          <w:szCs w:val="32"/>
          <w:shd w:val="clear" w:color="auto" w:fill="FFFFFF"/>
        </w:rPr>
        <w:t>主要从事基层一线执法工作，要求具有园林及林学专业知识，有较强的事业心、责任感。</w:t>
      </w:r>
    </w:p>
    <w:p w:rsidR="00E86D6D" w:rsidRDefault="004115AD">
      <w:pPr>
        <w:ind w:firstLineChars="200" w:firstLine="643"/>
        <w:rPr>
          <w:rFonts w:ascii="方正仿宋_GBK" w:eastAsia="方正仿宋_GBK"/>
          <w:color w:val="333333"/>
          <w:sz w:val="32"/>
          <w:szCs w:val="32"/>
          <w:shd w:val="clear" w:color="auto" w:fill="FFFFFF"/>
        </w:rPr>
      </w:pPr>
      <w:r>
        <w:rPr>
          <w:rFonts w:ascii="方正仿宋_GBK" w:eastAsia="方正仿宋_GBK" w:hint="eastAsia"/>
          <w:b/>
          <w:color w:val="333333"/>
          <w:sz w:val="32"/>
          <w:szCs w:val="32"/>
          <w:shd w:val="clear" w:color="auto" w:fill="FFFFFF"/>
        </w:rPr>
        <w:t>道路交通安全管理岗：</w:t>
      </w:r>
      <w:r>
        <w:rPr>
          <w:rFonts w:ascii="方正仿宋_GBK" w:eastAsia="方正仿宋_GBK" w:hint="eastAsia"/>
          <w:color w:val="333333"/>
          <w:sz w:val="32"/>
          <w:szCs w:val="32"/>
          <w:shd w:val="clear" w:color="auto" w:fill="FFFFFF"/>
        </w:rPr>
        <w:t>主要从事基层一线道路交通管理及执法，有较强的事业心、责任感。</w:t>
      </w:r>
    </w:p>
    <w:p w:rsidR="00E86D6D" w:rsidRDefault="004115AD">
      <w:pPr>
        <w:ind w:firstLineChars="200" w:firstLine="643"/>
        <w:rPr>
          <w:rFonts w:ascii="方正仿宋_GBK" w:eastAsia="方正仿宋_GBK"/>
          <w:b/>
          <w:color w:val="333333"/>
          <w:sz w:val="32"/>
          <w:szCs w:val="32"/>
          <w:shd w:val="clear" w:color="auto" w:fill="FFFFFF"/>
        </w:rPr>
      </w:pPr>
      <w:r>
        <w:rPr>
          <w:rFonts w:ascii="方正仿宋_GBK" w:eastAsia="方正仿宋_GBK" w:hint="eastAsia"/>
          <w:b/>
          <w:color w:val="333333"/>
          <w:sz w:val="32"/>
          <w:szCs w:val="32"/>
          <w:shd w:val="clear" w:color="auto" w:fill="FFFFFF"/>
        </w:rPr>
        <w:t>环卫管理岗</w:t>
      </w:r>
      <w:r>
        <w:rPr>
          <w:rFonts w:ascii="方正仿宋_GBK" w:eastAsia="方正仿宋_GBK" w:hint="eastAsia"/>
          <w:color w:val="333333"/>
          <w:sz w:val="32"/>
          <w:szCs w:val="32"/>
          <w:shd w:val="clear" w:color="auto" w:fill="FFFFFF"/>
        </w:rPr>
        <w:t>：主要从事基层一线市容环卫违规行为执法管理，有较强的事业心、责任感。</w:t>
      </w:r>
    </w:p>
    <w:p w:rsidR="00E86D6D" w:rsidRDefault="004115AD">
      <w:pPr>
        <w:rPr>
          <w:rFonts w:ascii="方正仿宋_GBK" w:eastAsia="方正仿宋_GBK"/>
          <w:b/>
          <w:color w:val="333333"/>
          <w:sz w:val="32"/>
          <w:szCs w:val="32"/>
          <w:shd w:val="clear" w:color="auto" w:fill="FFFFFF"/>
        </w:rPr>
      </w:pPr>
      <w:r>
        <w:rPr>
          <w:rFonts w:ascii="方正仿宋_GBK" w:eastAsia="方正仿宋_GBK" w:hint="eastAsia"/>
          <w:b/>
          <w:color w:val="333333"/>
          <w:sz w:val="32"/>
          <w:szCs w:val="32"/>
          <w:shd w:val="clear" w:color="auto" w:fill="FFFFFF"/>
        </w:rPr>
        <w:t xml:space="preserve">    铜梁区水务局基本情况和招录职位特点介绍</w:t>
      </w:r>
    </w:p>
    <w:p w:rsidR="00E86D6D" w:rsidRDefault="004115AD">
      <w:pPr>
        <w:rPr>
          <w:rFonts w:ascii="方正仿宋_GBK" w:eastAsia="方正仿宋_GBK"/>
          <w:b/>
          <w:color w:val="333333"/>
          <w:sz w:val="32"/>
          <w:szCs w:val="32"/>
          <w:shd w:val="clear" w:color="auto" w:fill="FFFFFF"/>
        </w:rPr>
      </w:pPr>
      <w:r>
        <w:rPr>
          <w:rFonts w:ascii="方正仿宋_GBK" w:eastAsia="方正仿宋_GBK" w:hint="eastAsia"/>
          <w:b/>
          <w:color w:val="333333"/>
          <w:sz w:val="32"/>
          <w:szCs w:val="32"/>
          <w:shd w:val="clear" w:color="auto" w:fill="FFFFFF"/>
        </w:rPr>
        <w:t xml:space="preserve">    基本情况</w:t>
      </w:r>
    </w:p>
    <w:p w:rsidR="00E86D6D" w:rsidRPr="00941896" w:rsidRDefault="004115AD">
      <w:pPr>
        <w:ind w:firstLineChars="200" w:firstLine="640"/>
        <w:rPr>
          <w:rFonts w:ascii="方正仿宋_GBK" w:eastAsia="方正仿宋_GBK"/>
          <w:sz w:val="32"/>
          <w:szCs w:val="32"/>
          <w:shd w:val="clear" w:color="auto" w:fill="FFFFFF"/>
        </w:rPr>
      </w:pPr>
      <w:r w:rsidRPr="00941896">
        <w:rPr>
          <w:rFonts w:ascii="方正仿宋_GBK" w:eastAsia="方正仿宋_GBK" w:hint="eastAsia"/>
          <w:sz w:val="32"/>
          <w:szCs w:val="32"/>
          <w:shd w:val="clear" w:color="auto" w:fill="FFFFFF"/>
        </w:rPr>
        <w:t>重庆市铜梁区水务局为区政府组成部门。依据《水法》、《防洪法》、《水土保持法》等法律法规和规章，负责本行政区域内水资源的统一管理和监督工作，主要承担本区域内合</w:t>
      </w:r>
      <w:r w:rsidRPr="00941896">
        <w:rPr>
          <w:rFonts w:ascii="方正仿宋_GBK" w:eastAsia="方正仿宋_GBK" w:hint="eastAsia"/>
          <w:sz w:val="32"/>
          <w:szCs w:val="32"/>
          <w:shd w:val="clear" w:color="auto" w:fill="FFFFFF"/>
        </w:rPr>
        <w:lastRenderedPageBreak/>
        <w:t>理开发、利用、节约和保护水资源，防治水害，实现水资源的可持续利用，保障国民经济和社会发展。</w:t>
      </w:r>
    </w:p>
    <w:p w:rsidR="00E86D6D" w:rsidRPr="00941896" w:rsidRDefault="004115AD" w:rsidP="00906602">
      <w:pPr>
        <w:ind w:firstLineChars="200" w:firstLine="640"/>
        <w:rPr>
          <w:rFonts w:ascii="方正仿宋_GBK" w:eastAsia="方正仿宋_GBK"/>
          <w:sz w:val="32"/>
          <w:szCs w:val="32"/>
          <w:shd w:val="clear" w:color="auto" w:fill="FFFFFF"/>
        </w:rPr>
      </w:pPr>
      <w:r w:rsidRPr="00941896">
        <w:rPr>
          <w:rFonts w:ascii="方正仿宋_GBK" w:eastAsia="方正仿宋_GBK" w:hint="eastAsia"/>
          <w:sz w:val="32"/>
          <w:szCs w:val="32"/>
          <w:shd w:val="clear" w:color="auto" w:fill="FFFFFF"/>
        </w:rPr>
        <w:t>作为本区水行政主管部门，积极发扬献身、负责、求实的“水利人”精神，不断开拓进取，攻坚克难，先后获得水利部“全国水土保持监督执法试点先进单位”、“第二批全国节水型社会建设示范区”，重庆市“排灌工作先进集体”、“农田水利基本建设先进单位”、“水利电力科技进步奖”、“禹王杯水利综合目标考核二等奖”，铜梁区“节能降耗工作先进集体”、“先进领导班子”、“文明示范单位”、“发展环境提升年活动先进单位”、“重点项目建设工作先进集体”、“组织工作先进集体”、“宣传文化工作先进集体”等荣誉。</w:t>
      </w:r>
    </w:p>
    <w:p w:rsidR="00E86D6D" w:rsidRPr="00941896" w:rsidRDefault="004115AD" w:rsidP="00906602">
      <w:pPr>
        <w:ind w:firstLineChars="200" w:firstLine="640"/>
        <w:rPr>
          <w:rFonts w:ascii="方正仿宋_GBK" w:eastAsia="方正仿宋_GBK"/>
          <w:sz w:val="32"/>
          <w:szCs w:val="32"/>
          <w:shd w:val="clear" w:color="auto" w:fill="FFFFFF"/>
        </w:rPr>
      </w:pPr>
      <w:r w:rsidRPr="00941896">
        <w:rPr>
          <w:rFonts w:ascii="方正仿宋_GBK" w:eastAsia="方正仿宋_GBK" w:hint="eastAsia"/>
          <w:sz w:val="32"/>
          <w:szCs w:val="32"/>
          <w:shd w:val="clear" w:color="auto" w:fill="FFFFFF"/>
        </w:rPr>
        <w:t>主要职责为：负责保障水资源的合理开发利用；负责生活、生产经营和生态环境用水的统筹兼顾和保障，实施水资源统一调度管理；负责水资源保护工作，实施取水许可制度；负责水土保持工作，防止水土流失；负责重大涉水违法事件的查处，组织指导水政监察和水行政执法工作；承担水利工程建设与运行安全监管责任，组织协调水利建设项目前期工作；承担水利突发公共事件应急管理责任，负责防治水旱灾害；负责河道管理和江河、水库的开发、利用、保护和整治；负责农村水利、城乡供排水和城市污水处理的管理工作；负责大中型水利水电工程移民及后期扶持管理工作；组织开展水文监测和管理。</w:t>
      </w:r>
    </w:p>
    <w:p w:rsidR="00E86D6D" w:rsidRDefault="004115AD">
      <w:pPr>
        <w:rPr>
          <w:rFonts w:ascii="方正仿宋_GBK" w:eastAsia="方正仿宋_GBK"/>
          <w:b/>
          <w:color w:val="333333"/>
          <w:sz w:val="32"/>
          <w:szCs w:val="32"/>
          <w:shd w:val="clear" w:color="auto" w:fill="FFFFFF"/>
        </w:rPr>
      </w:pPr>
      <w:r>
        <w:rPr>
          <w:rFonts w:ascii="方正仿宋_GBK" w:eastAsia="方正仿宋_GBK" w:hint="eastAsia"/>
          <w:b/>
          <w:color w:val="333333"/>
          <w:sz w:val="32"/>
          <w:szCs w:val="32"/>
          <w:shd w:val="clear" w:color="auto" w:fill="FFFFFF"/>
        </w:rPr>
        <w:lastRenderedPageBreak/>
        <w:t xml:space="preserve">  职位特点：</w:t>
      </w:r>
    </w:p>
    <w:p w:rsidR="00E86D6D" w:rsidRDefault="004115AD">
      <w:pPr>
        <w:ind w:firstLineChars="200" w:firstLine="643"/>
        <w:rPr>
          <w:rFonts w:ascii="方正仿宋_GBK" w:eastAsia="方正仿宋_GBK"/>
          <w:color w:val="333333"/>
          <w:sz w:val="32"/>
          <w:szCs w:val="32"/>
          <w:shd w:val="clear" w:color="auto" w:fill="FFFFFF"/>
        </w:rPr>
      </w:pPr>
      <w:r>
        <w:rPr>
          <w:rFonts w:ascii="方正仿宋_GBK" w:eastAsia="方正仿宋_GBK" w:hint="eastAsia"/>
          <w:b/>
          <w:color w:val="333333"/>
          <w:sz w:val="32"/>
          <w:szCs w:val="32"/>
          <w:shd w:val="clear" w:color="auto" w:fill="FFFFFF"/>
        </w:rPr>
        <w:t>财务管理：</w:t>
      </w:r>
      <w:r>
        <w:rPr>
          <w:rFonts w:ascii="方正仿宋_GBK" w:eastAsia="方正仿宋_GBK" w:hint="eastAsia"/>
          <w:color w:val="333333"/>
          <w:sz w:val="32"/>
          <w:szCs w:val="32"/>
          <w:shd w:val="clear" w:color="auto" w:fill="FFFFFF"/>
        </w:rPr>
        <w:t>从事财务会计相关工作。要求具有会计从业资格证，能协助财务负责人制定业务计划、财务预算、监督计划；核签、编制会计凭证；登记明细账、总分类账；定期编制财务分析报告、财务报表和管理报表；整理、保管财务会计档案；定期对单位往来款项进行清理，为上级领导及业务部门提供相关报表；单位交办的与财务有关的其他事项。</w:t>
      </w:r>
    </w:p>
    <w:p w:rsidR="00E86D6D" w:rsidRDefault="004115AD">
      <w:pPr>
        <w:ind w:firstLineChars="200" w:firstLine="643"/>
        <w:rPr>
          <w:rFonts w:ascii="方正仿宋_GBK" w:eastAsia="方正仿宋_GBK"/>
          <w:color w:val="333333"/>
          <w:sz w:val="32"/>
          <w:szCs w:val="32"/>
          <w:shd w:val="clear" w:color="auto" w:fill="FFFFFF"/>
        </w:rPr>
      </w:pPr>
      <w:r>
        <w:rPr>
          <w:rFonts w:ascii="方正仿宋_GBK" w:eastAsia="方正仿宋_GBK" w:hint="eastAsia"/>
          <w:b/>
          <w:color w:val="333333"/>
          <w:sz w:val="32"/>
          <w:szCs w:val="32"/>
          <w:shd w:val="clear" w:color="auto" w:fill="FFFFFF"/>
        </w:rPr>
        <w:t>综合管理：</w:t>
      </w:r>
      <w:r>
        <w:rPr>
          <w:rFonts w:ascii="方正仿宋_GBK" w:eastAsia="方正仿宋_GBK" w:hint="eastAsia"/>
          <w:color w:val="333333"/>
          <w:sz w:val="32"/>
          <w:szCs w:val="32"/>
          <w:shd w:val="clear" w:color="auto" w:fill="FFFFFF"/>
        </w:rPr>
        <w:t>从事新闻宣传与发布工作有关的素材采集、提烁、整编；机关日常政务与事务工作有关的综合管理协调及文秘写作；水利法律法规、水行政行为有关的宣传计划编制与报道、规范性文件编制与审查等相关工作；具有较强的综合分析及写作能力。</w:t>
      </w:r>
    </w:p>
    <w:p w:rsidR="00E86D6D" w:rsidRDefault="004115AD">
      <w:pPr>
        <w:ind w:firstLineChars="200" w:firstLine="643"/>
        <w:rPr>
          <w:rFonts w:ascii="方正仿宋_GBK" w:eastAsia="方正仿宋_GBK"/>
          <w:b/>
          <w:color w:val="333333"/>
          <w:sz w:val="32"/>
          <w:szCs w:val="32"/>
          <w:shd w:val="clear" w:color="auto" w:fill="FFFFFF"/>
        </w:rPr>
      </w:pPr>
      <w:r>
        <w:rPr>
          <w:rFonts w:ascii="方正仿宋_GBK" w:eastAsia="方正仿宋_GBK" w:hint="eastAsia"/>
          <w:b/>
          <w:color w:val="333333"/>
          <w:sz w:val="32"/>
          <w:szCs w:val="32"/>
          <w:shd w:val="clear" w:color="auto" w:fill="FFFFFF"/>
        </w:rPr>
        <w:t>铜梁区农村合作经济经营管理站基本情况和招录职位特点介绍：</w:t>
      </w:r>
    </w:p>
    <w:p w:rsidR="00E86D6D" w:rsidRDefault="004115AD">
      <w:pPr>
        <w:ind w:firstLineChars="200" w:firstLine="643"/>
        <w:rPr>
          <w:rFonts w:ascii="方正仿宋_GBK" w:eastAsia="方正仿宋_GBK"/>
          <w:color w:val="333333"/>
          <w:sz w:val="32"/>
          <w:szCs w:val="32"/>
          <w:shd w:val="clear" w:color="auto" w:fill="FFFFFF"/>
        </w:rPr>
      </w:pPr>
      <w:r>
        <w:rPr>
          <w:rFonts w:ascii="方正仿宋_GBK" w:eastAsia="方正仿宋_GBK" w:hint="eastAsia"/>
          <w:b/>
          <w:color w:val="333333"/>
          <w:sz w:val="32"/>
          <w:szCs w:val="32"/>
          <w:shd w:val="clear" w:color="auto" w:fill="FFFFFF"/>
        </w:rPr>
        <w:t>基本情况：</w:t>
      </w:r>
      <w:r>
        <w:rPr>
          <w:rFonts w:eastAsia="方正仿宋_GBK" w:hint="eastAsia"/>
          <w:sz w:val="28"/>
          <w:szCs w:val="28"/>
        </w:rPr>
        <w:t>铜梁区农村合作经济经营管理站系参照公务员法管理的正科级事业单位。主要职责是：根据农村集体资产管理相关法律法规，具体负责对全县农村集体资金管理工作进行统一指导、协调和监督，管理土地承包、农村集体资产、农业产业化经营、农村合作经济组织、农民负担、农村财务、农村经济统计、农经政策等工作。</w:t>
      </w:r>
    </w:p>
    <w:p w:rsidR="00E86D6D" w:rsidRDefault="004115AD">
      <w:pPr>
        <w:ind w:firstLineChars="200" w:firstLine="643"/>
        <w:rPr>
          <w:rFonts w:ascii="方正仿宋_GBK" w:eastAsia="方正仿宋_GBK"/>
          <w:b/>
          <w:color w:val="333333"/>
          <w:sz w:val="32"/>
          <w:szCs w:val="32"/>
          <w:shd w:val="clear" w:color="auto" w:fill="FFFFFF"/>
        </w:rPr>
      </w:pPr>
      <w:r>
        <w:rPr>
          <w:rFonts w:ascii="方正仿宋_GBK" w:eastAsia="方正仿宋_GBK" w:hint="eastAsia"/>
          <w:b/>
          <w:color w:val="333333"/>
          <w:sz w:val="32"/>
          <w:szCs w:val="32"/>
          <w:shd w:val="clear" w:color="auto" w:fill="FFFFFF"/>
        </w:rPr>
        <w:t>农业经济管理岗：</w:t>
      </w:r>
      <w:r>
        <w:rPr>
          <w:rFonts w:eastAsia="方正仿宋_GBK"/>
          <w:sz w:val="28"/>
          <w:szCs w:val="28"/>
        </w:rPr>
        <w:t xml:space="preserve"> </w:t>
      </w:r>
      <w:r>
        <w:rPr>
          <w:rFonts w:eastAsia="方正仿宋_GBK" w:hint="eastAsia"/>
          <w:sz w:val="28"/>
          <w:szCs w:val="28"/>
        </w:rPr>
        <w:t>从事全县农村集体资金管理工作的统一指导、协调和监督，管理土地承包、农村集体资产、农业产业化经营、农村合作经济组织、农民负担等工作。</w:t>
      </w:r>
    </w:p>
    <w:p w:rsidR="00E86D6D" w:rsidRDefault="004115AD">
      <w:pPr>
        <w:ind w:firstLineChars="200" w:firstLine="643"/>
        <w:rPr>
          <w:rFonts w:ascii="方正仿宋_GBK" w:eastAsia="方正仿宋_GBK"/>
          <w:b/>
          <w:color w:val="333333"/>
          <w:sz w:val="32"/>
          <w:szCs w:val="32"/>
          <w:shd w:val="clear" w:color="auto" w:fill="FFFFFF"/>
        </w:rPr>
      </w:pPr>
      <w:r>
        <w:rPr>
          <w:rFonts w:ascii="方正仿宋_GBK" w:eastAsia="方正仿宋_GBK" w:hint="eastAsia"/>
          <w:b/>
          <w:color w:val="333333"/>
          <w:sz w:val="32"/>
          <w:szCs w:val="32"/>
          <w:shd w:val="clear" w:color="auto" w:fill="FFFFFF"/>
        </w:rPr>
        <w:lastRenderedPageBreak/>
        <w:t>财会管理岗：</w:t>
      </w:r>
      <w:r>
        <w:rPr>
          <w:rFonts w:eastAsia="方正仿宋_GBK"/>
          <w:sz w:val="28"/>
          <w:szCs w:val="28"/>
        </w:rPr>
        <w:t xml:space="preserve"> </w:t>
      </w:r>
      <w:r>
        <w:rPr>
          <w:rFonts w:eastAsia="方正仿宋_GBK" w:hint="eastAsia"/>
          <w:sz w:val="28"/>
          <w:szCs w:val="28"/>
        </w:rPr>
        <w:t>从事全县农村财务、农村经济统计等工作。</w:t>
      </w:r>
    </w:p>
    <w:p w:rsidR="00E86D6D" w:rsidRDefault="004115AD" w:rsidP="00906602">
      <w:pPr>
        <w:ind w:firstLineChars="200" w:firstLine="560"/>
        <w:rPr>
          <w:rFonts w:ascii="方正仿宋_GBK" w:eastAsia="方正仿宋_GBK"/>
          <w:b/>
          <w:color w:val="333333"/>
          <w:sz w:val="32"/>
          <w:szCs w:val="32"/>
          <w:shd w:val="clear" w:color="auto" w:fill="FFFFFF"/>
        </w:rPr>
      </w:pPr>
      <w:r>
        <w:rPr>
          <w:rFonts w:eastAsia="方正仿宋_GBK"/>
          <w:sz w:val="28"/>
          <w:szCs w:val="28"/>
        </w:rPr>
        <w:t xml:space="preserve"> </w:t>
      </w:r>
      <w:r>
        <w:rPr>
          <w:rFonts w:ascii="方正仿宋_GBK" w:eastAsia="方正仿宋_GBK" w:hint="eastAsia"/>
          <w:b/>
          <w:color w:val="333333"/>
          <w:sz w:val="32"/>
          <w:szCs w:val="32"/>
          <w:shd w:val="clear" w:color="auto" w:fill="FFFFFF"/>
        </w:rPr>
        <w:t>综合管理岗：</w:t>
      </w:r>
      <w:r>
        <w:rPr>
          <w:rFonts w:eastAsia="方正仿宋_GBK" w:hint="eastAsia"/>
          <w:sz w:val="28"/>
          <w:szCs w:val="28"/>
        </w:rPr>
        <w:t>从事农村土地承包法、农村土地仲裁法及其他农经政策宣传、解答工作；参与农村土地纠纷调解、仲裁等工作。</w:t>
      </w:r>
    </w:p>
    <w:p w:rsidR="00E86D6D" w:rsidRDefault="004115AD">
      <w:pPr>
        <w:ind w:firstLineChars="200" w:firstLine="643"/>
        <w:rPr>
          <w:rFonts w:ascii="方正仿宋_GBK" w:eastAsia="方正仿宋_GBK"/>
          <w:b/>
          <w:color w:val="333333"/>
          <w:sz w:val="32"/>
          <w:szCs w:val="32"/>
          <w:shd w:val="clear" w:color="auto" w:fill="FFFFFF"/>
        </w:rPr>
      </w:pPr>
      <w:r>
        <w:rPr>
          <w:rFonts w:ascii="方正仿宋_GBK" w:eastAsia="方正仿宋_GBK" w:hint="eastAsia"/>
          <w:b/>
          <w:color w:val="333333"/>
          <w:sz w:val="32"/>
          <w:szCs w:val="32"/>
          <w:shd w:val="clear" w:color="auto" w:fill="FFFFFF"/>
        </w:rPr>
        <w:t>铜梁区卫生计生监督执法局局基本情况和招录职位特点介绍：</w:t>
      </w:r>
    </w:p>
    <w:p w:rsidR="00E86D6D" w:rsidRDefault="004115AD">
      <w:pPr>
        <w:ind w:firstLineChars="200" w:firstLine="643"/>
        <w:rPr>
          <w:rFonts w:ascii="方正仿宋_GBK" w:eastAsia="方正仿宋_GBK"/>
          <w:color w:val="333333"/>
          <w:sz w:val="32"/>
          <w:szCs w:val="32"/>
          <w:shd w:val="clear" w:color="auto" w:fill="FFFFFF"/>
        </w:rPr>
      </w:pPr>
      <w:r>
        <w:rPr>
          <w:rFonts w:ascii="方正仿宋_GBK" w:eastAsia="方正仿宋_GBK" w:hint="eastAsia"/>
          <w:b/>
          <w:color w:val="333333"/>
          <w:sz w:val="32"/>
          <w:szCs w:val="32"/>
          <w:shd w:val="clear" w:color="auto" w:fill="FFFFFF"/>
        </w:rPr>
        <w:t>基本情况：</w:t>
      </w:r>
      <w:r>
        <w:rPr>
          <w:rFonts w:ascii="方正仿宋_GBK" w:eastAsia="方正仿宋_GBK" w:hint="eastAsia"/>
          <w:color w:val="333333"/>
          <w:sz w:val="32"/>
          <w:szCs w:val="32"/>
          <w:shd w:val="clear" w:color="auto" w:fill="FFFFFF"/>
        </w:rPr>
        <w:t>铜梁区卫生计生监督执法局系铜梁区卫计委直属正科级参照公务员法管理单位。主要职责是：承担着辖区内卫生许可证申请的受理、审核、提出审核意见，开展与健康相关产品的抽查，开展卫生计生法制宣传和培训；受委托开展经常性卫生计生监督执法检查；受理计生案件的举报、投诉，协助查处；对违反卫生法律法规及规章的行为依法立案，调查取证，采取必要的控制措施，提出处理意见。</w:t>
      </w:r>
    </w:p>
    <w:p w:rsidR="00E86D6D" w:rsidRDefault="004115AD">
      <w:pPr>
        <w:ind w:firstLineChars="200" w:firstLine="643"/>
        <w:rPr>
          <w:rFonts w:ascii="方正仿宋_GBK" w:eastAsia="方正仿宋_GBK"/>
          <w:b/>
          <w:color w:val="333333"/>
          <w:sz w:val="32"/>
          <w:szCs w:val="32"/>
          <w:shd w:val="clear" w:color="auto" w:fill="FFFFFF"/>
        </w:rPr>
      </w:pPr>
      <w:r>
        <w:rPr>
          <w:rFonts w:ascii="方正仿宋_GBK" w:eastAsia="方正仿宋_GBK" w:hint="eastAsia"/>
          <w:b/>
          <w:color w:val="333333"/>
          <w:sz w:val="32"/>
          <w:szCs w:val="32"/>
          <w:shd w:val="clear" w:color="auto" w:fill="FFFFFF"/>
        </w:rPr>
        <w:t>职位特点：</w:t>
      </w:r>
    </w:p>
    <w:p w:rsidR="00E86D6D" w:rsidRDefault="004115AD">
      <w:pPr>
        <w:ind w:firstLineChars="200" w:firstLine="643"/>
        <w:rPr>
          <w:rFonts w:ascii="方正仿宋_GBK" w:eastAsia="方正仿宋_GBK"/>
          <w:color w:val="333333"/>
          <w:sz w:val="32"/>
          <w:szCs w:val="32"/>
          <w:shd w:val="clear" w:color="auto" w:fill="FFFFFF"/>
        </w:rPr>
      </w:pPr>
      <w:r>
        <w:rPr>
          <w:rFonts w:ascii="方正仿宋_GBK" w:eastAsia="方正仿宋_GBK" w:hint="eastAsia"/>
          <w:b/>
          <w:color w:val="333333"/>
          <w:sz w:val="32"/>
          <w:szCs w:val="32"/>
          <w:shd w:val="clear" w:color="auto" w:fill="FFFFFF"/>
        </w:rPr>
        <w:t>综合管理岗：</w:t>
      </w:r>
      <w:r>
        <w:rPr>
          <w:rFonts w:ascii="方正仿宋_GBK" w:eastAsia="方正仿宋_GBK" w:hint="eastAsia"/>
          <w:color w:val="333333"/>
          <w:sz w:val="32"/>
          <w:szCs w:val="32"/>
          <w:shd w:val="clear" w:color="auto" w:fill="FFFFFF"/>
        </w:rPr>
        <w:t>主要负责辖区内公共场所经营单位卫生行政许可申请的受理和现场审查等工作；自来水厂站饮用水卫生许可和大中小学校卫生、饮用水卫生监督检查、监测；传染病防治、学校教学环境等监督检查；辖区内基本公共卫生服务、卫生监督协管的督促检查,要求具有相关法律专业知识和业务能力，有较强的责任感，能够胜任辛苦的监督执法工作任务。</w:t>
      </w:r>
    </w:p>
    <w:p w:rsidR="00E86D6D" w:rsidRDefault="004115AD">
      <w:pPr>
        <w:ind w:firstLineChars="200" w:firstLine="643"/>
        <w:rPr>
          <w:rFonts w:ascii="方正仿宋_GBK" w:eastAsia="方正仿宋_GBK"/>
          <w:b/>
          <w:color w:val="333333"/>
          <w:sz w:val="32"/>
          <w:szCs w:val="32"/>
          <w:shd w:val="clear" w:color="auto" w:fill="FFFFFF"/>
        </w:rPr>
      </w:pPr>
      <w:r>
        <w:rPr>
          <w:rFonts w:ascii="方正仿宋_GBK" w:eastAsia="方正仿宋_GBK" w:hint="eastAsia"/>
          <w:b/>
          <w:color w:val="333333"/>
          <w:sz w:val="32"/>
          <w:szCs w:val="32"/>
          <w:shd w:val="clear" w:color="auto" w:fill="FFFFFF"/>
        </w:rPr>
        <w:t>卫生监督岗：</w:t>
      </w:r>
      <w:r>
        <w:rPr>
          <w:rFonts w:ascii="方正仿宋_GBK" w:eastAsia="方正仿宋_GBK" w:hint="eastAsia"/>
          <w:color w:val="333333"/>
          <w:sz w:val="32"/>
          <w:szCs w:val="32"/>
          <w:shd w:val="clear" w:color="auto" w:fill="FFFFFF"/>
        </w:rPr>
        <w:t>主要负责辖区内医疗卫生机构依法执业、传染病防治、医疗废物、医疗废水的监督检查；严厉打击“巫</w:t>
      </w:r>
      <w:r>
        <w:rPr>
          <w:rFonts w:ascii="方正仿宋_GBK" w:eastAsia="方正仿宋_GBK" w:hint="eastAsia"/>
          <w:color w:val="333333"/>
          <w:sz w:val="32"/>
          <w:szCs w:val="32"/>
          <w:shd w:val="clear" w:color="auto" w:fill="FFFFFF"/>
        </w:rPr>
        <w:lastRenderedPageBreak/>
        <w:t>医、游医”等非法行医行为；开展职业病防治知识宣传和放射卫生许可及放射诊疗的监督检查；负责辖区内餐饮具集中消毒的监督检查、监测和消毒产品监督检查监测，要求具有卫生专业知识、监督执法业务技能，有较强的事业心、责任感，工作强度大，能够胜任较繁重的工作任务。</w:t>
      </w:r>
    </w:p>
    <w:p w:rsidR="00E86D6D" w:rsidRDefault="00E86D6D">
      <w:pPr>
        <w:ind w:firstLineChars="200" w:firstLine="643"/>
        <w:rPr>
          <w:rFonts w:ascii="方正仿宋_GBK" w:eastAsia="方正仿宋_GBK"/>
          <w:b/>
          <w:color w:val="333333"/>
          <w:sz w:val="32"/>
          <w:szCs w:val="32"/>
          <w:shd w:val="clear" w:color="auto" w:fill="FFFFFF"/>
        </w:rPr>
      </w:pPr>
    </w:p>
    <w:p w:rsidR="00E86D6D" w:rsidRDefault="004115AD" w:rsidP="00941896">
      <w:pPr>
        <w:ind w:firstLineChars="200" w:firstLine="643"/>
        <w:rPr>
          <w:rFonts w:ascii="方正仿宋_GBK" w:eastAsia="方正仿宋_GBK"/>
          <w:b/>
          <w:color w:val="333333"/>
          <w:sz w:val="32"/>
          <w:szCs w:val="32"/>
          <w:shd w:val="clear" w:color="auto" w:fill="FFFFFF"/>
        </w:rPr>
      </w:pPr>
      <w:r>
        <w:rPr>
          <w:rFonts w:ascii="方正仿宋_GBK" w:eastAsia="方正仿宋_GBK" w:hint="eastAsia"/>
          <w:b/>
          <w:color w:val="333333"/>
          <w:sz w:val="32"/>
          <w:szCs w:val="32"/>
          <w:shd w:val="clear" w:color="auto" w:fill="FFFFFF"/>
        </w:rPr>
        <w:t>铜梁区文化市场行政执法大队基本情况和招录职位特点介绍</w:t>
      </w:r>
    </w:p>
    <w:p w:rsidR="00E86D6D" w:rsidRDefault="004115AD" w:rsidP="00906602">
      <w:pPr>
        <w:ind w:firstLineChars="200" w:firstLine="643"/>
        <w:rPr>
          <w:rFonts w:ascii="方正仿宋_GBK" w:eastAsia="方正仿宋_GBK"/>
          <w:color w:val="333333"/>
          <w:sz w:val="32"/>
          <w:szCs w:val="32"/>
          <w:shd w:val="clear" w:color="auto" w:fill="FFFFFF"/>
        </w:rPr>
      </w:pPr>
      <w:r>
        <w:rPr>
          <w:rFonts w:ascii="方正仿宋_GBK" w:eastAsia="方正仿宋_GBK" w:hint="eastAsia"/>
          <w:b/>
          <w:color w:val="333333"/>
          <w:sz w:val="32"/>
          <w:szCs w:val="32"/>
          <w:shd w:val="clear" w:color="auto" w:fill="FFFFFF"/>
        </w:rPr>
        <w:t>基本情况：</w:t>
      </w:r>
      <w:r>
        <w:rPr>
          <w:rFonts w:ascii="方正仿宋_GBK" w:eastAsia="方正仿宋_GBK" w:hint="eastAsia"/>
          <w:color w:val="333333"/>
          <w:sz w:val="32"/>
          <w:szCs w:val="32"/>
          <w:shd w:val="clear" w:color="auto" w:fill="FFFFFF"/>
        </w:rPr>
        <w:t>铜梁区文化市场行政执法大队系铜梁区文化委员会管理的副处级参公事业单位。主要职责是：1、</w:t>
      </w:r>
      <w:r>
        <w:rPr>
          <w:rFonts w:ascii="方正仿宋_GBK" w:eastAsia="方正仿宋_GBK"/>
          <w:color w:val="333333"/>
          <w:sz w:val="32"/>
          <w:szCs w:val="32"/>
          <w:shd w:val="clear" w:color="auto" w:fill="FFFFFF"/>
        </w:rPr>
        <w:t>依法查处娱乐场所、互联网上网服务营业场所的违法行为</w:t>
      </w:r>
      <w:r>
        <w:rPr>
          <w:rFonts w:ascii="方正仿宋_GBK" w:eastAsia="方正仿宋_GBK" w:hint="eastAsia"/>
          <w:color w:val="333333"/>
          <w:sz w:val="32"/>
          <w:szCs w:val="32"/>
          <w:shd w:val="clear" w:color="auto" w:fill="FFFFFF"/>
        </w:rPr>
        <w:t>；2、</w:t>
      </w:r>
      <w:r>
        <w:rPr>
          <w:rFonts w:ascii="方正仿宋_GBK" w:eastAsia="方正仿宋_GBK"/>
          <w:color w:val="333333"/>
          <w:sz w:val="32"/>
          <w:szCs w:val="32"/>
          <w:shd w:val="clear" w:color="auto" w:fill="FFFFFF"/>
        </w:rPr>
        <w:t>查处演出、文物经营等活动中的违法行为；</w:t>
      </w:r>
      <w:r>
        <w:rPr>
          <w:rFonts w:ascii="方正仿宋_GBK" w:eastAsia="方正仿宋_GBK" w:hint="eastAsia"/>
          <w:color w:val="333333"/>
          <w:sz w:val="32"/>
          <w:szCs w:val="32"/>
          <w:shd w:val="clear" w:color="auto" w:fill="FFFFFF"/>
        </w:rPr>
        <w:t>3、</w:t>
      </w:r>
      <w:r>
        <w:rPr>
          <w:rFonts w:ascii="方正仿宋_GBK" w:eastAsia="方正仿宋_GBK"/>
          <w:color w:val="333333"/>
          <w:sz w:val="32"/>
          <w:szCs w:val="32"/>
          <w:shd w:val="clear" w:color="auto" w:fill="FFFFFF"/>
        </w:rPr>
        <w:t>查处图书、音像制品、电子出版物等方面的违法出版活动和印刷、复制、出版物发行中的违法经营活动，查处非法出版单位和个人的违法出版活动；</w:t>
      </w:r>
      <w:r>
        <w:rPr>
          <w:rFonts w:ascii="方正仿宋_GBK" w:eastAsia="方正仿宋_GBK" w:hint="eastAsia"/>
          <w:color w:val="333333"/>
          <w:sz w:val="32"/>
          <w:szCs w:val="32"/>
          <w:shd w:val="clear" w:color="auto" w:fill="FFFFFF"/>
        </w:rPr>
        <w:t>4、</w:t>
      </w:r>
      <w:r>
        <w:rPr>
          <w:rFonts w:ascii="方正仿宋_GBK" w:eastAsia="方正仿宋_GBK"/>
          <w:color w:val="333333"/>
          <w:sz w:val="32"/>
          <w:szCs w:val="32"/>
          <w:shd w:val="clear" w:color="auto" w:fill="FFFFFF"/>
        </w:rPr>
        <w:t>查处著作权侵权行为；</w:t>
      </w:r>
      <w:r>
        <w:rPr>
          <w:rFonts w:ascii="方正仿宋_GBK" w:eastAsia="方正仿宋_GBK" w:hint="eastAsia"/>
          <w:color w:val="333333"/>
          <w:sz w:val="32"/>
          <w:szCs w:val="32"/>
          <w:shd w:val="clear" w:color="auto" w:fill="FFFFFF"/>
        </w:rPr>
        <w:t>5、</w:t>
      </w:r>
      <w:r>
        <w:rPr>
          <w:rFonts w:ascii="方正仿宋_GBK" w:eastAsia="方正仿宋_GBK"/>
          <w:color w:val="333333"/>
          <w:sz w:val="32"/>
          <w:szCs w:val="32"/>
          <w:shd w:val="clear" w:color="auto" w:fill="FFFFFF"/>
        </w:rPr>
        <w:t>查处网络文化、网络视听、网络出版等方面的违法经营活动；</w:t>
      </w:r>
      <w:r>
        <w:rPr>
          <w:rFonts w:ascii="方正仿宋_GBK" w:eastAsia="方正仿宋_GBK" w:hint="eastAsia"/>
          <w:color w:val="333333"/>
          <w:sz w:val="32"/>
          <w:szCs w:val="32"/>
          <w:shd w:val="clear" w:color="auto" w:fill="FFFFFF"/>
        </w:rPr>
        <w:t>6、</w:t>
      </w:r>
      <w:r>
        <w:rPr>
          <w:rFonts w:ascii="方正仿宋_GBK" w:eastAsia="方正仿宋_GBK"/>
          <w:color w:val="333333"/>
          <w:sz w:val="32"/>
          <w:szCs w:val="32"/>
          <w:shd w:val="clear" w:color="auto" w:fill="FFFFFF"/>
        </w:rPr>
        <w:t>依法履行法律法规规章及地方政府赋予的其他职责。</w:t>
      </w:r>
    </w:p>
    <w:p w:rsidR="00E86D6D" w:rsidRDefault="004115AD" w:rsidP="00906602">
      <w:pPr>
        <w:ind w:firstLineChars="200" w:firstLine="643"/>
        <w:rPr>
          <w:rFonts w:ascii="方正仿宋_GBK" w:eastAsia="方正仿宋_GBK"/>
          <w:b/>
          <w:color w:val="333333"/>
          <w:sz w:val="32"/>
          <w:szCs w:val="32"/>
          <w:shd w:val="clear" w:color="auto" w:fill="FFFFFF"/>
        </w:rPr>
      </w:pPr>
      <w:r>
        <w:rPr>
          <w:rFonts w:ascii="方正仿宋_GBK" w:eastAsia="方正仿宋_GBK" w:hint="eastAsia"/>
          <w:b/>
          <w:color w:val="333333"/>
          <w:sz w:val="32"/>
          <w:szCs w:val="32"/>
          <w:shd w:val="clear" w:color="auto" w:fill="FFFFFF"/>
        </w:rPr>
        <w:t>职位特点：</w:t>
      </w:r>
    </w:p>
    <w:p w:rsidR="00E86D6D" w:rsidRDefault="004115AD" w:rsidP="00906602">
      <w:pPr>
        <w:ind w:firstLineChars="200" w:firstLine="643"/>
        <w:rPr>
          <w:rFonts w:ascii="方正仿宋_GBK" w:eastAsia="方正仿宋_GBK"/>
          <w:color w:val="333333"/>
          <w:sz w:val="32"/>
          <w:szCs w:val="32"/>
          <w:shd w:val="clear" w:color="auto" w:fill="FFFFFF"/>
        </w:rPr>
      </w:pPr>
      <w:r>
        <w:rPr>
          <w:rFonts w:ascii="方正仿宋_GBK" w:eastAsia="方正仿宋_GBK" w:hint="eastAsia"/>
          <w:b/>
          <w:color w:val="333333"/>
          <w:sz w:val="32"/>
          <w:szCs w:val="32"/>
          <w:shd w:val="clear" w:color="auto" w:fill="FFFFFF"/>
        </w:rPr>
        <w:t>计算机管理岗：</w:t>
      </w:r>
      <w:r>
        <w:rPr>
          <w:rFonts w:ascii="方正仿宋_GBK" w:eastAsia="方正仿宋_GBK" w:hint="eastAsia"/>
          <w:color w:val="333333"/>
          <w:sz w:val="32"/>
          <w:szCs w:val="32"/>
          <w:shd w:val="clear" w:color="auto" w:fill="FFFFFF"/>
        </w:rPr>
        <w:t>从事全区</w:t>
      </w:r>
      <w:r>
        <w:rPr>
          <w:rFonts w:ascii="方正仿宋_GBK" w:eastAsia="方正仿宋_GBK"/>
          <w:color w:val="333333"/>
          <w:sz w:val="32"/>
          <w:szCs w:val="32"/>
          <w:shd w:val="clear" w:color="auto" w:fill="FFFFFF"/>
        </w:rPr>
        <w:t>文化（文物）、新闻出版广电（版权）等文化市场领域有关行政执法</w:t>
      </w:r>
      <w:r>
        <w:rPr>
          <w:rFonts w:ascii="方正仿宋_GBK" w:eastAsia="方正仿宋_GBK" w:hint="eastAsia"/>
          <w:color w:val="333333"/>
          <w:sz w:val="32"/>
          <w:szCs w:val="32"/>
          <w:shd w:val="clear" w:color="auto" w:fill="FFFFFF"/>
        </w:rPr>
        <w:t>工作及大队文电、会务等日常工作。主要从事基层一线执法，有较强的事业心、责任感和组织协调能力，工作强度较大，能够胜任较危险的</w:t>
      </w:r>
      <w:r>
        <w:rPr>
          <w:rFonts w:ascii="方正仿宋_GBK" w:eastAsia="方正仿宋_GBK" w:hint="eastAsia"/>
          <w:color w:val="333333"/>
          <w:sz w:val="32"/>
          <w:szCs w:val="32"/>
          <w:shd w:val="clear" w:color="auto" w:fill="FFFFFF"/>
        </w:rPr>
        <w:lastRenderedPageBreak/>
        <w:t>工作任务，因此限制为男性。</w:t>
      </w:r>
    </w:p>
    <w:p w:rsidR="00E86D6D" w:rsidRDefault="004115AD">
      <w:pPr>
        <w:ind w:firstLineChars="200" w:firstLine="643"/>
        <w:rPr>
          <w:rFonts w:ascii="方正仿宋_GBK" w:eastAsia="方正仿宋_GBK"/>
          <w:b/>
          <w:color w:val="333333"/>
          <w:sz w:val="32"/>
          <w:szCs w:val="32"/>
          <w:shd w:val="clear" w:color="auto" w:fill="FFFFFF"/>
        </w:rPr>
      </w:pPr>
      <w:r>
        <w:rPr>
          <w:rFonts w:ascii="方正仿宋_GBK" w:eastAsia="方正仿宋_GBK" w:hint="eastAsia"/>
          <w:b/>
          <w:color w:val="333333"/>
          <w:sz w:val="32"/>
          <w:szCs w:val="32"/>
          <w:shd w:val="clear" w:color="auto" w:fill="FFFFFF"/>
        </w:rPr>
        <w:t>铜梁区公安局基本情况和招录职位特点介绍：</w:t>
      </w:r>
    </w:p>
    <w:p w:rsidR="00E86D6D" w:rsidRDefault="004115AD">
      <w:pPr>
        <w:ind w:firstLineChars="200" w:firstLine="643"/>
        <w:rPr>
          <w:rFonts w:ascii="方正仿宋_GBK" w:eastAsia="方正仿宋_GBK"/>
          <w:color w:val="333333"/>
          <w:sz w:val="32"/>
          <w:szCs w:val="32"/>
          <w:shd w:val="clear" w:color="auto" w:fill="FFFFFF"/>
        </w:rPr>
      </w:pPr>
      <w:r>
        <w:rPr>
          <w:rFonts w:ascii="方正仿宋_GBK" w:eastAsia="方正仿宋_GBK" w:hint="eastAsia"/>
          <w:b/>
          <w:color w:val="333333"/>
          <w:sz w:val="32"/>
          <w:szCs w:val="32"/>
          <w:shd w:val="clear" w:color="auto" w:fill="FFFFFF"/>
        </w:rPr>
        <w:t>基本情况：</w:t>
      </w:r>
      <w:r>
        <w:rPr>
          <w:rFonts w:ascii="方正仿宋_GBK" w:eastAsia="方正仿宋_GBK" w:hint="eastAsia"/>
          <w:color w:val="333333"/>
          <w:sz w:val="32"/>
          <w:szCs w:val="32"/>
          <w:shd w:val="clear" w:color="auto" w:fill="FFFFFF"/>
        </w:rPr>
        <w:t>铜梁区公安局系铜梁区人民政府直属正处级公务员管理单位。主要职责是：依照国家法律，预防、打击刑事犯罪活动，进行治安行政管理，维护全区公共秩序和社会治安，保护公民合法权益，保障社会主义现代化建设顺利进行。</w:t>
      </w:r>
    </w:p>
    <w:p w:rsidR="00E86D6D" w:rsidRDefault="004115AD">
      <w:pPr>
        <w:ind w:firstLineChars="200" w:firstLine="643"/>
        <w:rPr>
          <w:rFonts w:ascii="方正仿宋_GBK" w:eastAsia="方正仿宋_GBK"/>
          <w:b/>
          <w:color w:val="333333"/>
          <w:sz w:val="32"/>
          <w:szCs w:val="32"/>
          <w:shd w:val="clear" w:color="auto" w:fill="FFFFFF"/>
        </w:rPr>
      </w:pPr>
      <w:r>
        <w:rPr>
          <w:rFonts w:ascii="方正仿宋_GBK" w:eastAsia="方正仿宋_GBK" w:hint="eastAsia"/>
          <w:b/>
          <w:color w:val="333333"/>
          <w:sz w:val="32"/>
          <w:szCs w:val="32"/>
          <w:shd w:val="clear" w:color="auto" w:fill="FFFFFF"/>
        </w:rPr>
        <w:t>职位特点：</w:t>
      </w:r>
    </w:p>
    <w:p w:rsidR="00E86D6D" w:rsidRPr="00941896" w:rsidRDefault="004115AD">
      <w:pPr>
        <w:ind w:firstLineChars="200" w:firstLine="643"/>
        <w:rPr>
          <w:rFonts w:ascii="方正仿宋_GBK" w:eastAsia="方正仿宋_GBK"/>
          <w:b/>
          <w:sz w:val="32"/>
          <w:szCs w:val="32"/>
          <w:shd w:val="clear" w:color="auto" w:fill="FFFFFF"/>
        </w:rPr>
      </w:pPr>
      <w:r w:rsidRPr="00941896">
        <w:rPr>
          <w:rFonts w:ascii="方正仿宋_GBK" w:eastAsia="方正仿宋_GBK" w:hint="eastAsia"/>
          <w:b/>
          <w:sz w:val="32"/>
          <w:szCs w:val="32"/>
          <w:shd w:val="clear" w:color="auto" w:fill="FFFFFF"/>
        </w:rPr>
        <w:t>基层民警岗（公安院校毕业生，女）：</w:t>
      </w:r>
      <w:r w:rsidRPr="00941896">
        <w:rPr>
          <w:rFonts w:ascii="方正仿宋_GBK" w:eastAsia="方正仿宋_GBK" w:hint="eastAsia"/>
          <w:sz w:val="32"/>
          <w:szCs w:val="32"/>
          <w:shd w:val="clear" w:color="auto" w:fill="FFFFFF"/>
        </w:rPr>
        <w:t>主要从事基层一线实战工作，有较强的事业心、责任感和组织协调能力，工作强度大，能够胜任较危险的工作任务。</w:t>
      </w:r>
    </w:p>
    <w:p w:rsidR="00E86D6D" w:rsidRPr="00941896" w:rsidRDefault="004115AD">
      <w:pPr>
        <w:ind w:firstLineChars="200" w:firstLine="643"/>
        <w:rPr>
          <w:rFonts w:ascii="方正仿宋_GBK" w:eastAsia="方正仿宋_GBK"/>
          <w:sz w:val="32"/>
          <w:szCs w:val="32"/>
          <w:shd w:val="clear" w:color="auto" w:fill="FFFFFF"/>
        </w:rPr>
      </w:pPr>
      <w:r w:rsidRPr="00941896">
        <w:rPr>
          <w:rFonts w:ascii="方正仿宋_GBK" w:eastAsia="方正仿宋_GBK" w:hint="eastAsia"/>
          <w:b/>
          <w:sz w:val="32"/>
          <w:szCs w:val="32"/>
          <w:shd w:val="clear" w:color="auto" w:fill="FFFFFF"/>
        </w:rPr>
        <w:t>基层民警岗（公安院校毕业生，男）：</w:t>
      </w:r>
      <w:r w:rsidRPr="00941896">
        <w:rPr>
          <w:rFonts w:ascii="方正仿宋_GBK" w:eastAsia="方正仿宋_GBK" w:hint="eastAsia"/>
          <w:sz w:val="32"/>
          <w:szCs w:val="32"/>
          <w:shd w:val="clear" w:color="auto" w:fill="FFFFFF"/>
        </w:rPr>
        <w:t>主要从事基层一线实战工作，要求具有公安专业知识、公安业务技能，有较强的事业心、责任感和组织协调能力，工作强度大，能够胜任较危险的工作任务。</w:t>
      </w:r>
    </w:p>
    <w:p w:rsidR="00E86D6D" w:rsidRPr="00941896" w:rsidRDefault="004115AD">
      <w:pPr>
        <w:ind w:firstLineChars="200" w:firstLine="643"/>
        <w:rPr>
          <w:rFonts w:ascii="方正仿宋_GBK" w:eastAsia="方正仿宋_GBK"/>
          <w:sz w:val="32"/>
          <w:szCs w:val="32"/>
          <w:shd w:val="clear" w:color="auto" w:fill="FFFFFF"/>
        </w:rPr>
      </w:pPr>
      <w:r w:rsidRPr="00941896">
        <w:rPr>
          <w:rFonts w:ascii="方正仿宋_GBK" w:eastAsia="方正仿宋_GBK" w:hint="eastAsia"/>
          <w:b/>
          <w:bCs/>
          <w:sz w:val="32"/>
          <w:szCs w:val="32"/>
          <w:shd w:val="clear" w:color="auto" w:fill="FFFFFF"/>
        </w:rPr>
        <w:t>基层民警岗（经济学类、金融学类、工商管理类）：</w:t>
      </w:r>
      <w:r w:rsidRPr="00941896">
        <w:rPr>
          <w:rFonts w:ascii="方正仿宋_GBK" w:eastAsia="方正仿宋_GBK" w:hint="eastAsia"/>
          <w:sz w:val="32"/>
          <w:szCs w:val="32"/>
          <w:shd w:val="clear" w:color="auto" w:fill="FFFFFF"/>
        </w:rPr>
        <w:t>主要从事综合部门工作，要求具有公安专业知识、公安业务技能、会计审计知识，有较强的事业心、责任感，工作强度大。</w:t>
      </w:r>
    </w:p>
    <w:p w:rsidR="00E86D6D" w:rsidRDefault="004115AD">
      <w:pPr>
        <w:ind w:firstLineChars="200" w:firstLine="643"/>
        <w:rPr>
          <w:rFonts w:ascii="方正仿宋_GBK" w:eastAsia="方正仿宋_GBK"/>
          <w:b/>
          <w:bCs/>
          <w:color w:val="333333"/>
          <w:sz w:val="32"/>
          <w:szCs w:val="32"/>
          <w:shd w:val="clear" w:color="auto" w:fill="FFFFFF"/>
        </w:rPr>
      </w:pPr>
      <w:r>
        <w:rPr>
          <w:rFonts w:ascii="方正仿宋_GBK" w:eastAsia="方正仿宋_GBK" w:hint="eastAsia"/>
          <w:b/>
          <w:bCs/>
          <w:color w:val="333333"/>
          <w:sz w:val="32"/>
          <w:szCs w:val="32"/>
          <w:shd w:val="clear" w:color="auto" w:fill="FFFFFF"/>
        </w:rPr>
        <w:t>基层警务技术岗：</w:t>
      </w:r>
      <w:r>
        <w:rPr>
          <w:rFonts w:ascii="方正仿宋_GBK" w:eastAsia="方正仿宋_GBK" w:hint="eastAsia"/>
          <w:color w:val="333333"/>
          <w:sz w:val="32"/>
          <w:szCs w:val="32"/>
          <w:shd w:val="clear" w:color="auto" w:fill="FFFFFF"/>
        </w:rPr>
        <w:t>主要从事基层一线实战工作，要求具有公安专业知识、公安业务技能、生物检测专业知识，工作强度大，能够胜任较危险的工作任务。</w:t>
      </w:r>
    </w:p>
    <w:p w:rsidR="00E86D6D" w:rsidRDefault="00E86D6D"/>
    <w:sectPr w:rsidR="00E86D6D" w:rsidSect="00E86D6D">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5048" w:rsidRDefault="001C5048" w:rsidP="00906602">
      <w:r>
        <w:separator/>
      </w:r>
    </w:p>
  </w:endnote>
  <w:endnote w:type="continuationSeparator" w:id="1">
    <w:p w:rsidR="001C5048" w:rsidRDefault="001C5048" w:rsidP="009066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5048" w:rsidRDefault="001C5048" w:rsidP="00906602">
      <w:r>
        <w:separator/>
      </w:r>
    </w:p>
  </w:footnote>
  <w:footnote w:type="continuationSeparator" w:id="1">
    <w:p w:rsidR="001C5048" w:rsidRDefault="001C5048" w:rsidP="0090660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E86D6D"/>
    <w:rsid w:val="001C5048"/>
    <w:rsid w:val="004115AD"/>
    <w:rsid w:val="005E4180"/>
    <w:rsid w:val="00906602"/>
    <w:rsid w:val="00941896"/>
    <w:rsid w:val="00E86D6D"/>
    <w:rsid w:val="03996492"/>
    <w:rsid w:val="07CE4965"/>
    <w:rsid w:val="093E1459"/>
    <w:rsid w:val="0FD1084D"/>
    <w:rsid w:val="1CF26C16"/>
    <w:rsid w:val="23E31FC1"/>
    <w:rsid w:val="295011B8"/>
    <w:rsid w:val="2EA5137D"/>
    <w:rsid w:val="36313ADE"/>
    <w:rsid w:val="3791121A"/>
    <w:rsid w:val="385E123F"/>
    <w:rsid w:val="3B04369A"/>
    <w:rsid w:val="3C497948"/>
    <w:rsid w:val="3DD54E52"/>
    <w:rsid w:val="41257A00"/>
    <w:rsid w:val="41B83505"/>
    <w:rsid w:val="437533D3"/>
    <w:rsid w:val="46871AA4"/>
    <w:rsid w:val="46C55D04"/>
    <w:rsid w:val="487721D9"/>
    <w:rsid w:val="49173C45"/>
    <w:rsid w:val="56467F19"/>
    <w:rsid w:val="569A6B3C"/>
    <w:rsid w:val="5C512F97"/>
    <w:rsid w:val="5CAE265D"/>
    <w:rsid w:val="5F1922E7"/>
    <w:rsid w:val="618724ED"/>
    <w:rsid w:val="69F76115"/>
    <w:rsid w:val="71A55A81"/>
    <w:rsid w:val="75681E19"/>
    <w:rsid w:val="77FC0469"/>
    <w:rsid w:val="78A66E3B"/>
    <w:rsid w:val="79D5161E"/>
    <w:rsid w:val="7FF963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6D6D"/>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E86D6D"/>
    <w:pPr>
      <w:tabs>
        <w:tab w:val="center" w:pos="4153"/>
        <w:tab w:val="right" w:pos="8306"/>
      </w:tabs>
      <w:snapToGrid w:val="0"/>
      <w:jc w:val="left"/>
    </w:pPr>
    <w:rPr>
      <w:sz w:val="18"/>
    </w:rPr>
  </w:style>
  <w:style w:type="paragraph" w:styleId="a4">
    <w:name w:val="header"/>
    <w:basedOn w:val="a"/>
    <w:rsid w:val="00E86D6D"/>
    <w:pPr>
      <w:pBdr>
        <w:bottom w:val="single" w:sz="6" w:space="1" w:color="auto"/>
      </w:pBdr>
      <w:tabs>
        <w:tab w:val="center" w:pos="4153"/>
        <w:tab w:val="right" w:pos="8306"/>
      </w:tabs>
      <w:snapToGrid w:val="0"/>
      <w:jc w:val="center"/>
    </w:pPr>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971</Words>
  <Characters>5536</Characters>
  <Application>Microsoft Office Word</Application>
  <DocSecurity>0</DocSecurity>
  <Lines>46</Lines>
  <Paragraphs>12</Paragraphs>
  <ScaleCrop>false</ScaleCrop>
  <Company>WwW.YlmF.CoM</Company>
  <LinksUpToDate>false</LinksUpToDate>
  <CharactersWithSpaces>6495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铜梁区情简介</dc:title>
  <dc:creator>Administrator</dc:creator>
  <cp:lastModifiedBy>黄远中</cp:lastModifiedBy>
  <cp:revision>3</cp:revision>
  <dcterms:created xsi:type="dcterms:W3CDTF">2017-03-19T10:26:00Z</dcterms:created>
  <dcterms:modified xsi:type="dcterms:W3CDTF">2017-03-21T05:36:00Z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2052-9.1.0.4798</vt:lpwstr>
  </property>
</Properties>
</file>