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</w:rPr>
      </w:pPr>
      <w:r>
        <w:rPr>
          <w:rFonts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放弃面试和专业考试资格声明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中央编译局人事部：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，报考</w:t>
      </w: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），已进入该职位面试名单。现因个人原因，自愿放弃参加面试和专业考试，特此声明。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5" w:lineRule="atLeast"/>
        <w:ind w:left="0" w:right="280" w:firstLine="448" w:firstLineChars="160"/>
        <w:jc w:val="right"/>
        <w:rPr>
          <w:rFonts w:hint="default" w:ascii="仿宋_GB2312" w:hAnsi="宋体" w:eastAsia="仿宋_GB2312" w:cs="宋体"/>
          <w:color w:val="3F3F3F"/>
          <w:kern w:val="0"/>
          <w:sz w:val="28"/>
          <w:szCs w:val="28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28"/>
          <w:szCs w:val="28"/>
          <w:lang w:val="en-US" w:eastAsia="zh-CN" w:bidi="ar"/>
        </w:rPr>
        <w:t>签名（考生本人手写）：</w:t>
      </w: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48" w:firstLineChars="160"/>
        <w:jc w:val="center"/>
        <w:rPr>
          <w:rFonts w:hint="default" w:ascii="仿宋_GB2312" w:hAnsi="宋体" w:eastAsia="仿宋_GB2312" w:cs="宋体"/>
          <w:color w:val="3F3F3F"/>
          <w:kern w:val="0"/>
          <w:sz w:val="28"/>
          <w:szCs w:val="28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28"/>
          <w:szCs w:val="28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default" w:ascii="方正仿宋_GBK" w:hAnsi="方正仿宋_GBK" w:eastAsia="方正仿宋_GBK" w:cs="方正仿宋_GBK"/>
          <w:color w:val="3F3F3F"/>
          <w:spacing w:val="8"/>
          <w:kern w:val="2"/>
          <w:sz w:val="84"/>
          <w:szCs w:val="84"/>
        </w:rPr>
      </w:pPr>
      <w:r>
        <w:rPr>
          <w:rFonts w:ascii="方正仿宋_GBK" w:hAnsi="方正仿宋_GBK" w:eastAsia="方正仿宋_GBK" w:cs="方正仿宋_GBK"/>
          <w:color w:val="3F3F3F"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default" w:ascii="方正仿宋_GBK" w:hAnsi="方正仿宋_GBK" w:eastAsia="方正仿宋_GBK" w:cs="方正仿宋_GBK"/>
          <w:color w:val="3F3F3F"/>
          <w:spacing w:val="8"/>
          <w:kern w:val="2"/>
          <w:sz w:val="84"/>
          <w:szCs w:val="8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20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2017-01-14T01:35:13Z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