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 w:cs="仿宋_GB2312"/>
          <w:sz w:val="32"/>
          <w:szCs w:val="32"/>
        </w:rPr>
        <w:t>附件</w:t>
      </w:r>
      <w:r>
        <w:rPr>
          <w:rFonts w:hint="eastAsia" w:ascii="方正黑体简体" w:eastAsia="方正黑体简体"/>
          <w:sz w:val="32"/>
          <w:szCs w:val="32"/>
        </w:rPr>
        <w:t>1</w:t>
      </w: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同意报考证明</w:t>
      </w:r>
    </w:p>
    <w:p>
      <w:pPr>
        <w:spacing w:line="580" w:lineRule="exact"/>
        <w:ind w:firstLine="640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ind w:firstLine="627" w:firstLineChars="20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×××同志，性别×，民族××，政治面貌××，身份证号码为：××××，现为××××（填写单位详细名称及职务）。</w:t>
      </w:r>
    </w:p>
    <w:p>
      <w:pPr>
        <w:spacing w:line="580" w:lineRule="exact"/>
        <w:ind w:firstLine="627" w:firstLineChars="20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我单位同意×××同志报考新疆出入境检验检疫局××职位，如果该同志被贵单位录用，我们将配合办理其工作调动手续。</w:t>
      </w:r>
    </w:p>
    <w:p>
      <w:pPr>
        <w:spacing w:line="580" w:lineRule="exact"/>
        <w:ind w:firstLine="640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ind w:firstLine="64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人事部门负责人（签字）：</w:t>
      </w:r>
    </w:p>
    <w:p>
      <w:pPr>
        <w:spacing w:line="580" w:lineRule="exact"/>
        <w:ind w:firstLine="64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办公电话：</w:t>
      </w:r>
    </w:p>
    <w:p>
      <w:pPr>
        <w:spacing w:line="580" w:lineRule="exact"/>
        <w:ind w:firstLine="608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办公地址：</w:t>
      </w: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ind w:right="480" w:firstLine="4480"/>
        <w:jc w:val="right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盖章（人事部门公章）</w:t>
      </w: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 xml:space="preserve">                                   2016年  月  日</w:t>
      </w: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黑体简体" w:hAnsi="宋体" w:eastAsia="方正黑体简体"/>
          <w:sz w:val="32"/>
          <w:szCs w:val="32"/>
        </w:rPr>
      </w:pPr>
      <w:r>
        <w:rPr>
          <w:rFonts w:hint="eastAsia" w:ascii="方正黑体简体" w:hAnsi="宋体" w:eastAsia="方正黑体简体"/>
          <w:sz w:val="32"/>
          <w:szCs w:val="32"/>
        </w:rPr>
        <w:t>附件2</w:t>
      </w: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待 业 证 明</w:t>
      </w: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新疆出入境检验检疫局：</w:t>
      </w:r>
    </w:p>
    <w:p>
      <w:pPr>
        <w:spacing w:line="580" w:lineRule="exact"/>
        <w:ind w:firstLine="627" w:firstLineChars="20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×××同志，性别×，政治面貌××，身份证号码为：××××，其户籍在××××，现系待业人员。</w:t>
      </w:r>
    </w:p>
    <w:p>
      <w:pPr>
        <w:spacing w:line="580" w:lineRule="exact"/>
        <w:ind w:firstLine="627" w:firstLineChars="20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特此证明。</w:t>
      </w:r>
    </w:p>
    <w:p>
      <w:pPr>
        <w:spacing w:line="580" w:lineRule="exact"/>
        <w:ind w:firstLine="640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ind w:firstLine="448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盖章</w:t>
      </w: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 xml:space="preserve">                               2016年  月  日</w:t>
      </w: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出具证明单位：</w:t>
      </w: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联系人：</w:t>
      </w: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办公电话：</w:t>
      </w: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注：该证明由户籍所在地居委会、社区、街道、乡镇或相关劳动社会保障机构开具。</w:t>
      </w: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黑体简体" w:hAnsi="宋体" w:eastAsia="方正黑体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br w:type="page"/>
      </w:r>
      <w:r>
        <w:rPr>
          <w:rFonts w:hint="eastAsia" w:ascii="方正黑体简体" w:hAnsi="宋体" w:eastAsia="方正黑体简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乘 车 路 线</w:t>
      </w:r>
    </w:p>
    <w:p>
      <w:pPr>
        <w:spacing w:line="580" w:lineRule="exact"/>
        <w:ind w:firstLine="627" w:firstLineChars="200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580" w:lineRule="exact"/>
        <w:ind w:firstLine="627" w:firstLineChars="200"/>
        <w:rPr>
          <w:rFonts w:hint="eastAsia" w:ascii="方正黑体简体" w:hAnsi="宋体" w:eastAsia="方正黑体简体"/>
          <w:sz w:val="32"/>
          <w:szCs w:val="32"/>
        </w:rPr>
      </w:pPr>
      <w:r>
        <w:rPr>
          <w:rFonts w:hint="eastAsia" w:ascii="方正黑体简体" w:hAnsi="宋体" w:eastAsia="方正黑体简体"/>
          <w:sz w:val="32"/>
          <w:szCs w:val="32"/>
        </w:rPr>
        <w:t>一、乌鲁木齐地窝堡国际机场至新疆出入境检验检疫局乘车路线：</w:t>
      </w:r>
    </w:p>
    <w:p>
      <w:pPr>
        <w:spacing w:line="580" w:lineRule="exact"/>
        <w:ind w:firstLine="627" w:firstLineChars="20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（一）乘坐民航巴士至油运司站（或水泵厂站），换乘59路，至移动公司站下车，步行至新疆出入境检验检疫局。</w:t>
      </w:r>
    </w:p>
    <w:p>
      <w:pPr>
        <w:spacing w:line="580" w:lineRule="exact"/>
        <w:ind w:firstLine="627" w:firstLineChars="20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（二）乘坐民航巴士至新医路站，步行390米至医学院站，换乘 46路(或 535, 535区)，至移动公司站下车，步行至新疆出入境检验检疫局。</w:t>
      </w:r>
    </w:p>
    <w:p>
      <w:pPr>
        <w:spacing w:line="580" w:lineRule="exact"/>
        <w:ind w:firstLine="627" w:firstLineChars="200"/>
        <w:rPr>
          <w:rFonts w:hint="eastAsia" w:ascii="方正黑体简体" w:hAnsi="宋体" w:eastAsia="方正黑体简体"/>
          <w:sz w:val="32"/>
          <w:szCs w:val="32"/>
        </w:rPr>
      </w:pPr>
      <w:r>
        <w:rPr>
          <w:rFonts w:hint="eastAsia" w:ascii="方正黑体简体" w:hAnsi="宋体" w:eastAsia="方正黑体简体"/>
          <w:sz w:val="32"/>
          <w:szCs w:val="32"/>
        </w:rPr>
        <w:t>二、乌鲁木齐火车南站至新疆出入境检验检疫局乘车路线：</w:t>
      </w:r>
    </w:p>
    <w:p>
      <w:pPr>
        <w:spacing w:line="580" w:lineRule="exact"/>
        <w:ind w:firstLine="627" w:firstLineChars="20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（一）乘坐 8路(或 927)至北门药材公司站，换乘59路(或 73, 30)，至移动公司站下车，步行至新疆出入境检验检疫局。</w:t>
      </w:r>
    </w:p>
    <w:p>
      <w:pPr>
        <w:spacing w:line="580" w:lineRule="exact"/>
        <w:ind w:firstLine="627" w:firstLineChars="20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（二）乘坐 8路(或 44, 902, 927) 至立交桥站，步行420米至大西门站，换乘61路(或 63)，在移动公司站下车，步行至新疆出入境检验检疫局。</w:t>
      </w:r>
    </w:p>
    <w:p>
      <w:pPr>
        <w:spacing w:line="580" w:lineRule="exact"/>
        <w:ind w:firstLine="627" w:firstLineChars="20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（三）步行1.0公里至火车头外贸城站，乘坐73路,至移动公司站下车，步行至新疆出入境检验检疫局。</w:t>
      </w:r>
    </w:p>
    <w:p>
      <w:pPr>
        <w:spacing w:line="580" w:lineRule="exact"/>
        <w:ind w:firstLine="627" w:firstLineChars="20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（四）乘坐BRT1号线至儿童公园站，换乘BRT3号线，至公司移动站，步行至新疆出入境检验检疫局。</w:t>
      </w:r>
    </w:p>
    <w:p>
      <w:pPr>
        <w:spacing w:line="580" w:lineRule="exact"/>
        <w:ind w:firstLine="627" w:firstLineChars="200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 xml:space="preserve">                          </w:t>
      </w:r>
    </w:p>
    <w:p>
      <w:pPr>
        <w:spacing w:line="580" w:lineRule="exact"/>
        <w:rPr>
          <w:rFonts w:hint="eastAsia" w:ascii="方正仿宋简体" w:hAnsi="宋体" w:eastAsia="方正仿宋简体"/>
          <w:sz w:val="32"/>
          <w:szCs w:val="32"/>
        </w:rPr>
      </w:pPr>
    </w:p>
    <w:p>
      <w:pPr/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45FCB"/>
    <w:rsid w:val="003D49F4"/>
    <w:rsid w:val="007C0986"/>
    <w:rsid w:val="08360008"/>
    <w:rsid w:val="58633B93"/>
    <w:rsid w:val="5AC45FCB"/>
    <w:rsid w:val="6CB30AE5"/>
    <w:rsid w:val="724A7E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2016-02-01T00:43:00Z</dcterms:created>
  <dc:creator>Administrator</dc:creator>
  <cp:lastModifiedBy>Administrator</cp:lastModifiedBy>
  <dcterms:modified xsi:type="dcterms:W3CDTF">2016-02-01T00:55:01Z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